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B5105" w14:textId="258D21A1" w:rsidR="0BCAEA65" w:rsidRDefault="0BCAEA65" w:rsidP="0BCAEA65">
      <w:pPr>
        <w:jc w:val="center"/>
        <w:rPr>
          <w:rFonts w:ascii="Times New Roman" w:eastAsia="Times New Roman" w:hAnsi="Times New Roman" w:cs="Times New Roman"/>
          <w:b/>
          <w:bCs/>
          <w:sz w:val="28"/>
          <w:szCs w:val="28"/>
        </w:rPr>
      </w:pPr>
    </w:p>
    <w:p w14:paraId="16543424" w14:textId="596F53AE" w:rsidR="0BCAEA65" w:rsidRDefault="0BCAEA65" w:rsidP="0BCAEA65">
      <w:pPr>
        <w:jc w:val="center"/>
        <w:rPr>
          <w:rFonts w:ascii="Times New Roman" w:eastAsia="Times New Roman" w:hAnsi="Times New Roman" w:cs="Times New Roman"/>
          <w:b/>
          <w:bCs/>
          <w:sz w:val="28"/>
          <w:szCs w:val="28"/>
        </w:rPr>
      </w:pPr>
    </w:p>
    <w:p w14:paraId="3E823C9B" w14:textId="4CF9C9B4" w:rsidR="4A350FB7" w:rsidRDefault="4A350FB7" w:rsidP="0BCAEA65">
      <w:pPr>
        <w:jc w:val="center"/>
        <w:rPr>
          <w:rFonts w:ascii="Times New Roman" w:eastAsia="Times New Roman" w:hAnsi="Times New Roman" w:cs="Times New Roman"/>
          <w:b/>
          <w:bCs/>
          <w:sz w:val="38"/>
          <w:szCs w:val="38"/>
        </w:rPr>
      </w:pPr>
      <w:r w:rsidRPr="0BCAEA65">
        <w:rPr>
          <w:rFonts w:ascii="Times New Roman" w:eastAsia="Times New Roman" w:hAnsi="Times New Roman" w:cs="Times New Roman"/>
          <w:b/>
          <w:bCs/>
          <w:sz w:val="38"/>
          <w:szCs w:val="38"/>
        </w:rPr>
        <w:t xml:space="preserve">Analyzing </w:t>
      </w:r>
      <w:r w:rsidR="03C80F65" w:rsidRPr="0BCAEA65">
        <w:rPr>
          <w:rFonts w:ascii="Times New Roman" w:eastAsia="Times New Roman" w:hAnsi="Times New Roman" w:cs="Times New Roman"/>
          <w:b/>
          <w:bCs/>
          <w:sz w:val="38"/>
          <w:szCs w:val="38"/>
        </w:rPr>
        <w:t>M</w:t>
      </w:r>
      <w:r w:rsidRPr="0BCAEA65">
        <w:rPr>
          <w:rFonts w:ascii="Times New Roman" w:eastAsia="Times New Roman" w:hAnsi="Times New Roman" w:cs="Times New Roman"/>
          <w:b/>
          <w:bCs/>
          <w:sz w:val="38"/>
          <w:szCs w:val="38"/>
        </w:rPr>
        <w:t xml:space="preserve">icroplastic </w:t>
      </w:r>
      <w:r w:rsidR="73AAE88F" w:rsidRPr="0BCAEA65">
        <w:rPr>
          <w:rFonts w:ascii="Times New Roman" w:eastAsia="Times New Roman" w:hAnsi="Times New Roman" w:cs="Times New Roman"/>
          <w:b/>
          <w:bCs/>
          <w:sz w:val="38"/>
          <w:szCs w:val="38"/>
        </w:rPr>
        <w:t>D</w:t>
      </w:r>
      <w:r w:rsidRPr="0BCAEA65">
        <w:rPr>
          <w:rFonts w:ascii="Times New Roman" w:eastAsia="Times New Roman" w:hAnsi="Times New Roman" w:cs="Times New Roman"/>
          <w:b/>
          <w:bCs/>
          <w:sz w:val="38"/>
          <w:szCs w:val="38"/>
        </w:rPr>
        <w:t xml:space="preserve">istributions </w:t>
      </w:r>
      <w:r w:rsidR="2BAEDAF7" w:rsidRPr="0BCAEA65">
        <w:rPr>
          <w:rFonts w:ascii="Times New Roman" w:eastAsia="Times New Roman" w:hAnsi="Times New Roman" w:cs="Times New Roman"/>
          <w:b/>
          <w:bCs/>
          <w:sz w:val="38"/>
          <w:szCs w:val="38"/>
        </w:rPr>
        <w:t>in</w:t>
      </w:r>
      <w:r w:rsidRPr="0BCAEA65">
        <w:rPr>
          <w:rFonts w:ascii="Times New Roman" w:eastAsia="Times New Roman" w:hAnsi="Times New Roman" w:cs="Times New Roman"/>
          <w:b/>
          <w:bCs/>
          <w:sz w:val="38"/>
          <w:szCs w:val="38"/>
        </w:rPr>
        <w:t xml:space="preserve"> Urban and Industrial</w:t>
      </w:r>
      <w:r w:rsidR="5000EE21" w:rsidRPr="0BCAEA65">
        <w:rPr>
          <w:rFonts w:ascii="Times New Roman" w:eastAsia="Times New Roman" w:hAnsi="Times New Roman" w:cs="Times New Roman"/>
          <w:b/>
          <w:bCs/>
          <w:sz w:val="38"/>
          <w:szCs w:val="38"/>
        </w:rPr>
        <w:t xml:space="preserve">ized </w:t>
      </w:r>
      <w:r w:rsidR="1AADF1E3" w:rsidRPr="0BCAEA65">
        <w:rPr>
          <w:rFonts w:ascii="Times New Roman" w:eastAsia="Times New Roman" w:hAnsi="Times New Roman" w:cs="Times New Roman"/>
          <w:b/>
          <w:bCs/>
          <w:sz w:val="38"/>
          <w:szCs w:val="38"/>
        </w:rPr>
        <w:t>L</w:t>
      </w:r>
      <w:r w:rsidR="5000EE21" w:rsidRPr="0BCAEA65">
        <w:rPr>
          <w:rFonts w:ascii="Times New Roman" w:eastAsia="Times New Roman" w:hAnsi="Times New Roman" w:cs="Times New Roman"/>
          <w:b/>
          <w:bCs/>
          <w:sz w:val="38"/>
          <w:szCs w:val="38"/>
        </w:rPr>
        <w:t xml:space="preserve">ocations </w:t>
      </w:r>
      <w:r w:rsidRPr="0BCAEA65">
        <w:rPr>
          <w:rFonts w:ascii="Times New Roman" w:eastAsia="Times New Roman" w:hAnsi="Times New Roman" w:cs="Times New Roman"/>
          <w:b/>
          <w:bCs/>
          <w:sz w:val="38"/>
          <w:szCs w:val="38"/>
        </w:rPr>
        <w:t>a</w:t>
      </w:r>
      <w:r w:rsidR="18F608BF" w:rsidRPr="0BCAEA65">
        <w:rPr>
          <w:rFonts w:ascii="Times New Roman" w:eastAsia="Times New Roman" w:hAnsi="Times New Roman" w:cs="Times New Roman"/>
          <w:b/>
          <w:bCs/>
          <w:sz w:val="38"/>
          <w:szCs w:val="38"/>
        </w:rPr>
        <w:t>l</w:t>
      </w:r>
      <w:r w:rsidRPr="0BCAEA65">
        <w:rPr>
          <w:rFonts w:ascii="Times New Roman" w:eastAsia="Times New Roman" w:hAnsi="Times New Roman" w:cs="Times New Roman"/>
          <w:b/>
          <w:bCs/>
          <w:sz w:val="38"/>
          <w:szCs w:val="38"/>
        </w:rPr>
        <w:t>ong the Rouge River</w:t>
      </w:r>
    </w:p>
    <w:p w14:paraId="17639ABD" w14:textId="1181BEDE" w:rsidR="0BCAEA65" w:rsidRDefault="0BCAEA65" w:rsidP="0BCAEA65">
      <w:pPr>
        <w:jc w:val="center"/>
        <w:rPr>
          <w:rFonts w:ascii="Times New Roman" w:eastAsia="Times New Roman" w:hAnsi="Times New Roman" w:cs="Times New Roman"/>
          <w:b/>
          <w:bCs/>
          <w:sz w:val="24"/>
          <w:szCs w:val="24"/>
        </w:rPr>
      </w:pPr>
    </w:p>
    <w:p w14:paraId="14A8B701" w14:textId="1544AF31" w:rsidR="0BCAEA65" w:rsidRDefault="0BCAEA65" w:rsidP="0BCAEA65">
      <w:pPr>
        <w:jc w:val="center"/>
        <w:rPr>
          <w:rFonts w:ascii="Times New Roman" w:eastAsia="Times New Roman" w:hAnsi="Times New Roman" w:cs="Times New Roman"/>
          <w:b/>
          <w:bCs/>
          <w:sz w:val="24"/>
          <w:szCs w:val="24"/>
        </w:rPr>
      </w:pPr>
    </w:p>
    <w:p w14:paraId="13AE5595" w14:textId="7CBC9B9B" w:rsidR="0BCAEA65" w:rsidRDefault="0BCAEA65" w:rsidP="0BCAEA65">
      <w:pPr>
        <w:jc w:val="center"/>
        <w:rPr>
          <w:rFonts w:ascii="Times New Roman" w:eastAsia="Times New Roman" w:hAnsi="Times New Roman" w:cs="Times New Roman"/>
          <w:b/>
          <w:bCs/>
          <w:sz w:val="24"/>
          <w:szCs w:val="24"/>
        </w:rPr>
      </w:pPr>
    </w:p>
    <w:p w14:paraId="58199404" w14:textId="467FE991" w:rsidR="70EABFFF" w:rsidRDefault="70EABFFF" w:rsidP="711CDA95">
      <w:pPr>
        <w:jc w:val="center"/>
        <w:rPr>
          <w:rFonts w:ascii="Times New Roman" w:eastAsia="Times New Roman" w:hAnsi="Times New Roman" w:cs="Times New Roman"/>
          <w:sz w:val="24"/>
          <w:szCs w:val="24"/>
        </w:rPr>
      </w:pPr>
      <w:r w:rsidRPr="711CDA95">
        <w:rPr>
          <w:rFonts w:ascii="Times New Roman" w:eastAsia="Times New Roman" w:hAnsi="Times New Roman" w:cs="Times New Roman"/>
          <w:b/>
          <w:bCs/>
          <w:sz w:val="24"/>
          <w:szCs w:val="24"/>
        </w:rPr>
        <w:t>Student Researchers</w:t>
      </w:r>
      <w:r w:rsidR="135AE9F1" w:rsidRPr="711CDA95">
        <w:rPr>
          <w:rFonts w:ascii="Times New Roman" w:eastAsia="Times New Roman" w:hAnsi="Times New Roman" w:cs="Times New Roman"/>
          <w:b/>
          <w:bCs/>
          <w:sz w:val="24"/>
          <w:szCs w:val="24"/>
        </w:rPr>
        <w:t xml:space="preserve">: </w:t>
      </w:r>
    </w:p>
    <w:p w14:paraId="21D20D07" w14:textId="23586FBD" w:rsidR="70EABFFF" w:rsidRDefault="70EABFFF" w:rsidP="711CDA95">
      <w:pPr>
        <w:jc w:val="center"/>
        <w:rPr>
          <w:rFonts w:ascii="Times New Roman" w:eastAsia="Times New Roman" w:hAnsi="Times New Roman" w:cs="Times New Roman"/>
          <w:sz w:val="24"/>
          <w:szCs w:val="24"/>
        </w:rPr>
      </w:pPr>
      <w:r w:rsidRPr="711CDA95">
        <w:rPr>
          <w:rFonts w:ascii="Times New Roman" w:eastAsia="Times New Roman" w:hAnsi="Times New Roman" w:cs="Times New Roman"/>
          <w:sz w:val="24"/>
          <w:szCs w:val="24"/>
        </w:rPr>
        <w:t xml:space="preserve">Sally </w:t>
      </w:r>
      <w:proofErr w:type="spellStart"/>
      <w:r w:rsidRPr="711CDA95">
        <w:rPr>
          <w:rFonts w:ascii="Times New Roman" w:eastAsia="Times New Roman" w:hAnsi="Times New Roman" w:cs="Times New Roman"/>
          <w:sz w:val="24"/>
          <w:szCs w:val="24"/>
        </w:rPr>
        <w:t>Nasserdine</w:t>
      </w:r>
      <w:proofErr w:type="spellEnd"/>
      <w:r w:rsidRPr="711CDA95">
        <w:rPr>
          <w:rFonts w:ascii="Times New Roman" w:eastAsia="Times New Roman" w:hAnsi="Times New Roman" w:cs="Times New Roman"/>
          <w:sz w:val="24"/>
          <w:szCs w:val="24"/>
        </w:rPr>
        <w:t xml:space="preserve">, Huda Yaseen, Nour Abu </w:t>
      </w:r>
      <w:proofErr w:type="spellStart"/>
      <w:r w:rsidRPr="711CDA95">
        <w:rPr>
          <w:rFonts w:ascii="Times New Roman" w:eastAsia="Times New Roman" w:hAnsi="Times New Roman" w:cs="Times New Roman"/>
          <w:sz w:val="24"/>
          <w:szCs w:val="24"/>
        </w:rPr>
        <w:t>Alaywa</w:t>
      </w:r>
      <w:proofErr w:type="spellEnd"/>
      <w:r w:rsidRPr="711CDA95">
        <w:rPr>
          <w:rFonts w:ascii="Times New Roman" w:eastAsia="Times New Roman" w:hAnsi="Times New Roman" w:cs="Times New Roman"/>
          <w:sz w:val="24"/>
          <w:szCs w:val="24"/>
        </w:rPr>
        <w:t>, and Yasmin</w:t>
      </w:r>
      <w:r w:rsidR="148294B1" w:rsidRPr="711CDA95">
        <w:rPr>
          <w:rFonts w:ascii="Times New Roman" w:eastAsia="Times New Roman" w:hAnsi="Times New Roman" w:cs="Times New Roman"/>
          <w:sz w:val="24"/>
          <w:szCs w:val="24"/>
        </w:rPr>
        <w:t xml:space="preserve"> Abu </w:t>
      </w:r>
      <w:proofErr w:type="spellStart"/>
      <w:r w:rsidR="148294B1" w:rsidRPr="711CDA95">
        <w:rPr>
          <w:rFonts w:ascii="Times New Roman" w:eastAsia="Times New Roman" w:hAnsi="Times New Roman" w:cs="Times New Roman"/>
          <w:sz w:val="24"/>
          <w:szCs w:val="24"/>
        </w:rPr>
        <w:t>Alaywa</w:t>
      </w:r>
      <w:proofErr w:type="spellEnd"/>
    </w:p>
    <w:p w14:paraId="66ED6D33" w14:textId="105B491D" w:rsidR="711CDA95" w:rsidRDefault="711CDA95" w:rsidP="711CDA95">
      <w:pPr>
        <w:ind w:left="3600"/>
        <w:jc w:val="center"/>
        <w:rPr>
          <w:rFonts w:ascii="Times New Roman" w:eastAsia="Times New Roman" w:hAnsi="Times New Roman" w:cs="Times New Roman"/>
          <w:sz w:val="24"/>
          <w:szCs w:val="24"/>
        </w:rPr>
      </w:pPr>
    </w:p>
    <w:p w14:paraId="17F36821" w14:textId="4D6D836D" w:rsidR="70EABFFF" w:rsidRDefault="70EABFFF" w:rsidP="711CDA95">
      <w:pPr>
        <w:jc w:val="center"/>
        <w:rPr>
          <w:rFonts w:ascii="Times New Roman" w:eastAsia="Times New Roman" w:hAnsi="Times New Roman" w:cs="Times New Roman"/>
          <w:b/>
          <w:bCs/>
          <w:sz w:val="24"/>
          <w:szCs w:val="24"/>
        </w:rPr>
      </w:pPr>
      <w:r w:rsidRPr="711CDA95">
        <w:rPr>
          <w:rFonts w:ascii="Times New Roman" w:eastAsia="Times New Roman" w:hAnsi="Times New Roman" w:cs="Times New Roman"/>
          <w:b/>
          <w:bCs/>
          <w:sz w:val="24"/>
          <w:szCs w:val="24"/>
        </w:rPr>
        <w:t xml:space="preserve">School: </w:t>
      </w:r>
    </w:p>
    <w:p w14:paraId="3B2CE64F" w14:textId="4780CF61" w:rsidR="70EABFFF" w:rsidRDefault="70EABFFF" w:rsidP="711CDA95">
      <w:pPr>
        <w:jc w:val="center"/>
        <w:rPr>
          <w:rFonts w:ascii="Times New Roman" w:eastAsia="Times New Roman" w:hAnsi="Times New Roman" w:cs="Times New Roman"/>
          <w:sz w:val="24"/>
          <w:szCs w:val="24"/>
        </w:rPr>
      </w:pPr>
      <w:r w:rsidRPr="711CDA95">
        <w:rPr>
          <w:rFonts w:ascii="Times New Roman" w:eastAsia="Times New Roman" w:hAnsi="Times New Roman" w:cs="Times New Roman"/>
          <w:sz w:val="24"/>
          <w:szCs w:val="24"/>
        </w:rPr>
        <w:t>Crestwood High School, Dearborn Heights, MI 48127</w:t>
      </w:r>
    </w:p>
    <w:p w14:paraId="4924254C" w14:textId="57151C38" w:rsidR="711CDA95" w:rsidRDefault="711CDA95" w:rsidP="711CDA95">
      <w:pPr>
        <w:jc w:val="center"/>
        <w:rPr>
          <w:rFonts w:ascii="Times New Roman" w:eastAsia="Times New Roman" w:hAnsi="Times New Roman" w:cs="Times New Roman"/>
          <w:sz w:val="24"/>
          <w:szCs w:val="24"/>
        </w:rPr>
      </w:pPr>
    </w:p>
    <w:p w14:paraId="6EF2F8B3" w14:textId="626C43D8" w:rsidR="27395E3C" w:rsidRDefault="27395E3C" w:rsidP="711CDA95">
      <w:pPr>
        <w:jc w:val="center"/>
        <w:rPr>
          <w:rFonts w:ascii="Times New Roman" w:eastAsia="Times New Roman" w:hAnsi="Times New Roman" w:cs="Times New Roman"/>
          <w:b/>
          <w:bCs/>
          <w:sz w:val="24"/>
          <w:szCs w:val="24"/>
        </w:rPr>
      </w:pPr>
      <w:r w:rsidRPr="711CDA95">
        <w:rPr>
          <w:rFonts w:ascii="Times New Roman" w:eastAsia="Times New Roman" w:hAnsi="Times New Roman" w:cs="Times New Roman"/>
          <w:b/>
          <w:bCs/>
          <w:sz w:val="24"/>
          <w:szCs w:val="24"/>
        </w:rPr>
        <w:t xml:space="preserve">Science </w:t>
      </w:r>
      <w:r w:rsidR="70EABFFF" w:rsidRPr="711CDA95">
        <w:rPr>
          <w:rFonts w:ascii="Times New Roman" w:eastAsia="Times New Roman" w:hAnsi="Times New Roman" w:cs="Times New Roman"/>
          <w:b/>
          <w:bCs/>
          <w:sz w:val="24"/>
          <w:szCs w:val="24"/>
        </w:rPr>
        <w:t xml:space="preserve">Teacher: </w:t>
      </w:r>
    </w:p>
    <w:p w14:paraId="17E00301" w14:textId="2C5351C1" w:rsidR="70EABFFF" w:rsidRDefault="70EABFFF" w:rsidP="711CDA95">
      <w:pPr>
        <w:jc w:val="center"/>
        <w:rPr>
          <w:rFonts w:ascii="Times New Roman" w:eastAsia="Times New Roman" w:hAnsi="Times New Roman" w:cs="Times New Roman"/>
          <w:sz w:val="24"/>
          <w:szCs w:val="24"/>
        </w:rPr>
      </w:pPr>
      <w:r w:rsidRPr="711CDA95">
        <w:rPr>
          <w:rFonts w:ascii="Times New Roman" w:eastAsia="Times New Roman" w:hAnsi="Times New Roman" w:cs="Times New Roman"/>
          <w:sz w:val="24"/>
          <w:szCs w:val="24"/>
        </w:rPr>
        <w:t>Diana John</w:t>
      </w:r>
      <w:r w:rsidR="53E12E9B" w:rsidRPr="711CDA95">
        <w:rPr>
          <w:rFonts w:ascii="Times New Roman" w:eastAsia="Times New Roman" w:hAnsi="Times New Roman" w:cs="Times New Roman"/>
          <w:sz w:val="24"/>
          <w:szCs w:val="24"/>
        </w:rPr>
        <w:t>s</w:t>
      </w:r>
    </w:p>
    <w:p w14:paraId="17C1A60C" w14:textId="28F9B623" w:rsidR="711CDA95" w:rsidRDefault="711CDA95" w:rsidP="711CDA95">
      <w:pPr>
        <w:ind w:left="3600"/>
        <w:jc w:val="center"/>
        <w:rPr>
          <w:rFonts w:ascii="Times New Roman" w:eastAsia="Times New Roman" w:hAnsi="Times New Roman" w:cs="Times New Roman"/>
          <w:sz w:val="24"/>
          <w:szCs w:val="24"/>
        </w:rPr>
      </w:pPr>
    </w:p>
    <w:p w14:paraId="6B7068E7" w14:textId="1F807040" w:rsidR="53E12E9B" w:rsidRDefault="53E12E9B" w:rsidP="711CDA95">
      <w:pPr>
        <w:jc w:val="center"/>
        <w:rPr>
          <w:rFonts w:ascii="Times New Roman" w:eastAsia="Times New Roman" w:hAnsi="Times New Roman" w:cs="Times New Roman"/>
          <w:sz w:val="24"/>
          <w:szCs w:val="24"/>
        </w:rPr>
      </w:pPr>
      <w:r w:rsidRPr="711CDA95">
        <w:rPr>
          <w:rFonts w:ascii="Times New Roman" w:eastAsia="Times New Roman" w:hAnsi="Times New Roman" w:cs="Times New Roman"/>
          <w:sz w:val="24"/>
          <w:szCs w:val="24"/>
        </w:rPr>
        <w:t>March 5, 2025</w:t>
      </w:r>
    </w:p>
    <w:p w14:paraId="7AE3E315" w14:textId="233EE014" w:rsidR="711CDA95" w:rsidRDefault="711CDA95" w:rsidP="711CDA95">
      <w:pPr>
        <w:rPr>
          <w:rFonts w:ascii="Times New Roman" w:eastAsia="Times New Roman" w:hAnsi="Times New Roman" w:cs="Times New Roman"/>
          <w:sz w:val="24"/>
          <w:szCs w:val="24"/>
        </w:rPr>
      </w:pPr>
    </w:p>
    <w:p w14:paraId="622E0A5E" w14:textId="2B7E9784" w:rsidR="711CDA95" w:rsidRDefault="711CDA95" w:rsidP="711CDA95">
      <w:pPr>
        <w:rPr>
          <w:rFonts w:ascii="Times New Roman" w:eastAsia="Times New Roman" w:hAnsi="Times New Roman" w:cs="Times New Roman"/>
          <w:sz w:val="24"/>
          <w:szCs w:val="24"/>
        </w:rPr>
      </w:pPr>
    </w:p>
    <w:p w14:paraId="20C77F29" w14:textId="493346C1" w:rsidR="711CDA95" w:rsidRDefault="711CDA95" w:rsidP="711CDA95">
      <w:pPr>
        <w:rPr>
          <w:rFonts w:ascii="Times New Roman" w:eastAsia="Times New Roman" w:hAnsi="Times New Roman" w:cs="Times New Roman"/>
          <w:sz w:val="24"/>
          <w:szCs w:val="24"/>
        </w:rPr>
      </w:pPr>
    </w:p>
    <w:p w14:paraId="62471964" w14:textId="3EC7C099" w:rsidR="711CDA95" w:rsidRDefault="711CDA95" w:rsidP="711CDA95">
      <w:pPr>
        <w:rPr>
          <w:rFonts w:ascii="Times New Roman" w:eastAsia="Times New Roman" w:hAnsi="Times New Roman" w:cs="Times New Roman"/>
          <w:sz w:val="24"/>
          <w:szCs w:val="24"/>
        </w:rPr>
      </w:pPr>
    </w:p>
    <w:p w14:paraId="7241754B" w14:textId="35D8139A" w:rsidR="711CDA95" w:rsidRDefault="711CDA95" w:rsidP="711CDA95">
      <w:pPr>
        <w:rPr>
          <w:rFonts w:ascii="Times New Roman" w:eastAsia="Times New Roman" w:hAnsi="Times New Roman" w:cs="Times New Roman"/>
          <w:sz w:val="24"/>
          <w:szCs w:val="24"/>
        </w:rPr>
      </w:pPr>
    </w:p>
    <w:p w14:paraId="57316FC3" w14:textId="0665E68E" w:rsidR="711CDA95" w:rsidRDefault="711CDA95" w:rsidP="711CDA95">
      <w:pPr>
        <w:rPr>
          <w:rFonts w:ascii="Times New Roman" w:eastAsia="Times New Roman" w:hAnsi="Times New Roman" w:cs="Times New Roman"/>
          <w:sz w:val="24"/>
          <w:szCs w:val="24"/>
        </w:rPr>
      </w:pPr>
    </w:p>
    <w:p w14:paraId="1E1759EA" w14:textId="3ABE344F" w:rsidR="0BCAEA65" w:rsidRDefault="0BCAEA65" w:rsidP="0BCAEA65">
      <w:pPr>
        <w:rPr>
          <w:rFonts w:ascii="Times New Roman" w:eastAsia="Times New Roman" w:hAnsi="Times New Roman" w:cs="Times New Roman"/>
          <w:sz w:val="24"/>
          <w:szCs w:val="24"/>
        </w:rPr>
      </w:pPr>
    </w:p>
    <w:p w14:paraId="3D5ABF85" w14:textId="244D0006" w:rsidR="0BCAEA65" w:rsidRDefault="0BCAEA65" w:rsidP="0BCAEA65"/>
    <w:p w14:paraId="1B52F597" w14:textId="77777777" w:rsidR="005E12F1" w:rsidRDefault="005E12F1" w:rsidP="0BCAEA65"/>
    <w:p w14:paraId="1CE242EC" w14:textId="4C7088F8" w:rsidR="0BCAEA65" w:rsidRDefault="0BCAEA65" w:rsidP="0BCAEA65">
      <w:pPr>
        <w:jc w:val="center"/>
        <w:rPr>
          <w:b/>
          <w:bCs/>
        </w:rPr>
      </w:pPr>
    </w:p>
    <w:p w14:paraId="39B9F2BC" w14:textId="43FFD0F0" w:rsidR="59888E62" w:rsidRDefault="5D617247" w:rsidP="0BCAEA65">
      <w:pPr>
        <w:jc w:val="center"/>
        <w:rPr>
          <w:rFonts w:ascii="Times New Roman" w:eastAsia="Times New Roman" w:hAnsi="Times New Roman" w:cs="Times New Roman"/>
          <w:b/>
          <w:bCs/>
        </w:rPr>
      </w:pPr>
      <w:r w:rsidRPr="0BCAEA65">
        <w:rPr>
          <w:rFonts w:ascii="Times New Roman" w:eastAsia="Times New Roman" w:hAnsi="Times New Roman" w:cs="Times New Roman"/>
          <w:b/>
          <w:bCs/>
        </w:rPr>
        <w:lastRenderedPageBreak/>
        <w:t>Table of Contents</w:t>
      </w:r>
    </w:p>
    <w:p w14:paraId="15EE698C" w14:textId="1F1CC545" w:rsidR="59888E62" w:rsidRDefault="31F0F2D8" w:rsidP="711CDA95">
      <w:p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 xml:space="preserve"> </w:t>
      </w:r>
      <w:r w:rsidR="44037AE1" w:rsidRPr="0BCAEA65">
        <w:rPr>
          <w:rFonts w:ascii="Times New Roman" w:eastAsia="Times New Roman" w:hAnsi="Times New Roman" w:cs="Times New Roman"/>
          <w:sz w:val="24"/>
          <w:szCs w:val="24"/>
        </w:rPr>
        <w:t xml:space="preserve">                                                                                                 </w:t>
      </w:r>
      <w:r w:rsidRPr="0BCAEA65">
        <w:rPr>
          <w:rFonts w:ascii="Times New Roman" w:eastAsia="Times New Roman" w:hAnsi="Times New Roman" w:cs="Times New Roman"/>
          <w:sz w:val="24"/>
          <w:szCs w:val="24"/>
        </w:rPr>
        <w:t xml:space="preserve">       </w:t>
      </w:r>
    </w:p>
    <w:p w14:paraId="2B1602D7" w14:textId="5882B1CD" w:rsidR="59888E62" w:rsidRDefault="3B212503" w:rsidP="0BCAEA65">
      <w:pPr>
        <w:pStyle w:val="ListParagraph"/>
        <w:numPr>
          <w:ilvl w:val="0"/>
          <w:numId w:val="2"/>
        </w:num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Abstract .........</w:t>
      </w:r>
      <w:r w:rsidR="153A4514" w:rsidRPr="0BCAEA65">
        <w:rPr>
          <w:rFonts w:ascii="Times New Roman" w:eastAsia="Times New Roman" w:hAnsi="Times New Roman" w:cs="Times New Roman"/>
          <w:sz w:val="24"/>
          <w:szCs w:val="24"/>
        </w:rPr>
        <w:t>........................................................</w:t>
      </w:r>
      <w:r w:rsidR="49A68CDE" w:rsidRPr="0BCAEA65">
        <w:rPr>
          <w:rFonts w:ascii="Times New Roman" w:eastAsia="Times New Roman" w:hAnsi="Times New Roman" w:cs="Times New Roman"/>
          <w:sz w:val="24"/>
          <w:szCs w:val="24"/>
        </w:rPr>
        <w:t>............................................................</w:t>
      </w:r>
      <w:r w:rsidR="62AF0650" w:rsidRPr="0BCAEA65">
        <w:rPr>
          <w:rFonts w:ascii="Times New Roman" w:eastAsia="Times New Roman" w:hAnsi="Times New Roman" w:cs="Times New Roman"/>
          <w:sz w:val="24"/>
          <w:szCs w:val="24"/>
        </w:rPr>
        <w:t>.</w:t>
      </w:r>
      <w:r w:rsidR="49A68CDE" w:rsidRPr="0BCAEA65">
        <w:rPr>
          <w:rFonts w:ascii="Times New Roman" w:eastAsia="Times New Roman" w:hAnsi="Times New Roman" w:cs="Times New Roman"/>
          <w:sz w:val="24"/>
          <w:szCs w:val="24"/>
        </w:rPr>
        <w:t>3</w:t>
      </w:r>
    </w:p>
    <w:p w14:paraId="49483BED" w14:textId="6E7FDC33" w:rsidR="0BCAEA65" w:rsidRDefault="0BCAEA65" w:rsidP="0BCAEA65">
      <w:pPr>
        <w:pStyle w:val="ListParagraph"/>
        <w:rPr>
          <w:rFonts w:ascii="Times New Roman" w:eastAsia="Times New Roman" w:hAnsi="Times New Roman" w:cs="Times New Roman"/>
          <w:sz w:val="24"/>
          <w:szCs w:val="24"/>
        </w:rPr>
      </w:pPr>
    </w:p>
    <w:p w14:paraId="08BE2724" w14:textId="15A8FC6A" w:rsidR="005E12F1" w:rsidRPr="005E12F1" w:rsidRDefault="058808DE" w:rsidP="005E12F1">
      <w:pPr>
        <w:pStyle w:val="ListParagraph"/>
        <w:numPr>
          <w:ilvl w:val="0"/>
          <w:numId w:val="2"/>
        </w:numPr>
        <w:spacing w:after="0"/>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Research Question</w:t>
      </w:r>
      <w:r w:rsidR="1820F69B" w:rsidRPr="0BCAEA65">
        <w:rPr>
          <w:rFonts w:ascii="Times New Roman" w:eastAsia="Times New Roman" w:hAnsi="Times New Roman" w:cs="Times New Roman"/>
          <w:sz w:val="24"/>
          <w:szCs w:val="24"/>
        </w:rPr>
        <w:t xml:space="preserve"> and Null Hypothesis</w:t>
      </w:r>
      <w:r w:rsidRPr="0BCAEA65">
        <w:rPr>
          <w:rFonts w:ascii="Times New Roman" w:eastAsia="Times New Roman" w:hAnsi="Times New Roman" w:cs="Times New Roman"/>
          <w:sz w:val="24"/>
          <w:szCs w:val="24"/>
        </w:rPr>
        <w:t>.................................</w:t>
      </w:r>
      <w:r w:rsidR="6CCB0417" w:rsidRPr="0BCAEA65">
        <w:rPr>
          <w:rFonts w:ascii="Times New Roman" w:eastAsia="Times New Roman" w:hAnsi="Times New Roman" w:cs="Times New Roman"/>
          <w:sz w:val="24"/>
          <w:szCs w:val="24"/>
        </w:rPr>
        <w:t>............................</w:t>
      </w:r>
      <w:r w:rsidRPr="0BCAEA65">
        <w:rPr>
          <w:rFonts w:ascii="Times New Roman" w:eastAsia="Times New Roman" w:hAnsi="Times New Roman" w:cs="Times New Roman"/>
          <w:sz w:val="24"/>
          <w:szCs w:val="24"/>
        </w:rPr>
        <w:t>......</w:t>
      </w:r>
      <w:r w:rsidR="4343CECC" w:rsidRPr="0BCAEA65">
        <w:rPr>
          <w:rFonts w:ascii="Times New Roman" w:eastAsia="Times New Roman" w:hAnsi="Times New Roman" w:cs="Times New Roman"/>
          <w:sz w:val="24"/>
          <w:szCs w:val="24"/>
        </w:rPr>
        <w:t>......</w:t>
      </w:r>
      <w:r w:rsidRPr="0BCAEA65">
        <w:rPr>
          <w:rFonts w:ascii="Times New Roman" w:eastAsia="Times New Roman" w:hAnsi="Times New Roman" w:cs="Times New Roman"/>
          <w:sz w:val="24"/>
          <w:szCs w:val="24"/>
        </w:rPr>
        <w:t>...</w:t>
      </w:r>
      <w:r w:rsidR="427591A6" w:rsidRPr="0BCAEA65">
        <w:rPr>
          <w:rFonts w:ascii="Times New Roman" w:eastAsia="Times New Roman" w:hAnsi="Times New Roman" w:cs="Times New Roman"/>
          <w:sz w:val="24"/>
          <w:szCs w:val="24"/>
        </w:rPr>
        <w:t>4</w:t>
      </w:r>
      <w:r>
        <w:tab/>
      </w:r>
    </w:p>
    <w:p w14:paraId="7C131F34" w14:textId="77777777" w:rsidR="005E12F1" w:rsidRPr="005E12F1" w:rsidRDefault="005E12F1" w:rsidP="005E12F1">
      <w:pPr>
        <w:spacing w:after="0"/>
        <w:rPr>
          <w:rFonts w:ascii="Times New Roman" w:eastAsia="Times New Roman" w:hAnsi="Times New Roman" w:cs="Times New Roman"/>
          <w:sz w:val="24"/>
          <w:szCs w:val="24"/>
        </w:rPr>
      </w:pPr>
    </w:p>
    <w:p w14:paraId="723FD140" w14:textId="08784148" w:rsidR="711CDA95" w:rsidRDefault="7B3C0982" w:rsidP="0BCAEA65">
      <w:pPr>
        <w:pStyle w:val="ListParagraph"/>
        <w:numPr>
          <w:ilvl w:val="0"/>
          <w:numId w:val="2"/>
        </w:num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 xml:space="preserve">Introduction and </w:t>
      </w:r>
      <w:r w:rsidR="3C7E6906" w:rsidRPr="0BCAEA65">
        <w:rPr>
          <w:rFonts w:ascii="Times New Roman" w:eastAsia="Times New Roman" w:hAnsi="Times New Roman" w:cs="Times New Roman"/>
          <w:sz w:val="24"/>
          <w:szCs w:val="24"/>
        </w:rPr>
        <w:t>Review of Literature</w:t>
      </w:r>
      <w:r w:rsidRPr="0BCAEA65">
        <w:rPr>
          <w:rFonts w:ascii="Times New Roman" w:eastAsia="Times New Roman" w:hAnsi="Times New Roman" w:cs="Times New Roman"/>
          <w:sz w:val="24"/>
          <w:szCs w:val="24"/>
        </w:rPr>
        <w:t>.....</w:t>
      </w:r>
      <w:r w:rsidR="0C2BCD77" w:rsidRPr="0BCAEA65">
        <w:rPr>
          <w:rFonts w:ascii="Times New Roman" w:eastAsia="Times New Roman" w:hAnsi="Times New Roman" w:cs="Times New Roman"/>
          <w:sz w:val="24"/>
          <w:szCs w:val="24"/>
        </w:rPr>
        <w:t>.........</w:t>
      </w:r>
      <w:r w:rsidR="08F5618E" w:rsidRPr="0BCAEA65">
        <w:rPr>
          <w:rFonts w:ascii="Times New Roman" w:eastAsia="Times New Roman" w:hAnsi="Times New Roman" w:cs="Times New Roman"/>
          <w:sz w:val="24"/>
          <w:szCs w:val="24"/>
        </w:rPr>
        <w:t>.........................</w:t>
      </w:r>
      <w:r w:rsidR="03810D6D" w:rsidRPr="0BCAEA65">
        <w:rPr>
          <w:rFonts w:ascii="Times New Roman" w:eastAsia="Times New Roman" w:hAnsi="Times New Roman" w:cs="Times New Roman"/>
          <w:sz w:val="24"/>
          <w:szCs w:val="24"/>
        </w:rPr>
        <w:t>....</w:t>
      </w:r>
      <w:r w:rsidR="4F22C83D" w:rsidRPr="0BCAEA65">
        <w:rPr>
          <w:rFonts w:ascii="Times New Roman" w:eastAsia="Times New Roman" w:hAnsi="Times New Roman" w:cs="Times New Roman"/>
          <w:sz w:val="24"/>
          <w:szCs w:val="24"/>
        </w:rPr>
        <w:t>.</w:t>
      </w:r>
      <w:r w:rsidR="03810D6D" w:rsidRPr="0BCAEA65">
        <w:rPr>
          <w:rFonts w:ascii="Times New Roman" w:eastAsia="Times New Roman" w:hAnsi="Times New Roman" w:cs="Times New Roman"/>
          <w:sz w:val="24"/>
          <w:szCs w:val="24"/>
        </w:rPr>
        <w:t>........................</w:t>
      </w:r>
      <w:r w:rsidR="08F5618E" w:rsidRPr="0BCAEA65">
        <w:rPr>
          <w:rFonts w:ascii="Times New Roman" w:eastAsia="Times New Roman" w:hAnsi="Times New Roman" w:cs="Times New Roman"/>
          <w:sz w:val="24"/>
          <w:szCs w:val="24"/>
        </w:rPr>
        <w:t>........</w:t>
      </w:r>
      <w:r w:rsidR="1A3F35DF" w:rsidRPr="0BCAEA65">
        <w:rPr>
          <w:rFonts w:ascii="Times New Roman" w:eastAsia="Times New Roman" w:hAnsi="Times New Roman" w:cs="Times New Roman"/>
          <w:sz w:val="24"/>
          <w:szCs w:val="24"/>
        </w:rPr>
        <w:t>4-6</w:t>
      </w:r>
    </w:p>
    <w:p w14:paraId="1C257F30" w14:textId="49643B98" w:rsidR="0BCAEA65" w:rsidRDefault="0BCAEA65" w:rsidP="0BCAEA65">
      <w:pPr>
        <w:pStyle w:val="ListParagraph"/>
        <w:rPr>
          <w:rFonts w:ascii="Times New Roman" w:eastAsia="Times New Roman" w:hAnsi="Times New Roman" w:cs="Times New Roman"/>
          <w:sz w:val="24"/>
          <w:szCs w:val="24"/>
        </w:rPr>
      </w:pPr>
    </w:p>
    <w:p w14:paraId="720E9122" w14:textId="0388D319" w:rsidR="711CDA95" w:rsidRDefault="7B3C0982" w:rsidP="0BCAEA65">
      <w:pPr>
        <w:pStyle w:val="ListParagraph"/>
        <w:numPr>
          <w:ilvl w:val="0"/>
          <w:numId w:val="2"/>
        </w:num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Research Methods and Materials.....</w:t>
      </w:r>
      <w:r w:rsidR="0F3DB0ED" w:rsidRPr="0BCAEA65">
        <w:rPr>
          <w:rFonts w:ascii="Times New Roman" w:eastAsia="Times New Roman" w:hAnsi="Times New Roman" w:cs="Times New Roman"/>
          <w:sz w:val="24"/>
          <w:szCs w:val="24"/>
        </w:rPr>
        <w:t>.......</w:t>
      </w:r>
      <w:r w:rsidR="31BBD252" w:rsidRPr="0BCAEA65">
        <w:rPr>
          <w:rFonts w:ascii="Times New Roman" w:eastAsia="Times New Roman" w:hAnsi="Times New Roman" w:cs="Times New Roman"/>
          <w:sz w:val="24"/>
          <w:szCs w:val="24"/>
        </w:rPr>
        <w:t>.......................................................................</w:t>
      </w:r>
      <w:r w:rsidR="7C6D0BF3" w:rsidRPr="0BCAEA65">
        <w:rPr>
          <w:rFonts w:ascii="Times New Roman" w:eastAsia="Times New Roman" w:hAnsi="Times New Roman" w:cs="Times New Roman"/>
          <w:sz w:val="24"/>
          <w:szCs w:val="24"/>
        </w:rPr>
        <w:t>6</w:t>
      </w:r>
      <w:r w:rsidR="3747BD9E" w:rsidRPr="0BCAEA65">
        <w:rPr>
          <w:rFonts w:ascii="Times New Roman" w:eastAsia="Times New Roman" w:hAnsi="Times New Roman" w:cs="Times New Roman"/>
          <w:sz w:val="24"/>
          <w:szCs w:val="24"/>
        </w:rPr>
        <w:t>-13</w:t>
      </w:r>
    </w:p>
    <w:p w14:paraId="0A1AC231" w14:textId="5703B690" w:rsidR="0BCAEA65" w:rsidRDefault="0BCAEA65" w:rsidP="0BCAEA65">
      <w:pPr>
        <w:pStyle w:val="ListParagraph"/>
        <w:rPr>
          <w:rFonts w:ascii="Times New Roman" w:eastAsia="Times New Roman" w:hAnsi="Times New Roman" w:cs="Times New Roman"/>
          <w:sz w:val="24"/>
          <w:szCs w:val="24"/>
        </w:rPr>
      </w:pPr>
    </w:p>
    <w:p w14:paraId="2FCB2A59" w14:textId="7FADDB7D" w:rsidR="711CDA95" w:rsidRDefault="3EF2ACB8" w:rsidP="0BCAEA65">
      <w:pPr>
        <w:pStyle w:val="ListParagraph"/>
        <w:numPr>
          <w:ilvl w:val="0"/>
          <w:numId w:val="2"/>
        </w:num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Data Summary</w:t>
      </w:r>
      <w:r w:rsidR="7B3C0982" w:rsidRPr="0BCAEA65">
        <w:rPr>
          <w:rFonts w:ascii="Times New Roman" w:eastAsia="Times New Roman" w:hAnsi="Times New Roman" w:cs="Times New Roman"/>
          <w:sz w:val="24"/>
          <w:szCs w:val="24"/>
        </w:rPr>
        <w:t>.......</w:t>
      </w:r>
      <w:r w:rsidR="2E4F992D" w:rsidRPr="0BCAEA65">
        <w:rPr>
          <w:rFonts w:ascii="Times New Roman" w:eastAsia="Times New Roman" w:hAnsi="Times New Roman" w:cs="Times New Roman"/>
          <w:sz w:val="24"/>
          <w:szCs w:val="24"/>
        </w:rPr>
        <w:t>.....</w:t>
      </w:r>
      <w:r w:rsidR="408D79DF" w:rsidRPr="0BCAEA65">
        <w:rPr>
          <w:rFonts w:ascii="Times New Roman" w:eastAsia="Times New Roman" w:hAnsi="Times New Roman" w:cs="Times New Roman"/>
          <w:sz w:val="24"/>
          <w:szCs w:val="24"/>
        </w:rPr>
        <w:t>.............................................................................</w:t>
      </w:r>
      <w:r w:rsidR="653ACF97" w:rsidRPr="0BCAEA65">
        <w:rPr>
          <w:rFonts w:ascii="Times New Roman" w:eastAsia="Times New Roman" w:hAnsi="Times New Roman" w:cs="Times New Roman"/>
          <w:sz w:val="24"/>
          <w:szCs w:val="24"/>
        </w:rPr>
        <w:t>...................</w:t>
      </w:r>
      <w:r w:rsidR="408D79DF" w:rsidRPr="0BCAEA65">
        <w:rPr>
          <w:rFonts w:ascii="Times New Roman" w:eastAsia="Times New Roman" w:hAnsi="Times New Roman" w:cs="Times New Roman"/>
          <w:sz w:val="24"/>
          <w:szCs w:val="24"/>
        </w:rPr>
        <w:t>.</w:t>
      </w:r>
      <w:r w:rsidR="37CF1B94" w:rsidRPr="0BCAEA65">
        <w:rPr>
          <w:rFonts w:ascii="Times New Roman" w:eastAsia="Times New Roman" w:hAnsi="Times New Roman" w:cs="Times New Roman"/>
          <w:sz w:val="24"/>
          <w:szCs w:val="24"/>
        </w:rPr>
        <w:t>13-1</w:t>
      </w:r>
      <w:r w:rsidR="005E12F1">
        <w:rPr>
          <w:rFonts w:ascii="Times New Roman" w:eastAsia="Times New Roman" w:hAnsi="Times New Roman" w:cs="Times New Roman"/>
          <w:sz w:val="24"/>
          <w:szCs w:val="24"/>
        </w:rPr>
        <w:t>5</w:t>
      </w:r>
    </w:p>
    <w:p w14:paraId="7EA2EA60" w14:textId="3044C8D5" w:rsidR="0BCAEA65" w:rsidRDefault="0BCAEA65" w:rsidP="0BCAEA65">
      <w:pPr>
        <w:pStyle w:val="ListParagraph"/>
        <w:rPr>
          <w:rFonts w:ascii="Times New Roman" w:eastAsia="Times New Roman" w:hAnsi="Times New Roman" w:cs="Times New Roman"/>
          <w:sz w:val="24"/>
          <w:szCs w:val="24"/>
        </w:rPr>
      </w:pPr>
    </w:p>
    <w:p w14:paraId="4FC43FBF" w14:textId="00204DA9" w:rsidR="02BAF987" w:rsidRDefault="02BAF987" w:rsidP="0BCAEA65">
      <w:pPr>
        <w:pStyle w:val="ListParagraph"/>
        <w:numPr>
          <w:ilvl w:val="0"/>
          <w:numId w:val="2"/>
        </w:num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Data Analysis and Results.........</w:t>
      </w:r>
      <w:r w:rsidR="535F4D1E" w:rsidRPr="0BCAEA65">
        <w:rPr>
          <w:rFonts w:ascii="Times New Roman" w:eastAsia="Times New Roman" w:hAnsi="Times New Roman" w:cs="Times New Roman"/>
          <w:sz w:val="24"/>
          <w:szCs w:val="24"/>
        </w:rPr>
        <w:t>.............................................................</w:t>
      </w:r>
      <w:r w:rsidR="6CAFD373" w:rsidRPr="0BCAEA65">
        <w:rPr>
          <w:rFonts w:ascii="Times New Roman" w:eastAsia="Times New Roman" w:hAnsi="Times New Roman" w:cs="Times New Roman"/>
          <w:sz w:val="24"/>
          <w:szCs w:val="24"/>
        </w:rPr>
        <w:t>....</w:t>
      </w:r>
      <w:r w:rsidR="535F4D1E" w:rsidRPr="0BCAEA65">
        <w:rPr>
          <w:rFonts w:ascii="Times New Roman" w:eastAsia="Times New Roman" w:hAnsi="Times New Roman" w:cs="Times New Roman"/>
          <w:sz w:val="24"/>
          <w:szCs w:val="24"/>
        </w:rPr>
        <w:t>.................</w:t>
      </w:r>
      <w:r w:rsidR="2B58BC33" w:rsidRPr="0BCAEA65">
        <w:rPr>
          <w:rFonts w:ascii="Times New Roman" w:eastAsia="Times New Roman" w:hAnsi="Times New Roman" w:cs="Times New Roman"/>
          <w:sz w:val="24"/>
          <w:szCs w:val="24"/>
        </w:rPr>
        <w:t>1</w:t>
      </w:r>
      <w:r w:rsidR="005E12F1">
        <w:rPr>
          <w:rFonts w:ascii="Times New Roman" w:eastAsia="Times New Roman" w:hAnsi="Times New Roman" w:cs="Times New Roman"/>
          <w:sz w:val="24"/>
          <w:szCs w:val="24"/>
        </w:rPr>
        <w:t>5</w:t>
      </w:r>
      <w:r w:rsidR="2B58BC33" w:rsidRPr="0BCAEA65">
        <w:rPr>
          <w:rFonts w:ascii="Times New Roman" w:eastAsia="Times New Roman" w:hAnsi="Times New Roman" w:cs="Times New Roman"/>
          <w:sz w:val="24"/>
          <w:szCs w:val="24"/>
        </w:rPr>
        <w:t>-1</w:t>
      </w:r>
      <w:r w:rsidR="005E12F1">
        <w:rPr>
          <w:rFonts w:ascii="Times New Roman" w:eastAsia="Times New Roman" w:hAnsi="Times New Roman" w:cs="Times New Roman"/>
          <w:sz w:val="24"/>
          <w:szCs w:val="24"/>
        </w:rPr>
        <w:t>7</w:t>
      </w:r>
    </w:p>
    <w:p w14:paraId="14E25A4A" w14:textId="43E9BC78" w:rsidR="0BCAEA65" w:rsidRDefault="0BCAEA65" w:rsidP="0BCAEA65">
      <w:pPr>
        <w:pStyle w:val="ListParagraph"/>
        <w:rPr>
          <w:rFonts w:ascii="Times New Roman" w:eastAsia="Times New Roman" w:hAnsi="Times New Roman" w:cs="Times New Roman"/>
          <w:sz w:val="24"/>
          <w:szCs w:val="24"/>
        </w:rPr>
      </w:pPr>
    </w:p>
    <w:p w14:paraId="6123C9A5" w14:textId="277E1EBD" w:rsidR="583CCC12" w:rsidRDefault="02BAF987" w:rsidP="0BCAEA65">
      <w:pPr>
        <w:pStyle w:val="ListParagraph"/>
        <w:numPr>
          <w:ilvl w:val="0"/>
          <w:numId w:val="2"/>
        </w:num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GLOBE Data Analysis.........</w:t>
      </w:r>
      <w:r w:rsidR="3E766344" w:rsidRPr="0BCAEA65">
        <w:rPr>
          <w:rFonts w:ascii="Times New Roman" w:eastAsia="Times New Roman" w:hAnsi="Times New Roman" w:cs="Times New Roman"/>
          <w:sz w:val="24"/>
          <w:szCs w:val="24"/>
        </w:rPr>
        <w:t>.....................................................................</w:t>
      </w:r>
      <w:r w:rsidR="5A2C3CCC" w:rsidRPr="0BCAEA65">
        <w:rPr>
          <w:rFonts w:ascii="Times New Roman" w:eastAsia="Times New Roman" w:hAnsi="Times New Roman" w:cs="Times New Roman"/>
          <w:sz w:val="24"/>
          <w:szCs w:val="24"/>
        </w:rPr>
        <w:t>.......</w:t>
      </w:r>
      <w:r w:rsidR="3E766344" w:rsidRPr="0BCAEA65">
        <w:rPr>
          <w:rFonts w:ascii="Times New Roman" w:eastAsia="Times New Roman" w:hAnsi="Times New Roman" w:cs="Times New Roman"/>
          <w:sz w:val="24"/>
          <w:szCs w:val="24"/>
        </w:rPr>
        <w:t>..</w:t>
      </w:r>
      <w:r w:rsidR="11B29E5C" w:rsidRPr="0BCAEA65">
        <w:rPr>
          <w:rFonts w:ascii="Times New Roman" w:eastAsia="Times New Roman" w:hAnsi="Times New Roman" w:cs="Times New Roman"/>
          <w:sz w:val="24"/>
          <w:szCs w:val="24"/>
        </w:rPr>
        <w:t>..</w:t>
      </w:r>
      <w:r w:rsidR="3E766344" w:rsidRPr="0BCAEA65">
        <w:rPr>
          <w:rFonts w:ascii="Times New Roman" w:eastAsia="Times New Roman" w:hAnsi="Times New Roman" w:cs="Times New Roman"/>
          <w:sz w:val="24"/>
          <w:szCs w:val="24"/>
        </w:rPr>
        <w:t>.......</w:t>
      </w:r>
      <w:r w:rsidR="621399DC" w:rsidRPr="0BCAEA65">
        <w:rPr>
          <w:rFonts w:ascii="Times New Roman" w:eastAsia="Times New Roman" w:hAnsi="Times New Roman" w:cs="Times New Roman"/>
          <w:sz w:val="24"/>
          <w:szCs w:val="24"/>
        </w:rPr>
        <w:t>1</w:t>
      </w:r>
      <w:r w:rsidR="005E12F1">
        <w:rPr>
          <w:rFonts w:ascii="Times New Roman" w:eastAsia="Times New Roman" w:hAnsi="Times New Roman" w:cs="Times New Roman"/>
          <w:sz w:val="24"/>
          <w:szCs w:val="24"/>
        </w:rPr>
        <w:t>7</w:t>
      </w:r>
      <w:r w:rsidR="621399DC" w:rsidRPr="0BCAEA65">
        <w:rPr>
          <w:rFonts w:ascii="Times New Roman" w:eastAsia="Times New Roman" w:hAnsi="Times New Roman" w:cs="Times New Roman"/>
          <w:sz w:val="24"/>
          <w:szCs w:val="24"/>
        </w:rPr>
        <w:t>-2</w:t>
      </w:r>
      <w:r w:rsidR="005E12F1">
        <w:rPr>
          <w:rFonts w:ascii="Times New Roman" w:eastAsia="Times New Roman" w:hAnsi="Times New Roman" w:cs="Times New Roman"/>
          <w:sz w:val="24"/>
          <w:szCs w:val="24"/>
        </w:rPr>
        <w:t>0</w:t>
      </w:r>
    </w:p>
    <w:p w14:paraId="1B6EB111" w14:textId="3072366F" w:rsidR="583CCC12" w:rsidRDefault="583CCC12" w:rsidP="0BCAEA65">
      <w:pPr>
        <w:pStyle w:val="ListParagraph"/>
        <w:rPr>
          <w:rFonts w:ascii="Times New Roman" w:eastAsia="Times New Roman" w:hAnsi="Times New Roman" w:cs="Times New Roman"/>
          <w:sz w:val="24"/>
          <w:szCs w:val="24"/>
        </w:rPr>
      </w:pPr>
    </w:p>
    <w:p w14:paraId="72F2F9D5" w14:textId="11B883BC" w:rsidR="583CCC12" w:rsidRDefault="03999EEA" w:rsidP="0BCAEA65">
      <w:pPr>
        <w:pStyle w:val="ListParagraph"/>
        <w:numPr>
          <w:ilvl w:val="0"/>
          <w:numId w:val="2"/>
        </w:num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Discussion...</w:t>
      </w:r>
      <w:r w:rsidR="6CB22EC2" w:rsidRPr="0BCAEA65">
        <w:rPr>
          <w:rFonts w:ascii="Times New Roman" w:eastAsia="Times New Roman" w:hAnsi="Times New Roman" w:cs="Times New Roman"/>
          <w:sz w:val="24"/>
          <w:szCs w:val="24"/>
        </w:rPr>
        <w:t>...........................................</w:t>
      </w:r>
      <w:r w:rsidR="0EE3A7F2" w:rsidRPr="0BCAEA65">
        <w:rPr>
          <w:rFonts w:ascii="Times New Roman" w:eastAsia="Times New Roman" w:hAnsi="Times New Roman" w:cs="Times New Roman"/>
          <w:sz w:val="24"/>
          <w:szCs w:val="24"/>
        </w:rPr>
        <w:t>.</w:t>
      </w:r>
      <w:r w:rsidR="6CB22EC2" w:rsidRPr="0BCAEA65">
        <w:rPr>
          <w:rFonts w:ascii="Times New Roman" w:eastAsia="Times New Roman" w:hAnsi="Times New Roman" w:cs="Times New Roman"/>
          <w:sz w:val="24"/>
          <w:szCs w:val="24"/>
        </w:rPr>
        <w:t>............................</w:t>
      </w:r>
      <w:r w:rsidR="37C7C681" w:rsidRPr="0BCAEA65">
        <w:rPr>
          <w:rFonts w:ascii="Times New Roman" w:eastAsia="Times New Roman" w:hAnsi="Times New Roman" w:cs="Times New Roman"/>
          <w:sz w:val="24"/>
          <w:szCs w:val="24"/>
        </w:rPr>
        <w:t>..</w:t>
      </w:r>
      <w:r w:rsidR="244182D4" w:rsidRPr="0BCAEA65">
        <w:rPr>
          <w:rFonts w:ascii="Times New Roman" w:eastAsia="Times New Roman" w:hAnsi="Times New Roman" w:cs="Times New Roman"/>
          <w:sz w:val="24"/>
          <w:szCs w:val="24"/>
        </w:rPr>
        <w:t>..</w:t>
      </w:r>
      <w:r w:rsidR="37C7C681" w:rsidRPr="0BCAEA65">
        <w:rPr>
          <w:rFonts w:ascii="Times New Roman" w:eastAsia="Times New Roman" w:hAnsi="Times New Roman" w:cs="Times New Roman"/>
          <w:sz w:val="24"/>
          <w:szCs w:val="24"/>
        </w:rPr>
        <w:t>........</w:t>
      </w:r>
      <w:r w:rsidR="1C200BAB" w:rsidRPr="0BCAEA65">
        <w:rPr>
          <w:rFonts w:ascii="Times New Roman" w:eastAsia="Times New Roman" w:hAnsi="Times New Roman" w:cs="Times New Roman"/>
          <w:sz w:val="24"/>
          <w:szCs w:val="24"/>
        </w:rPr>
        <w:t>......</w:t>
      </w:r>
      <w:r w:rsidR="37C7C681" w:rsidRPr="0BCAEA65">
        <w:rPr>
          <w:rFonts w:ascii="Times New Roman" w:eastAsia="Times New Roman" w:hAnsi="Times New Roman" w:cs="Times New Roman"/>
          <w:sz w:val="24"/>
          <w:szCs w:val="24"/>
        </w:rPr>
        <w:t>................</w:t>
      </w:r>
      <w:r w:rsidR="6CB22EC2" w:rsidRPr="0BCAEA65">
        <w:rPr>
          <w:rFonts w:ascii="Times New Roman" w:eastAsia="Times New Roman" w:hAnsi="Times New Roman" w:cs="Times New Roman"/>
          <w:sz w:val="24"/>
          <w:szCs w:val="24"/>
        </w:rPr>
        <w:t>.......</w:t>
      </w:r>
      <w:r w:rsidR="543384E3" w:rsidRPr="0BCAEA65">
        <w:rPr>
          <w:rFonts w:ascii="Times New Roman" w:eastAsia="Times New Roman" w:hAnsi="Times New Roman" w:cs="Times New Roman"/>
          <w:sz w:val="24"/>
          <w:szCs w:val="24"/>
        </w:rPr>
        <w:t>2</w:t>
      </w:r>
      <w:r w:rsidR="005E12F1">
        <w:rPr>
          <w:rFonts w:ascii="Times New Roman" w:eastAsia="Times New Roman" w:hAnsi="Times New Roman" w:cs="Times New Roman"/>
          <w:sz w:val="24"/>
          <w:szCs w:val="24"/>
        </w:rPr>
        <w:t>0</w:t>
      </w:r>
      <w:r w:rsidR="543384E3" w:rsidRPr="0BCAEA65">
        <w:rPr>
          <w:rFonts w:ascii="Times New Roman" w:eastAsia="Times New Roman" w:hAnsi="Times New Roman" w:cs="Times New Roman"/>
          <w:sz w:val="24"/>
          <w:szCs w:val="24"/>
        </w:rPr>
        <w:t>-2</w:t>
      </w:r>
      <w:r w:rsidR="005E12F1">
        <w:rPr>
          <w:rFonts w:ascii="Times New Roman" w:eastAsia="Times New Roman" w:hAnsi="Times New Roman" w:cs="Times New Roman"/>
          <w:sz w:val="24"/>
          <w:szCs w:val="24"/>
        </w:rPr>
        <w:t>1</w:t>
      </w:r>
    </w:p>
    <w:p w14:paraId="45C571FE" w14:textId="06EDC5DD" w:rsidR="583CCC12" w:rsidRDefault="583CCC12" w:rsidP="0BCAEA65">
      <w:pPr>
        <w:pStyle w:val="ListParagraph"/>
        <w:rPr>
          <w:rFonts w:ascii="Times New Roman" w:eastAsia="Times New Roman" w:hAnsi="Times New Roman" w:cs="Times New Roman"/>
          <w:sz w:val="24"/>
          <w:szCs w:val="24"/>
        </w:rPr>
      </w:pPr>
    </w:p>
    <w:p w14:paraId="5870FE6A" w14:textId="1360B4D8" w:rsidR="583CCC12" w:rsidRDefault="03999EEA" w:rsidP="0BCAEA65">
      <w:pPr>
        <w:pStyle w:val="ListParagraph"/>
        <w:numPr>
          <w:ilvl w:val="0"/>
          <w:numId w:val="2"/>
        </w:num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Conclusion</w:t>
      </w:r>
      <w:r w:rsidR="0F58FCF2" w:rsidRPr="0BCAEA65">
        <w:rPr>
          <w:rFonts w:ascii="Times New Roman" w:eastAsia="Times New Roman" w:hAnsi="Times New Roman" w:cs="Times New Roman"/>
          <w:sz w:val="24"/>
          <w:szCs w:val="24"/>
        </w:rPr>
        <w:t>s</w:t>
      </w:r>
      <w:r w:rsidRPr="0BCAEA65">
        <w:rPr>
          <w:rFonts w:ascii="Times New Roman" w:eastAsia="Times New Roman" w:hAnsi="Times New Roman" w:cs="Times New Roman"/>
          <w:sz w:val="24"/>
          <w:szCs w:val="24"/>
        </w:rPr>
        <w:t>.....</w:t>
      </w:r>
      <w:r w:rsidR="3FA9BAC4" w:rsidRPr="0BCAEA65">
        <w:rPr>
          <w:rFonts w:ascii="Times New Roman" w:eastAsia="Times New Roman" w:hAnsi="Times New Roman" w:cs="Times New Roman"/>
          <w:sz w:val="24"/>
          <w:szCs w:val="24"/>
        </w:rPr>
        <w:t>..</w:t>
      </w:r>
      <w:r w:rsidR="5434C308" w:rsidRPr="0BCAEA65">
        <w:rPr>
          <w:rFonts w:ascii="Times New Roman" w:eastAsia="Times New Roman" w:hAnsi="Times New Roman" w:cs="Times New Roman"/>
          <w:sz w:val="24"/>
          <w:szCs w:val="24"/>
        </w:rPr>
        <w:t>.....................................</w:t>
      </w:r>
      <w:r w:rsidR="6CC36131" w:rsidRPr="0BCAEA65">
        <w:rPr>
          <w:rFonts w:ascii="Times New Roman" w:eastAsia="Times New Roman" w:hAnsi="Times New Roman" w:cs="Times New Roman"/>
          <w:sz w:val="24"/>
          <w:szCs w:val="24"/>
        </w:rPr>
        <w:t>.</w:t>
      </w:r>
      <w:r w:rsidR="5434C308" w:rsidRPr="0BCAEA65">
        <w:rPr>
          <w:rFonts w:ascii="Times New Roman" w:eastAsia="Times New Roman" w:hAnsi="Times New Roman" w:cs="Times New Roman"/>
          <w:sz w:val="24"/>
          <w:szCs w:val="24"/>
        </w:rPr>
        <w:t>.................................</w:t>
      </w:r>
      <w:r w:rsidR="261E49AE" w:rsidRPr="0BCAEA65">
        <w:rPr>
          <w:rFonts w:ascii="Times New Roman" w:eastAsia="Times New Roman" w:hAnsi="Times New Roman" w:cs="Times New Roman"/>
          <w:sz w:val="24"/>
          <w:szCs w:val="24"/>
        </w:rPr>
        <w:t>......</w:t>
      </w:r>
      <w:r w:rsidR="5F38862A" w:rsidRPr="0BCAEA65">
        <w:rPr>
          <w:rFonts w:ascii="Times New Roman" w:eastAsia="Times New Roman" w:hAnsi="Times New Roman" w:cs="Times New Roman"/>
          <w:sz w:val="24"/>
          <w:szCs w:val="24"/>
        </w:rPr>
        <w:t>...</w:t>
      </w:r>
      <w:r w:rsidR="52AE39A5" w:rsidRPr="0BCAEA65">
        <w:rPr>
          <w:rFonts w:ascii="Times New Roman" w:eastAsia="Times New Roman" w:hAnsi="Times New Roman" w:cs="Times New Roman"/>
          <w:sz w:val="24"/>
          <w:szCs w:val="24"/>
        </w:rPr>
        <w:t>.......</w:t>
      </w:r>
      <w:r w:rsidR="5F38862A" w:rsidRPr="0BCAEA65">
        <w:rPr>
          <w:rFonts w:ascii="Times New Roman" w:eastAsia="Times New Roman" w:hAnsi="Times New Roman" w:cs="Times New Roman"/>
          <w:sz w:val="24"/>
          <w:szCs w:val="24"/>
        </w:rPr>
        <w:t>....</w:t>
      </w:r>
      <w:r w:rsidR="261E49AE" w:rsidRPr="0BCAEA65">
        <w:rPr>
          <w:rFonts w:ascii="Times New Roman" w:eastAsia="Times New Roman" w:hAnsi="Times New Roman" w:cs="Times New Roman"/>
          <w:sz w:val="24"/>
          <w:szCs w:val="24"/>
        </w:rPr>
        <w:t>........</w:t>
      </w:r>
      <w:r w:rsidR="5434C308" w:rsidRPr="0BCAEA65">
        <w:rPr>
          <w:rFonts w:ascii="Times New Roman" w:eastAsia="Times New Roman" w:hAnsi="Times New Roman" w:cs="Times New Roman"/>
          <w:sz w:val="24"/>
          <w:szCs w:val="24"/>
        </w:rPr>
        <w:t>........</w:t>
      </w:r>
      <w:r w:rsidR="774AC7C3" w:rsidRPr="0BCAEA65">
        <w:rPr>
          <w:rFonts w:ascii="Times New Roman" w:eastAsia="Times New Roman" w:hAnsi="Times New Roman" w:cs="Times New Roman"/>
          <w:sz w:val="24"/>
          <w:szCs w:val="24"/>
        </w:rPr>
        <w:t>2</w:t>
      </w:r>
      <w:r w:rsidR="005E12F1">
        <w:rPr>
          <w:rFonts w:ascii="Times New Roman" w:eastAsia="Times New Roman" w:hAnsi="Times New Roman" w:cs="Times New Roman"/>
          <w:sz w:val="24"/>
          <w:szCs w:val="24"/>
        </w:rPr>
        <w:t>1</w:t>
      </w:r>
      <w:r w:rsidR="2E20CAF2" w:rsidRPr="0BCAEA65">
        <w:rPr>
          <w:rFonts w:ascii="Times New Roman" w:eastAsia="Times New Roman" w:hAnsi="Times New Roman" w:cs="Times New Roman"/>
          <w:sz w:val="24"/>
          <w:szCs w:val="24"/>
        </w:rPr>
        <w:t>-</w:t>
      </w:r>
      <w:r w:rsidR="774AC7C3" w:rsidRPr="0BCAEA65">
        <w:rPr>
          <w:rFonts w:ascii="Times New Roman" w:eastAsia="Times New Roman" w:hAnsi="Times New Roman" w:cs="Times New Roman"/>
          <w:sz w:val="24"/>
          <w:szCs w:val="24"/>
        </w:rPr>
        <w:t>2</w:t>
      </w:r>
      <w:r w:rsidR="005E12F1">
        <w:rPr>
          <w:rFonts w:ascii="Times New Roman" w:eastAsia="Times New Roman" w:hAnsi="Times New Roman" w:cs="Times New Roman"/>
          <w:sz w:val="24"/>
          <w:szCs w:val="24"/>
        </w:rPr>
        <w:t>2</w:t>
      </w:r>
    </w:p>
    <w:p w14:paraId="16465A53" w14:textId="1A3D701F" w:rsidR="0BCAEA65" w:rsidRDefault="0BCAEA65" w:rsidP="0BCAEA65">
      <w:pPr>
        <w:pStyle w:val="ListParagraph"/>
        <w:rPr>
          <w:rFonts w:ascii="Times New Roman" w:eastAsia="Times New Roman" w:hAnsi="Times New Roman" w:cs="Times New Roman"/>
          <w:sz w:val="24"/>
          <w:szCs w:val="24"/>
        </w:rPr>
      </w:pPr>
    </w:p>
    <w:p w14:paraId="4872FE22" w14:textId="4952A39C" w:rsidR="550F72E6" w:rsidRDefault="550F72E6" w:rsidP="0BCAEA65">
      <w:pPr>
        <w:pStyle w:val="ListParagraph"/>
        <w:numPr>
          <w:ilvl w:val="0"/>
          <w:numId w:val="2"/>
        </w:num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Acknowledgments</w:t>
      </w:r>
      <w:r w:rsidR="3ECA7010" w:rsidRPr="0BCAEA65">
        <w:rPr>
          <w:rFonts w:ascii="Times New Roman" w:eastAsia="Times New Roman" w:hAnsi="Times New Roman" w:cs="Times New Roman"/>
          <w:sz w:val="24"/>
          <w:szCs w:val="24"/>
        </w:rPr>
        <w:t>...</w:t>
      </w:r>
      <w:r w:rsidR="2E3E04C3" w:rsidRPr="0BCAEA65">
        <w:rPr>
          <w:rFonts w:ascii="Times New Roman" w:eastAsia="Times New Roman" w:hAnsi="Times New Roman" w:cs="Times New Roman"/>
          <w:sz w:val="24"/>
          <w:szCs w:val="24"/>
        </w:rPr>
        <w:t>............................</w:t>
      </w:r>
      <w:r w:rsidR="50548C82" w:rsidRPr="0BCAEA65">
        <w:rPr>
          <w:rFonts w:ascii="Times New Roman" w:eastAsia="Times New Roman" w:hAnsi="Times New Roman" w:cs="Times New Roman"/>
          <w:sz w:val="24"/>
          <w:szCs w:val="24"/>
        </w:rPr>
        <w:t>.</w:t>
      </w:r>
      <w:r w:rsidR="2E3E04C3" w:rsidRPr="0BCAEA65">
        <w:rPr>
          <w:rFonts w:ascii="Times New Roman" w:eastAsia="Times New Roman" w:hAnsi="Times New Roman" w:cs="Times New Roman"/>
          <w:sz w:val="24"/>
          <w:szCs w:val="24"/>
        </w:rPr>
        <w:t>.........................................</w:t>
      </w:r>
      <w:r w:rsidR="0D55F276" w:rsidRPr="0BCAEA65">
        <w:rPr>
          <w:rFonts w:ascii="Times New Roman" w:eastAsia="Times New Roman" w:hAnsi="Times New Roman" w:cs="Times New Roman"/>
          <w:sz w:val="24"/>
          <w:szCs w:val="24"/>
        </w:rPr>
        <w:t>...</w:t>
      </w:r>
      <w:r w:rsidR="2E3E04C3" w:rsidRPr="0BCAEA65">
        <w:rPr>
          <w:rFonts w:ascii="Times New Roman" w:eastAsia="Times New Roman" w:hAnsi="Times New Roman" w:cs="Times New Roman"/>
          <w:sz w:val="24"/>
          <w:szCs w:val="24"/>
        </w:rPr>
        <w:t>.....</w:t>
      </w:r>
      <w:r w:rsidR="63173BF0" w:rsidRPr="0BCAEA65">
        <w:rPr>
          <w:rFonts w:ascii="Times New Roman" w:eastAsia="Times New Roman" w:hAnsi="Times New Roman" w:cs="Times New Roman"/>
          <w:sz w:val="24"/>
          <w:szCs w:val="24"/>
        </w:rPr>
        <w:t>..........</w:t>
      </w:r>
      <w:r w:rsidR="2E3E04C3" w:rsidRPr="0BCAEA65">
        <w:rPr>
          <w:rFonts w:ascii="Times New Roman" w:eastAsia="Times New Roman" w:hAnsi="Times New Roman" w:cs="Times New Roman"/>
          <w:sz w:val="24"/>
          <w:szCs w:val="24"/>
        </w:rPr>
        <w:t>.</w:t>
      </w:r>
      <w:r w:rsidR="7B9A21C3" w:rsidRPr="0BCAEA65">
        <w:rPr>
          <w:rFonts w:ascii="Times New Roman" w:eastAsia="Times New Roman" w:hAnsi="Times New Roman" w:cs="Times New Roman"/>
          <w:sz w:val="24"/>
          <w:szCs w:val="24"/>
        </w:rPr>
        <w:t>.</w:t>
      </w:r>
      <w:r w:rsidR="66278419" w:rsidRPr="0BCAEA65">
        <w:rPr>
          <w:rFonts w:ascii="Times New Roman" w:eastAsia="Times New Roman" w:hAnsi="Times New Roman" w:cs="Times New Roman"/>
          <w:sz w:val="24"/>
          <w:szCs w:val="24"/>
        </w:rPr>
        <w:t>..</w:t>
      </w:r>
      <w:r w:rsidR="749BD352" w:rsidRPr="0BCAEA65">
        <w:rPr>
          <w:rFonts w:ascii="Times New Roman" w:eastAsia="Times New Roman" w:hAnsi="Times New Roman" w:cs="Times New Roman"/>
          <w:sz w:val="24"/>
          <w:szCs w:val="24"/>
        </w:rPr>
        <w:t>.</w:t>
      </w:r>
      <w:r w:rsidR="66278419" w:rsidRPr="0BCAEA65">
        <w:rPr>
          <w:rFonts w:ascii="Times New Roman" w:eastAsia="Times New Roman" w:hAnsi="Times New Roman" w:cs="Times New Roman"/>
          <w:sz w:val="24"/>
          <w:szCs w:val="24"/>
        </w:rPr>
        <w:t>...</w:t>
      </w:r>
      <w:r w:rsidR="7B9A21C3" w:rsidRPr="0BCAEA65">
        <w:rPr>
          <w:rFonts w:ascii="Times New Roman" w:eastAsia="Times New Roman" w:hAnsi="Times New Roman" w:cs="Times New Roman"/>
          <w:sz w:val="24"/>
          <w:szCs w:val="24"/>
        </w:rPr>
        <w:t>....</w:t>
      </w:r>
      <w:r w:rsidR="005E12F1">
        <w:rPr>
          <w:rFonts w:ascii="Times New Roman" w:eastAsia="Times New Roman" w:hAnsi="Times New Roman" w:cs="Times New Roman"/>
          <w:sz w:val="24"/>
          <w:szCs w:val="24"/>
        </w:rPr>
        <w:t>22-23</w:t>
      </w:r>
    </w:p>
    <w:p w14:paraId="315EF650" w14:textId="1576B6BE" w:rsidR="0BCAEA65" w:rsidRDefault="0BCAEA65" w:rsidP="0BCAEA65">
      <w:pPr>
        <w:pStyle w:val="ListParagraph"/>
        <w:rPr>
          <w:rFonts w:ascii="Times New Roman" w:eastAsia="Times New Roman" w:hAnsi="Times New Roman" w:cs="Times New Roman"/>
          <w:sz w:val="24"/>
          <w:szCs w:val="24"/>
        </w:rPr>
      </w:pPr>
    </w:p>
    <w:p w14:paraId="7CF5EB46" w14:textId="0C127E41" w:rsidR="3ECA7010" w:rsidRDefault="3ECA7010" w:rsidP="0BCAEA65">
      <w:pPr>
        <w:pStyle w:val="ListParagraph"/>
        <w:numPr>
          <w:ilvl w:val="0"/>
          <w:numId w:val="2"/>
        </w:num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Bibliography...</w:t>
      </w:r>
      <w:r w:rsidR="6099884B" w:rsidRPr="0BCAEA65">
        <w:rPr>
          <w:rFonts w:ascii="Times New Roman" w:eastAsia="Times New Roman" w:hAnsi="Times New Roman" w:cs="Times New Roman"/>
          <w:sz w:val="24"/>
          <w:szCs w:val="24"/>
        </w:rPr>
        <w:t>....................................................</w:t>
      </w:r>
      <w:r w:rsidR="23DB5CAC" w:rsidRPr="0BCAEA65">
        <w:rPr>
          <w:rFonts w:ascii="Times New Roman" w:eastAsia="Times New Roman" w:hAnsi="Times New Roman" w:cs="Times New Roman"/>
          <w:sz w:val="24"/>
          <w:szCs w:val="24"/>
        </w:rPr>
        <w:t>.</w:t>
      </w:r>
      <w:r w:rsidR="6099884B" w:rsidRPr="0BCAEA65">
        <w:rPr>
          <w:rFonts w:ascii="Times New Roman" w:eastAsia="Times New Roman" w:hAnsi="Times New Roman" w:cs="Times New Roman"/>
          <w:sz w:val="24"/>
          <w:szCs w:val="24"/>
        </w:rPr>
        <w:t>....................</w:t>
      </w:r>
      <w:r w:rsidR="1BCB3493" w:rsidRPr="0BCAEA65">
        <w:rPr>
          <w:rFonts w:ascii="Times New Roman" w:eastAsia="Times New Roman" w:hAnsi="Times New Roman" w:cs="Times New Roman"/>
          <w:sz w:val="24"/>
          <w:szCs w:val="24"/>
        </w:rPr>
        <w:t>.</w:t>
      </w:r>
      <w:r w:rsidR="0E98B015" w:rsidRPr="0BCAEA65">
        <w:rPr>
          <w:rFonts w:ascii="Times New Roman" w:eastAsia="Times New Roman" w:hAnsi="Times New Roman" w:cs="Times New Roman"/>
          <w:sz w:val="24"/>
          <w:szCs w:val="24"/>
        </w:rPr>
        <w:t>........</w:t>
      </w:r>
      <w:r w:rsidR="2EFF336F" w:rsidRPr="0BCAEA65">
        <w:rPr>
          <w:rFonts w:ascii="Times New Roman" w:eastAsia="Times New Roman" w:hAnsi="Times New Roman" w:cs="Times New Roman"/>
          <w:sz w:val="24"/>
          <w:szCs w:val="24"/>
        </w:rPr>
        <w:t>......</w:t>
      </w:r>
      <w:r w:rsidR="0E98B015" w:rsidRPr="0BCAEA65">
        <w:rPr>
          <w:rFonts w:ascii="Times New Roman" w:eastAsia="Times New Roman" w:hAnsi="Times New Roman" w:cs="Times New Roman"/>
          <w:sz w:val="24"/>
          <w:szCs w:val="24"/>
        </w:rPr>
        <w:t>...</w:t>
      </w:r>
      <w:r w:rsidR="4808C758" w:rsidRPr="0BCAEA65">
        <w:rPr>
          <w:rFonts w:ascii="Times New Roman" w:eastAsia="Times New Roman" w:hAnsi="Times New Roman" w:cs="Times New Roman"/>
          <w:sz w:val="24"/>
          <w:szCs w:val="24"/>
        </w:rPr>
        <w:t>........</w:t>
      </w:r>
      <w:r w:rsidR="0E98B015" w:rsidRPr="0BCAEA65">
        <w:rPr>
          <w:rFonts w:ascii="Times New Roman" w:eastAsia="Times New Roman" w:hAnsi="Times New Roman" w:cs="Times New Roman"/>
          <w:sz w:val="24"/>
          <w:szCs w:val="24"/>
        </w:rPr>
        <w:t>......</w:t>
      </w:r>
      <w:r w:rsidR="6099884B" w:rsidRPr="0BCAEA65">
        <w:rPr>
          <w:rFonts w:ascii="Times New Roman" w:eastAsia="Times New Roman" w:hAnsi="Times New Roman" w:cs="Times New Roman"/>
          <w:sz w:val="24"/>
          <w:szCs w:val="24"/>
        </w:rPr>
        <w:t>...</w:t>
      </w:r>
      <w:r w:rsidR="4919E432" w:rsidRPr="0BCAEA65">
        <w:rPr>
          <w:rFonts w:ascii="Times New Roman" w:eastAsia="Times New Roman" w:hAnsi="Times New Roman" w:cs="Times New Roman"/>
          <w:sz w:val="24"/>
          <w:szCs w:val="24"/>
        </w:rPr>
        <w:t>......</w:t>
      </w:r>
      <w:r w:rsidR="6099884B" w:rsidRPr="0BCAEA65">
        <w:rPr>
          <w:rFonts w:ascii="Times New Roman" w:eastAsia="Times New Roman" w:hAnsi="Times New Roman" w:cs="Times New Roman"/>
          <w:sz w:val="24"/>
          <w:szCs w:val="24"/>
        </w:rPr>
        <w:t>.</w:t>
      </w:r>
      <w:r w:rsidR="4E65DC60" w:rsidRPr="0BCAEA65">
        <w:rPr>
          <w:rFonts w:ascii="Times New Roman" w:eastAsia="Times New Roman" w:hAnsi="Times New Roman" w:cs="Times New Roman"/>
          <w:sz w:val="24"/>
          <w:szCs w:val="24"/>
        </w:rPr>
        <w:t>2</w:t>
      </w:r>
      <w:r w:rsidR="005E12F1">
        <w:rPr>
          <w:rFonts w:ascii="Times New Roman" w:eastAsia="Times New Roman" w:hAnsi="Times New Roman" w:cs="Times New Roman"/>
          <w:sz w:val="24"/>
          <w:szCs w:val="24"/>
        </w:rPr>
        <w:t>4</w:t>
      </w:r>
    </w:p>
    <w:p w14:paraId="163ACEBE" w14:textId="2EF7322A" w:rsidR="0BCAEA65" w:rsidRDefault="0BCAEA65" w:rsidP="0BCAEA65">
      <w:pPr>
        <w:pStyle w:val="ListParagraph"/>
        <w:rPr>
          <w:rFonts w:ascii="Times New Roman" w:eastAsia="Times New Roman" w:hAnsi="Times New Roman" w:cs="Times New Roman"/>
          <w:sz w:val="24"/>
          <w:szCs w:val="24"/>
        </w:rPr>
      </w:pPr>
    </w:p>
    <w:p w14:paraId="6E2EC3F9" w14:textId="0B985644" w:rsidR="3ECA7010" w:rsidRDefault="3ECA7010" w:rsidP="0BCAEA65">
      <w:pPr>
        <w:pStyle w:val="ListParagraph"/>
        <w:numPr>
          <w:ilvl w:val="0"/>
          <w:numId w:val="2"/>
        </w:numPr>
        <w:rPr>
          <w:rFonts w:ascii="Times New Roman" w:eastAsia="Times New Roman" w:hAnsi="Times New Roman" w:cs="Times New Roman"/>
        </w:rPr>
      </w:pPr>
      <w:r w:rsidRPr="0BCAEA65">
        <w:rPr>
          <w:rFonts w:ascii="Times New Roman" w:eastAsia="Times New Roman" w:hAnsi="Times New Roman" w:cs="Times New Roman"/>
          <w:sz w:val="24"/>
          <w:szCs w:val="24"/>
        </w:rPr>
        <w:t>Appendix</w:t>
      </w:r>
      <w:r w:rsidR="16A97EA4" w:rsidRPr="0BCAEA65">
        <w:rPr>
          <w:rFonts w:ascii="Times New Roman" w:eastAsia="Times New Roman" w:hAnsi="Times New Roman" w:cs="Times New Roman"/>
          <w:sz w:val="24"/>
          <w:szCs w:val="24"/>
        </w:rPr>
        <w:t>..</w:t>
      </w:r>
      <w:r w:rsidR="429DD034" w:rsidRPr="0BCAEA65">
        <w:rPr>
          <w:rFonts w:ascii="Times New Roman" w:eastAsia="Times New Roman" w:hAnsi="Times New Roman" w:cs="Times New Roman"/>
          <w:sz w:val="24"/>
          <w:szCs w:val="24"/>
        </w:rPr>
        <w:t>................................................................</w:t>
      </w:r>
      <w:r w:rsidR="6E5BAEFF" w:rsidRPr="0BCAEA65">
        <w:rPr>
          <w:rFonts w:ascii="Times New Roman" w:eastAsia="Times New Roman" w:hAnsi="Times New Roman" w:cs="Times New Roman"/>
          <w:sz w:val="24"/>
          <w:szCs w:val="24"/>
        </w:rPr>
        <w:t>..</w:t>
      </w:r>
      <w:r w:rsidR="429DD034" w:rsidRPr="0BCAEA65">
        <w:rPr>
          <w:rFonts w:ascii="Times New Roman" w:eastAsia="Times New Roman" w:hAnsi="Times New Roman" w:cs="Times New Roman"/>
          <w:sz w:val="24"/>
          <w:szCs w:val="24"/>
        </w:rPr>
        <w:t>...........</w:t>
      </w:r>
      <w:r w:rsidR="7EDC1558" w:rsidRPr="0BCAEA65">
        <w:rPr>
          <w:rFonts w:ascii="Times New Roman" w:eastAsia="Times New Roman" w:hAnsi="Times New Roman" w:cs="Times New Roman"/>
          <w:sz w:val="24"/>
          <w:szCs w:val="24"/>
        </w:rPr>
        <w:t>.................................</w:t>
      </w:r>
      <w:r w:rsidR="1800439F" w:rsidRPr="0BCAEA65">
        <w:rPr>
          <w:rFonts w:ascii="Times New Roman" w:eastAsia="Times New Roman" w:hAnsi="Times New Roman" w:cs="Times New Roman"/>
          <w:sz w:val="24"/>
          <w:szCs w:val="24"/>
        </w:rPr>
        <w:t>.</w:t>
      </w:r>
      <w:r w:rsidR="72BCD0F3" w:rsidRPr="0BCAEA65">
        <w:rPr>
          <w:rFonts w:ascii="Times New Roman" w:eastAsia="Times New Roman" w:hAnsi="Times New Roman" w:cs="Times New Roman"/>
          <w:sz w:val="24"/>
          <w:szCs w:val="24"/>
        </w:rPr>
        <w:t>..........25</w:t>
      </w:r>
    </w:p>
    <w:p w14:paraId="7BCEC0D8" w14:textId="7C2486E1" w:rsidR="0BCAEA65" w:rsidRDefault="0BCAEA65" w:rsidP="0BCAEA65">
      <w:pPr>
        <w:pStyle w:val="ListParagraph"/>
        <w:rPr>
          <w:rFonts w:ascii="Times New Roman" w:eastAsia="Times New Roman" w:hAnsi="Times New Roman" w:cs="Times New Roman"/>
        </w:rPr>
      </w:pPr>
    </w:p>
    <w:p w14:paraId="69DAF82A" w14:textId="6904477A" w:rsidR="6CF4C965" w:rsidRDefault="6CF4C965" w:rsidP="0BCAEA65">
      <w:pPr>
        <w:pStyle w:val="ListParagraph"/>
        <w:numPr>
          <w:ilvl w:val="0"/>
          <w:numId w:val="2"/>
        </w:num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Submitting GLOBE Dat</w:t>
      </w:r>
      <w:r w:rsidR="2E6E6625" w:rsidRPr="0BCAEA65">
        <w:rPr>
          <w:rFonts w:ascii="Times New Roman" w:eastAsia="Times New Roman" w:hAnsi="Times New Roman" w:cs="Times New Roman"/>
          <w:sz w:val="24"/>
          <w:szCs w:val="24"/>
        </w:rPr>
        <w:t>a</w:t>
      </w:r>
      <w:r w:rsidR="12DAA7B0" w:rsidRPr="0BCAEA65">
        <w:rPr>
          <w:rFonts w:ascii="Times New Roman" w:eastAsia="Times New Roman" w:hAnsi="Times New Roman" w:cs="Times New Roman"/>
          <w:sz w:val="24"/>
          <w:szCs w:val="24"/>
        </w:rPr>
        <w:t xml:space="preserve"> Ver</w:t>
      </w:r>
      <w:r w:rsidR="4EA0500A" w:rsidRPr="0BCAEA65">
        <w:rPr>
          <w:rFonts w:ascii="Times New Roman" w:eastAsia="Times New Roman" w:hAnsi="Times New Roman" w:cs="Times New Roman"/>
          <w:sz w:val="24"/>
          <w:szCs w:val="24"/>
        </w:rPr>
        <w:t>i</w:t>
      </w:r>
      <w:r w:rsidR="12DAA7B0" w:rsidRPr="0BCAEA65">
        <w:rPr>
          <w:rFonts w:ascii="Times New Roman" w:eastAsia="Times New Roman" w:hAnsi="Times New Roman" w:cs="Times New Roman"/>
          <w:sz w:val="24"/>
          <w:szCs w:val="24"/>
        </w:rPr>
        <w:t>fication</w:t>
      </w:r>
      <w:r w:rsidRPr="0BCAEA65">
        <w:rPr>
          <w:rFonts w:ascii="Times New Roman" w:eastAsia="Times New Roman" w:hAnsi="Times New Roman" w:cs="Times New Roman"/>
          <w:sz w:val="24"/>
          <w:szCs w:val="24"/>
        </w:rPr>
        <w:t>.....</w:t>
      </w:r>
      <w:r w:rsidR="7AA71DA1" w:rsidRPr="0BCAEA65">
        <w:rPr>
          <w:rFonts w:ascii="Times New Roman" w:eastAsia="Times New Roman" w:hAnsi="Times New Roman" w:cs="Times New Roman"/>
          <w:sz w:val="24"/>
          <w:szCs w:val="24"/>
        </w:rPr>
        <w:t>..........................</w:t>
      </w:r>
      <w:r w:rsidR="63B3CE0D" w:rsidRPr="0BCAEA65">
        <w:rPr>
          <w:rFonts w:ascii="Times New Roman" w:eastAsia="Times New Roman" w:hAnsi="Times New Roman" w:cs="Times New Roman"/>
          <w:sz w:val="24"/>
          <w:szCs w:val="24"/>
        </w:rPr>
        <w:t>.........................</w:t>
      </w:r>
      <w:r w:rsidR="7AA71DA1" w:rsidRPr="0BCAEA65">
        <w:rPr>
          <w:rFonts w:ascii="Times New Roman" w:eastAsia="Times New Roman" w:hAnsi="Times New Roman" w:cs="Times New Roman"/>
          <w:sz w:val="24"/>
          <w:szCs w:val="24"/>
        </w:rPr>
        <w:t>.............</w:t>
      </w:r>
      <w:r w:rsidR="60864E94" w:rsidRPr="0BCAEA65">
        <w:rPr>
          <w:rFonts w:ascii="Times New Roman" w:eastAsia="Times New Roman" w:hAnsi="Times New Roman" w:cs="Times New Roman"/>
          <w:sz w:val="24"/>
          <w:szCs w:val="24"/>
        </w:rPr>
        <w:t>.........2</w:t>
      </w:r>
      <w:r w:rsidR="005E12F1">
        <w:rPr>
          <w:rFonts w:ascii="Times New Roman" w:eastAsia="Times New Roman" w:hAnsi="Times New Roman" w:cs="Times New Roman"/>
          <w:sz w:val="24"/>
          <w:szCs w:val="24"/>
        </w:rPr>
        <w:t>5</w:t>
      </w:r>
    </w:p>
    <w:p w14:paraId="21D9155A" w14:textId="679233C2" w:rsidR="0BCAEA65" w:rsidRDefault="0BCAEA65" w:rsidP="0BCAEA65">
      <w:pPr>
        <w:pStyle w:val="ListParagraph"/>
        <w:rPr>
          <w:rFonts w:ascii="Times New Roman" w:eastAsia="Times New Roman" w:hAnsi="Times New Roman" w:cs="Times New Roman"/>
          <w:sz w:val="24"/>
          <w:szCs w:val="24"/>
        </w:rPr>
      </w:pPr>
    </w:p>
    <w:p w14:paraId="1E8E08C6" w14:textId="3DE41E37" w:rsidR="5CF73630" w:rsidRDefault="5CF73630" w:rsidP="0BCAEA65">
      <w:pPr>
        <w:pStyle w:val="ListParagraph"/>
        <w:numPr>
          <w:ilvl w:val="0"/>
          <w:numId w:val="2"/>
        </w:numPr>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Badges....</w:t>
      </w:r>
      <w:r w:rsidR="6F50F458" w:rsidRPr="0BCAEA65">
        <w:rPr>
          <w:rFonts w:ascii="Times New Roman" w:eastAsia="Times New Roman" w:hAnsi="Times New Roman" w:cs="Times New Roman"/>
          <w:sz w:val="24"/>
          <w:szCs w:val="24"/>
        </w:rPr>
        <w:t>................................................................</w:t>
      </w:r>
      <w:r w:rsidR="325D0ABD" w:rsidRPr="0BCAEA65">
        <w:rPr>
          <w:rFonts w:ascii="Times New Roman" w:eastAsia="Times New Roman" w:hAnsi="Times New Roman" w:cs="Times New Roman"/>
          <w:sz w:val="24"/>
          <w:szCs w:val="24"/>
        </w:rPr>
        <w:t>........................................</w:t>
      </w:r>
      <w:r w:rsidR="6F50F458" w:rsidRPr="0BCAEA65">
        <w:rPr>
          <w:rFonts w:ascii="Times New Roman" w:eastAsia="Times New Roman" w:hAnsi="Times New Roman" w:cs="Times New Roman"/>
          <w:sz w:val="24"/>
          <w:szCs w:val="24"/>
        </w:rPr>
        <w:t>.............</w:t>
      </w:r>
      <w:r w:rsidR="69145A4A" w:rsidRPr="0BCAEA65">
        <w:rPr>
          <w:rFonts w:ascii="Times New Roman" w:eastAsia="Times New Roman" w:hAnsi="Times New Roman" w:cs="Times New Roman"/>
          <w:sz w:val="24"/>
          <w:szCs w:val="24"/>
        </w:rPr>
        <w:t>2</w:t>
      </w:r>
      <w:r w:rsidR="005E12F1">
        <w:rPr>
          <w:rFonts w:ascii="Times New Roman" w:eastAsia="Times New Roman" w:hAnsi="Times New Roman" w:cs="Times New Roman"/>
          <w:sz w:val="24"/>
          <w:szCs w:val="24"/>
        </w:rPr>
        <w:t>5</w:t>
      </w:r>
      <w:r w:rsidR="69145A4A" w:rsidRPr="0BCAEA65">
        <w:rPr>
          <w:rFonts w:ascii="Times New Roman" w:eastAsia="Times New Roman" w:hAnsi="Times New Roman" w:cs="Times New Roman"/>
          <w:sz w:val="24"/>
          <w:szCs w:val="24"/>
        </w:rPr>
        <w:t>-2</w:t>
      </w:r>
      <w:r w:rsidR="005E12F1">
        <w:rPr>
          <w:rFonts w:ascii="Times New Roman" w:eastAsia="Times New Roman" w:hAnsi="Times New Roman" w:cs="Times New Roman"/>
          <w:sz w:val="24"/>
          <w:szCs w:val="24"/>
        </w:rPr>
        <w:t>6</w:t>
      </w:r>
    </w:p>
    <w:p w14:paraId="25A2CF32" w14:textId="08AC086D" w:rsidR="7E396D6E" w:rsidRDefault="7E396D6E" w:rsidP="0BCAEA65">
      <w:pPr>
        <w:rPr>
          <w:rFonts w:ascii="Times New Roman" w:eastAsia="Times New Roman" w:hAnsi="Times New Roman" w:cs="Times New Roman"/>
          <w:sz w:val="24"/>
          <w:szCs w:val="24"/>
        </w:rPr>
      </w:pPr>
    </w:p>
    <w:p w14:paraId="0F2A1C6C" w14:textId="7C8EFE20" w:rsidR="7E396D6E" w:rsidRDefault="7E396D6E" w:rsidP="0BCAEA65">
      <w:pPr>
        <w:rPr>
          <w:rFonts w:ascii="Times New Roman" w:eastAsia="Times New Roman" w:hAnsi="Times New Roman" w:cs="Times New Roman"/>
          <w:b/>
          <w:bCs/>
          <w:sz w:val="24"/>
          <w:szCs w:val="24"/>
        </w:rPr>
      </w:pPr>
    </w:p>
    <w:p w14:paraId="24F28BA9" w14:textId="0A2D0260" w:rsidR="7E396D6E" w:rsidRDefault="7E396D6E" w:rsidP="0BCAEA65">
      <w:pPr>
        <w:rPr>
          <w:rFonts w:ascii="Times New Roman" w:eastAsia="Times New Roman" w:hAnsi="Times New Roman" w:cs="Times New Roman"/>
          <w:b/>
          <w:bCs/>
          <w:sz w:val="24"/>
          <w:szCs w:val="24"/>
        </w:rPr>
      </w:pPr>
    </w:p>
    <w:p w14:paraId="4662FE0D" w14:textId="4EB67394" w:rsidR="7E396D6E" w:rsidRDefault="7E396D6E" w:rsidP="0BCAEA65">
      <w:pPr>
        <w:rPr>
          <w:rFonts w:ascii="Times New Roman" w:eastAsia="Times New Roman" w:hAnsi="Times New Roman" w:cs="Times New Roman"/>
          <w:b/>
          <w:bCs/>
          <w:sz w:val="24"/>
          <w:szCs w:val="24"/>
        </w:rPr>
      </w:pPr>
    </w:p>
    <w:p w14:paraId="513EB828" w14:textId="5E0E2C9F" w:rsidR="7E396D6E" w:rsidRDefault="7E396D6E" w:rsidP="0BCAEA65">
      <w:pPr>
        <w:rPr>
          <w:rFonts w:ascii="Times New Roman" w:eastAsia="Times New Roman" w:hAnsi="Times New Roman" w:cs="Times New Roman"/>
          <w:b/>
          <w:bCs/>
          <w:sz w:val="24"/>
          <w:szCs w:val="24"/>
        </w:rPr>
      </w:pPr>
    </w:p>
    <w:p w14:paraId="16FF9881" w14:textId="77777777" w:rsidR="005E12F1" w:rsidRDefault="005E12F1" w:rsidP="0BCAEA65">
      <w:pPr>
        <w:rPr>
          <w:rFonts w:ascii="Times New Roman" w:eastAsia="Times New Roman" w:hAnsi="Times New Roman" w:cs="Times New Roman"/>
          <w:b/>
          <w:bCs/>
          <w:sz w:val="24"/>
          <w:szCs w:val="24"/>
        </w:rPr>
      </w:pPr>
    </w:p>
    <w:p w14:paraId="64F7CB8E" w14:textId="77777777" w:rsidR="005E12F1" w:rsidRDefault="005E12F1" w:rsidP="0BCAEA65">
      <w:pPr>
        <w:rPr>
          <w:rFonts w:ascii="Times New Roman" w:eastAsia="Times New Roman" w:hAnsi="Times New Roman" w:cs="Times New Roman"/>
          <w:b/>
          <w:bCs/>
          <w:sz w:val="24"/>
          <w:szCs w:val="24"/>
        </w:rPr>
      </w:pPr>
    </w:p>
    <w:p w14:paraId="35D9101F" w14:textId="77777777" w:rsidR="005E12F1" w:rsidRDefault="005E12F1" w:rsidP="0BCAEA65">
      <w:pPr>
        <w:rPr>
          <w:rFonts w:ascii="Times New Roman" w:eastAsia="Times New Roman" w:hAnsi="Times New Roman" w:cs="Times New Roman"/>
          <w:b/>
          <w:bCs/>
          <w:sz w:val="24"/>
          <w:szCs w:val="24"/>
        </w:rPr>
      </w:pPr>
    </w:p>
    <w:p w14:paraId="496B6C06" w14:textId="0BA492B5" w:rsidR="7E396D6E" w:rsidRDefault="0F230155" w:rsidP="0BCAEA65">
      <w:pPr>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lastRenderedPageBreak/>
        <w:t>Abstract:</w:t>
      </w:r>
    </w:p>
    <w:p w14:paraId="3000A6B3" w14:textId="16C45F45" w:rsidR="0B6C645F" w:rsidRDefault="0B6C645F" w:rsidP="0BCAEA65">
      <w:pPr>
        <w:spacing w:line="480" w:lineRule="auto"/>
        <w:rPr>
          <w:rFonts w:ascii="Times New Roman" w:eastAsia="Times New Roman" w:hAnsi="Times New Roman" w:cs="Times New Roman"/>
          <w:color w:val="000000" w:themeColor="text1"/>
          <w:sz w:val="24"/>
          <w:szCs w:val="24"/>
        </w:rPr>
      </w:pPr>
      <w:r w:rsidRPr="0BCAEA65">
        <w:rPr>
          <w:rFonts w:ascii="Times New Roman" w:eastAsia="Times New Roman" w:hAnsi="Times New Roman" w:cs="Times New Roman"/>
          <w:color w:val="000000" w:themeColor="text1"/>
          <w:sz w:val="24"/>
          <w:szCs w:val="24"/>
        </w:rPr>
        <w:t xml:space="preserve">This research </w:t>
      </w:r>
      <w:r w:rsidR="0FDAB965" w:rsidRPr="0BCAEA65">
        <w:rPr>
          <w:rFonts w:ascii="Times New Roman" w:eastAsia="Times New Roman" w:hAnsi="Times New Roman" w:cs="Times New Roman"/>
          <w:color w:val="000000" w:themeColor="text1"/>
          <w:sz w:val="24"/>
          <w:szCs w:val="24"/>
        </w:rPr>
        <w:t xml:space="preserve">examined the impact of a wastewater treatment plant on microplastic accumulation by comparing concentrations at two sites in the Detroit, Michigan area: Ford Field Park and Goudy Park. </w:t>
      </w:r>
      <w:r w:rsidR="32E5DEC4" w:rsidRPr="0BCAEA65">
        <w:rPr>
          <w:rFonts w:ascii="Times New Roman" w:eastAsia="Times New Roman" w:hAnsi="Times New Roman" w:cs="Times New Roman"/>
          <w:color w:val="000000" w:themeColor="text1"/>
          <w:sz w:val="24"/>
          <w:szCs w:val="24"/>
        </w:rPr>
        <w:t>Ford Field</w:t>
      </w:r>
      <w:r w:rsidR="0FDAB965" w:rsidRPr="0BCAEA65">
        <w:rPr>
          <w:rFonts w:ascii="Times New Roman" w:eastAsia="Times New Roman" w:hAnsi="Times New Roman" w:cs="Times New Roman"/>
          <w:color w:val="000000" w:themeColor="text1"/>
          <w:sz w:val="24"/>
          <w:szCs w:val="24"/>
        </w:rPr>
        <w:t>, situated downstream of the wastewater treatment plant, offers insight into how proximity to waste water discharge influences micropla</w:t>
      </w:r>
      <w:r w:rsidR="612D22A3" w:rsidRPr="0BCAEA65">
        <w:rPr>
          <w:rFonts w:ascii="Times New Roman" w:eastAsia="Times New Roman" w:hAnsi="Times New Roman" w:cs="Times New Roman"/>
          <w:color w:val="000000" w:themeColor="text1"/>
          <w:sz w:val="24"/>
          <w:szCs w:val="24"/>
        </w:rPr>
        <w:t>s</w:t>
      </w:r>
      <w:r w:rsidR="0FDAB965" w:rsidRPr="0BCAEA65">
        <w:rPr>
          <w:rFonts w:ascii="Times New Roman" w:eastAsia="Times New Roman" w:hAnsi="Times New Roman" w:cs="Times New Roman"/>
          <w:color w:val="000000" w:themeColor="text1"/>
          <w:sz w:val="24"/>
          <w:szCs w:val="24"/>
        </w:rPr>
        <w:t>tic le</w:t>
      </w:r>
      <w:r w:rsidR="3A282080" w:rsidRPr="0BCAEA65">
        <w:rPr>
          <w:rFonts w:ascii="Times New Roman" w:eastAsia="Times New Roman" w:hAnsi="Times New Roman" w:cs="Times New Roman"/>
          <w:color w:val="000000" w:themeColor="text1"/>
          <w:sz w:val="24"/>
          <w:szCs w:val="24"/>
        </w:rPr>
        <w:t>v</w:t>
      </w:r>
      <w:r w:rsidR="0FDAB965" w:rsidRPr="0BCAEA65">
        <w:rPr>
          <w:rFonts w:ascii="Times New Roman" w:eastAsia="Times New Roman" w:hAnsi="Times New Roman" w:cs="Times New Roman"/>
          <w:color w:val="000000" w:themeColor="text1"/>
          <w:sz w:val="24"/>
          <w:szCs w:val="24"/>
        </w:rPr>
        <w:t>els.</w:t>
      </w:r>
      <w:r w:rsidR="30000C22" w:rsidRPr="0BCAEA65">
        <w:rPr>
          <w:rFonts w:ascii="Times New Roman" w:eastAsia="Times New Roman" w:hAnsi="Times New Roman" w:cs="Times New Roman"/>
          <w:color w:val="000000" w:themeColor="text1"/>
          <w:sz w:val="24"/>
          <w:szCs w:val="24"/>
        </w:rPr>
        <w:t xml:space="preserve"> </w:t>
      </w:r>
      <w:r w:rsidR="6588270A" w:rsidRPr="0BCAEA65">
        <w:rPr>
          <w:rFonts w:ascii="Times New Roman" w:eastAsia="Times New Roman" w:hAnsi="Times New Roman" w:cs="Times New Roman"/>
          <w:color w:val="000000" w:themeColor="text1"/>
          <w:sz w:val="24"/>
          <w:szCs w:val="24"/>
        </w:rPr>
        <w:t xml:space="preserve">In contrast, </w:t>
      </w:r>
      <w:r w:rsidR="30000C22" w:rsidRPr="0BCAEA65">
        <w:rPr>
          <w:rFonts w:ascii="Times New Roman" w:eastAsia="Times New Roman" w:hAnsi="Times New Roman" w:cs="Times New Roman"/>
          <w:color w:val="000000" w:themeColor="text1"/>
          <w:sz w:val="24"/>
          <w:szCs w:val="24"/>
        </w:rPr>
        <w:t xml:space="preserve">Goudy Park </w:t>
      </w:r>
      <w:r w:rsidR="2C2D10AE" w:rsidRPr="0BCAEA65">
        <w:rPr>
          <w:rFonts w:ascii="Times New Roman" w:eastAsia="Times New Roman" w:hAnsi="Times New Roman" w:cs="Times New Roman"/>
          <w:color w:val="000000" w:themeColor="text1"/>
          <w:sz w:val="24"/>
          <w:szCs w:val="24"/>
        </w:rPr>
        <w:t>offers</w:t>
      </w:r>
      <w:r w:rsidR="30000C22" w:rsidRPr="0BCAEA65">
        <w:rPr>
          <w:rFonts w:ascii="Times New Roman" w:eastAsia="Times New Roman" w:hAnsi="Times New Roman" w:cs="Times New Roman"/>
          <w:color w:val="000000" w:themeColor="text1"/>
          <w:sz w:val="24"/>
          <w:szCs w:val="24"/>
        </w:rPr>
        <w:t xml:space="preserve"> insight into how urban areas affect microplastic levels.</w:t>
      </w:r>
      <w:r w:rsidR="0FDAB965" w:rsidRPr="0BCAEA65">
        <w:rPr>
          <w:rFonts w:ascii="Times New Roman" w:eastAsia="Times New Roman" w:hAnsi="Times New Roman" w:cs="Times New Roman"/>
          <w:color w:val="000000" w:themeColor="text1"/>
          <w:sz w:val="24"/>
          <w:szCs w:val="24"/>
        </w:rPr>
        <w:t xml:space="preserve"> Over a </w:t>
      </w:r>
      <w:r w:rsidR="5E22C079" w:rsidRPr="0BCAEA65">
        <w:rPr>
          <w:rFonts w:ascii="Times New Roman" w:eastAsia="Times New Roman" w:hAnsi="Times New Roman" w:cs="Times New Roman"/>
          <w:color w:val="000000" w:themeColor="text1"/>
          <w:sz w:val="24"/>
          <w:szCs w:val="24"/>
        </w:rPr>
        <w:t>four-month</w:t>
      </w:r>
      <w:r w:rsidR="675404F9" w:rsidRPr="0BCAEA65">
        <w:rPr>
          <w:rFonts w:ascii="Times New Roman" w:eastAsia="Times New Roman" w:hAnsi="Times New Roman" w:cs="Times New Roman"/>
          <w:color w:val="000000" w:themeColor="text1"/>
          <w:sz w:val="24"/>
          <w:szCs w:val="24"/>
        </w:rPr>
        <w:t xml:space="preserve"> period, </w:t>
      </w:r>
      <w:r w:rsidR="0DFD4B9D" w:rsidRPr="0BCAEA65">
        <w:rPr>
          <w:rFonts w:ascii="Times New Roman" w:eastAsia="Times New Roman" w:hAnsi="Times New Roman" w:cs="Times New Roman"/>
          <w:color w:val="000000" w:themeColor="text1"/>
          <w:sz w:val="24"/>
          <w:szCs w:val="24"/>
        </w:rPr>
        <w:t xml:space="preserve">a total of </w:t>
      </w:r>
      <w:r w:rsidR="675404F9" w:rsidRPr="0BCAEA65">
        <w:rPr>
          <w:rFonts w:ascii="Times New Roman" w:eastAsia="Times New Roman" w:hAnsi="Times New Roman" w:cs="Times New Roman"/>
          <w:color w:val="000000" w:themeColor="text1"/>
          <w:sz w:val="24"/>
          <w:szCs w:val="24"/>
        </w:rPr>
        <w:t>14 water samples were collected</w:t>
      </w:r>
      <w:r w:rsidR="54382071" w:rsidRPr="0BCAEA65">
        <w:rPr>
          <w:rFonts w:ascii="Times New Roman" w:eastAsia="Times New Roman" w:hAnsi="Times New Roman" w:cs="Times New Roman"/>
          <w:color w:val="000000" w:themeColor="text1"/>
          <w:sz w:val="24"/>
          <w:szCs w:val="24"/>
        </w:rPr>
        <w:t xml:space="preserve">, </w:t>
      </w:r>
      <w:r w:rsidR="675404F9" w:rsidRPr="0BCAEA65">
        <w:rPr>
          <w:rFonts w:ascii="Times New Roman" w:eastAsia="Times New Roman" w:hAnsi="Times New Roman" w:cs="Times New Roman"/>
          <w:color w:val="000000" w:themeColor="text1"/>
          <w:sz w:val="24"/>
          <w:szCs w:val="24"/>
        </w:rPr>
        <w:t xml:space="preserve">one from each site per sampling session. </w:t>
      </w:r>
      <w:r w:rsidR="4CBC71FE" w:rsidRPr="0BCAEA65">
        <w:rPr>
          <w:rFonts w:ascii="Times New Roman" w:eastAsia="Times New Roman" w:hAnsi="Times New Roman" w:cs="Times New Roman"/>
          <w:color w:val="000000" w:themeColor="text1"/>
          <w:sz w:val="24"/>
          <w:szCs w:val="24"/>
        </w:rPr>
        <w:t>GLOBE protocols</w:t>
      </w:r>
      <w:r w:rsidR="392B9234" w:rsidRPr="0BCAEA65">
        <w:rPr>
          <w:rFonts w:ascii="Times New Roman" w:eastAsia="Times New Roman" w:hAnsi="Times New Roman" w:cs="Times New Roman"/>
          <w:color w:val="000000" w:themeColor="text1"/>
          <w:sz w:val="24"/>
          <w:szCs w:val="24"/>
        </w:rPr>
        <w:t xml:space="preserve"> such as</w:t>
      </w:r>
      <w:r w:rsidR="4CBC71FE" w:rsidRPr="0BCAEA65">
        <w:rPr>
          <w:rFonts w:ascii="Times New Roman" w:eastAsia="Times New Roman" w:hAnsi="Times New Roman" w:cs="Times New Roman"/>
          <w:color w:val="000000" w:themeColor="text1"/>
          <w:sz w:val="24"/>
          <w:szCs w:val="24"/>
        </w:rPr>
        <w:t xml:space="preserve"> water </w:t>
      </w:r>
      <w:r w:rsidR="49BF0661" w:rsidRPr="0BCAEA65">
        <w:rPr>
          <w:rFonts w:ascii="Times New Roman" w:eastAsia="Times New Roman" w:hAnsi="Times New Roman" w:cs="Times New Roman"/>
          <w:color w:val="000000" w:themeColor="text1"/>
          <w:sz w:val="24"/>
          <w:szCs w:val="24"/>
        </w:rPr>
        <w:t xml:space="preserve">temperature, </w:t>
      </w:r>
      <w:r w:rsidR="4CBC71FE" w:rsidRPr="0BCAEA65">
        <w:rPr>
          <w:rFonts w:ascii="Times New Roman" w:eastAsia="Times New Roman" w:hAnsi="Times New Roman" w:cs="Times New Roman"/>
          <w:color w:val="000000" w:themeColor="text1"/>
          <w:sz w:val="24"/>
          <w:szCs w:val="24"/>
        </w:rPr>
        <w:t>air temperature, conductivity,</w:t>
      </w:r>
      <w:r w:rsidR="613D05DB" w:rsidRPr="0BCAEA65">
        <w:rPr>
          <w:rFonts w:ascii="Times New Roman" w:eastAsia="Times New Roman" w:hAnsi="Times New Roman" w:cs="Times New Roman"/>
          <w:color w:val="000000" w:themeColor="text1"/>
          <w:sz w:val="24"/>
          <w:szCs w:val="24"/>
        </w:rPr>
        <w:t xml:space="preserve"> </w:t>
      </w:r>
      <w:r w:rsidR="7491596C" w:rsidRPr="0BCAEA65">
        <w:rPr>
          <w:rFonts w:ascii="Times New Roman" w:eastAsia="Times New Roman" w:hAnsi="Times New Roman" w:cs="Times New Roman"/>
          <w:color w:val="000000" w:themeColor="text1"/>
          <w:sz w:val="24"/>
          <w:szCs w:val="24"/>
        </w:rPr>
        <w:t>turbidity</w:t>
      </w:r>
      <w:r w:rsidR="4CBC71FE" w:rsidRPr="0BCAEA65">
        <w:rPr>
          <w:rFonts w:ascii="Times New Roman" w:eastAsia="Times New Roman" w:hAnsi="Times New Roman" w:cs="Times New Roman"/>
          <w:color w:val="000000" w:themeColor="text1"/>
          <w:sz w:val="24"/>
          <w:szCs w:val="24"/>
        </w:rPr>
        <w:t xml:space="preserve"> and total solids were measured using Vernier sensors, Hac</w:t>
      </w:r>
      <w:r w:rsidR="570D0709" w:rsidRPr="0BCAEA65">
        <w:rPr>
          <w:rFonts w:ascii="Times New Roman" w:eastAsia="Times New Roman" w:hAnsi="Times New Roman" w:cs="Times New Roman"/>
          <w:color w:val="000000" w:themeColor="text1"/>
          <w:sz w:val="24"/>
          <w:szCs w:val="24"/>
        </w:rPr>
        <w:t>h</w:t>
      </w:r>
      <w:r w:rsidR="4CBC71FE" w:rsidRPr="0BCAEA65">
        <w:rPr>
          <w:rFonts w:ascii="Times New Roman" w:eastAsia="Times New Roman" w:hAnsi="Times New Roman" w:cs="Times New Roman"/>
          <w:color w:val="000000" w:themeColor="text1"/>
          <w:sz w:val="24"/>
          <w:szCs w:val="24"/>
        </w:rPr>
        <w:t xml:space="preserve"> 2100N turbidimeter,</w:t>
      </w:r>
      <w:r w:rsidR="79935CF7" w:rsidRPr="0BCAEA65">
        <w:rPr>
          <w:rFonts w:ascii="Times New Roman" w:eastAsia="Times New Roman" w:hAnsi="Times New Roman" w:cs="Times New Roman"/>
          <w:color w:val="000000" w:themeColor="text1"/>
          <w:sz w:val="24"/>
          <w:szCs w:val="24"/>
        </w:rPr>
        <w:t xml:space="preserve"> Hach utility oven, </w:t>
      </w:r>
      <w:r w:rsidR="1CA2BD9A" w:rsidRPr="0BCAEA65">
        <w:rPr>
          <w:rFonts w:ascii="Times New Roman" w:eastAsia="Times New Roman" w:hAnsi="Times New Roman" w:cs="Times New Roman"/>
          <w:color w:val="000000" w:themeColor="text1"/>
          <w:sz w:val="24"/>
          <w:szCs w:val="24"/>
        </w:rPr>
        <w:t xml:space="preserve">and the </w:t>
      </w:r>
      <w:r w:rsidR="79935CF7" w:rsidRPr="0BCAEA65">
        <w:rPr>
          <w:rFonts w:ascii="Times New Roman" w:eastAsia="Times New Roman" w:hAnsi="Times New Roman" w:cs="Times New Roman"/>
          <w:color w:val="000000" w:themeColor="text1"/>
          <w:sz w:val="24"/>
          <w:szCs w:val="24"/>
        </w:rPr>
        <w:t>Ohaus Pioneer analytical balance</w:t>
      </w:r>
      <w:r w:rsidR="40FDB38F" w:rsidRPr="0BCAEA65">
        <w:rPr>
          <w:rFonts w:ascii="Times New Roman" w:eastAsia="Times New Roman" w:hAnsi="Times New Roman" w:cs="Times New Roman"/>
          <w:color w:val="000000" w:themeColor="text1"/>
          <w:sz w:val="24"/>
          <w:szCs w:val="24"/>
        </w:rPr>
        <w:t>.</w:t>
      </w:r>
      <w:r w:rsidR="3710ECC7" w:rsidRPr="0BCAEA65">
        <w:rPr>
          <w:rFonts w:ascii="Times New Roman" w:eastAsia="Times New Roman" w:hAnsi="Times New Roman" w:cs="Times New Roman"/>
          <w:color w:val="000000" w:themeColor="text1"/>
          <w:sz w:val="24"/>
          <w:szCs w:val="24"/>
        </w:rPr>
        <w:t xml:space="preserve"> The data suggests </w:t>
      </w:r>
      <w:r w:rsidR="3092ABFB" w:rsidRPr="0BCAEA65">
        <w:rPr>
          <w:rFonts w:ascii="Times New Roman" w:eastAsia="Times New Roman" w:hAnsi="Times New Roman" w:cs="Times New Roman"/>
          <w:color w:val="000000" w:themeColor="text1"/>
          <w:sz w:val="24"/>
          <w:szCs w:val="24"/>
        </w:rPr>
        <w:t>variations in</w:t>
      </w:r>
      <w:r w:rsidR="3710ECC7" w:rsidRPr="0BCAEA65">
        <w:rPr>
          <w:rFonts w:ascii="Times New Roman" w:eastAsia="Times New Roman" w:hAnsi="Times New Roman" w:cs="Times New Roman"/>
          <w:color w:val="000000" w:themeColor="text1"/>
          <w:sz w:val="24"/>
          <w:szCs w:val="24"/>
        </w:rPr>
        <w:t xml:space="preserve"> micropl</w:t>
      </w:r>
      <w:r w:rsidR="00B5F779" w:rsidRPr="0BCAEA65">
        <w:rPr>
          <w:rFonts w:ascii="Times New Roman" w:eastAsia="Times New Roman" w:hAnsi="Times New Roman" w:cs="Times New Roman"/>
          <w:color w:val="000000" w:themeColor="text1"/>
          <w:sz w:val="24"/>
          <w:szCs w:val="24"/>
        </w:rPr>
        <w:t>astic</w:t>
      </w:r>
      <w:r w:rsidR="0A608A06" w:rsidRPr="0BCAEA65">
        <w:rPr>
          <w:rFonts w:ascii="Times New Roman" w:eastAsia="Times New Roman" w:hAnsi="Times New Roman" w:cs="Times New Roman"/>
          <w:color w:val="000000" w:themeColor="text1"/>
          <w:sz w:val="24"/>
          <w:szCs w:val="24"/>
        </w:rPr>
        <w:t xml:space="preserve"> concentrations between the two sites, with potential influences from </w:t>
      </w:r>
      <w:r w:rsidR="19C36150" w:rsidRPr="0BCAEA65">
        <w:rPr>
          <w:rFonts w:ascii="Times New Roman" w:eastAsia="Times New Roman" w:hAnsi="Times New Roman" w:cs="Times New Roman"/>
          <w:color w:val="000000" w:themeColor="text1"/>
          <w:sz w:val="24"/>
          <w:szCs w:val="24"/>
        </w:rPr>
        <w:t>wastewater</w:t>
      </w:r>
      <w:r w:rsidR="0A608A06" w:rsidRPr="0BCAEA65">
        <w:rPr>
          <w:rFonts w:ascii="Times New Roman" w:eastAsia="Times New Roman" w:hAnsi="Times New Roman" w:cs="Times New Roman"/>
          <w:color w:val="000000" w:themeColor="text1"/>
          <w:sz w:val="24"/>
          <w:szCs w:val="24"/>
        </w:rPr>
        <w:t xml:space="preserve"> discharge.</w:t>
      </w:r>
      <w:r w:rsidR="6914FA08" w:rsidRPr="0BCAEA65">
        <w:rPr>
          <w:rFonts w:ascii="Times New Roman" w:eastAsia="Times New Roman" w:hAnsi="Times New Roman" w:cs="Times New Roman"/>
          <w:color w:val="000000" w:themeColor="text1"/>
          <w:sz w:val="24"/>
          <w:szCs w:val="24"/>
        </w:rPr>
        <w:t xml:space="preserve"> This research study found microplastic concentrations were higher near locations of industrialization and factories</w:t>
      </w:r>
      <w:r w:rsidR="382D50A7" w:rsidRPr="0BCAEA65">
        <w:rPr>
          <w:rFonts w:ascii="Times New Roman" w:eastAsia="Times New Roman" w:hAnsi="Times New Roman" w:cs="Times New Roman"/>
          <w:color w:val="000000" w:themeColor="text1"/>
          <w:sz w:val="24"/>
          <w:szCs w:val="24"/>
        </w:rPr>
        <w:t xml:space="preserve">. While there was not enough data to draw concrete </w:t>
      </w:r>
      <w:r w:rsidR="0EB5DBEA" w:rsidRPr="0BCAEA65">
        <w:rPr>
          <w:rFonts w:ascii="Times New Roman" w:eastAsia="Times New Roman" w:hAnsi="Times New Roman" w:cs="Times New Roman"/>
          <w:color w:val="000000" w:themeColor="text1"/>
          <w:sz w:val="24"/>
          <w:szCs w:val="24"/>
        </w:rPr>
        <w:t>conclusions</w:t>
      </w:r>
      <w:r w:rsidR="382D50A7" w:rsidRPr="0BCAEA65">
        <w:rPr>
          <w:rFonts w:ascii="Times New Roman" w:eastAsia="Times New Roman" w:hAnsi="Times New Roman" w:cs="Times New Roman"/>
          <w:color w:val="000000" w:themeColor="text1"/>
          <w:sz w:val="24"/>
          <w:szCs w:val="24"/>
        </w:rPr>
        <w:t xml:space="preserve"> between the </w:t>
      </w:r>
      <w:r w:rsidR="5FED6F6B" w:rsidRPr="0BCAEA65">
        <w:rPr>
          <w:rFonts w:ascii="Times New Roman" w:eastAsia="Times New Roman" w:hAnsi="Times New Roman" w:cs="Times New Roman"/>
          <w:color w:val="000000" w:themeColor="text1"/>
          <w:sz w:val="24"/>
          <w:szCs w:val="24"/>
        </w:rPr>
        <w:t>relationship</w:t>
      </w:r>
      <w:r w:rsidR="382D50A7" w:rsidRPr="0BCAEA65">
        <w:rPr>
          <w:rFonts w:ascii="Times New Roman" w:eastAsia="Times New Roman" w:hAnsi="Times New Roman" w:cs="Times New Roman"/>
          <w:color w:val="000000" w:themeColor="text1"/>
          <w:sz w:val="24"/>
          <w:szCs w:val="24"/>
        </w:rPr>
        <w:t xml:space="preserve"> between microplastic </w:t>
      </w:r>
      <w:r w:rsidR="04A9F8CD" w:rsidRPr="0BCAEA65">
        <w:rPr>
          <w:rFonts w:ascii="Times New Roman" w:eastAsia="Times New Roman" w:hAnsi="Times New Roman" w:cs="Times New Roman"/>
          <w:color w:val="000000" w:themeColor="text1"/>
          <w:sz w:val="24"/>
          <w:szCs w:val="24"/>
        </w:rPr>
        <w:t>quantities</w:t>
      </w:r>
      <w:r w:rsidR="382D50A7" w:rsidRPr="0BCAEA65">
        <w:rPr>
          <w:rFonts w:ascii="Times New Roman" w:eastAsia="Times New Roman" w:hAnsi="Times New Roman" w:cs="Times New Roman"/>
          <w:color w:val="000000" w:themeColor="text1"/>
          <w:sz w:val="24"/>
          <w:szCs w:val="24"/>
        </w:rPr>
        <w:t xml:space="preserve"> and GLOBE hydrological </w:t>
      </w:r>
      <w:r w:rsidR="113D5CE4" w:rsidRPr="0BCAEA65">
        <w:rPr>
          <w:rFonts w:ascii="Times New Roman" w:eastAsia="Times New Roman" w:hAnsi="Times New Roman" w:cs="Times New Roman"/>
          <w:color w:val="000000" w:themeColor="text1"/>
          <w:sz w:val="24"/>
          <w:szCs w:val="24"/>
        </w:rPr>
        <w:t>parameters</w:t>
      </w:r>
      <w:r w:rsidR="382D50A7" w:rsidRPr="0BCAEA65">
        <w:rPr>
          <w:rFonts w:ascii="Times New Roman" w:eastAsia="Times New Roman" w:hAnsi="Times New Roman" w:cs="Times New Roman"/>
          <w:color w:val="000000" w:themeColor="text1"/>
          <w:sz w:val="24"/>
          <w:szCs w:val="24"/>
        </w:rPr>
        <w:t>, there was</w:t>
      </w:r>
      <w:r w:rsidR="251E57E8" w:rsidRPr="0BCAEA65">
        <w:rPr>
          <w:rFonts w:ascii="Times New Roman" w:eastAsia="Times New Roman" w:hAnsi="Times New Roman" w:cs="Times New Roman"/>
          <w:color w:val="000000" w:themeColor="text1"/>
          <w:sz w:val="24"/>
          <w:szCs w:val="24"/>
        </w:rPr>
        <w:t xml:space="preserve"> an inverse relationship between total solids and microplastic </w:t>
      </w:r>
      <w:r w:rsidR="4524F457" w:rsidRPr="0BCAEA65">
        <w:rPr>
          <w:rFonts w:ascii="Times New Roman" w:eastAsia="Times New Roman" w:hAnsi="Times New Roman" w:cs="Times New Roman"/>
          <w:color w:val="000000" w:themeColor="text1"/>
          <w:sz w:val="24"/>
          <w:szCs w:val="24"/>
        </w:rPr>
        <w:t>concentrations</w:t>
      </w:r>
      <w:r w:rsidR="251E57E8" w:rsidRPr="0BCAEA65">
        <w:rPr>
          <w:rFonts w:ascii="Times New Roman" w:eastAsia="Times New Roman" w:hAnsi="Times New Roman" w:cs="Times New Roman"/>
          <w:color w:val="000000" w:themeColor="text1"/>
          <w:sz w:val="24"/>
          <w:szCs w:val="24"/>
        </w:rPr>
        <w:t xml:space="preserve">. </w:t>
      </w:r>
      <w:r w:rsidR="6914FA08" w:rsidRPr="0BCAEA65">
        <w:rPr>
          <w:rFonts w:ascii="Times New Roman" w:eastAsia="Times New Roman" w:hAnsi="Times New Roman" w:cs="Times New Roman"/>
          <w:color w:val="000000" w:themeColor="text1"/>
          <w:sz w:val="24"/>
          <w:szCs w:val="24"/>
        </w:rPr>
        <w:t>This</w:t>
      </w:r>
      <w:r w:rsidR="3710ECC7" w:rsidRPr="0BCAEA65">
        <w:rPr>
          <w:rFonts w:ascii="Times New Roman" w:eastAsia="Times New Roman" w:hAnsi="Times New Roman" w:cs="Times New Roman"/>
          <w:color w:val="000000" w:themeColor="text1"/>
          <w:sz w:val="24"/>
          <w:szCs w:val="24"/>
        </w:rPr>
        <w:t xml:space="preserve"> research contributes to understanding the role of wastewater discharge in freshwater ecosystems and supports the development of effective pollution management strategies. Further analysis will </w:t>
      </w:r>
      <w:r w:rsidR="7F1198D2" w:rsidRPr="0BCAEA65">
        <w:rPr>
          <w:rFonts w:ascii="Times New Roman" w:eastAsia="Times New Roman" w:hAnsi="Times New Roman" w:cs="Times New Roman"/>
          <w:color w:val="000000" w:themeColor="text1"/>
          <w:sz w:val="24"/>
          <w:szCs w:val="24"/>
        </w:rPr>
        <w:t xml:space="preserve">be necessary to create definite conclusions about the </w:t>
      </w:r>
      <w:r w:rsidR="56BC9DE1" w:rsidRPr="0BCAEA65">
        <w:rPr>
          <w:rFonts w:ascii="Times New Roman" w:eastAsia="Times New Roman" w:hAnsi="Times New Roman" w:cs="Times New Roman"/>
          <w:color w:val="000000" w:themeColor="text1"/>
          <w:sz w:val="24"/>
          <w:szCs w:val="24"/>
        </w:rPr>
        <w:t>long-term</w:t>
      </w:r>
      <w:r w:rsidR="7F1198D2" w:rsidRPr="0BCAEA65">
        <w:rPr>
          <w:rFonts w:ascii="Times New Roman" w:eastAsia="Times New Roman" w:hAnsi="Times New Roman" w:cs="Times New Roman"/>
          <w:color w:val="000000" w:themeColor="text1"/>
          <w:sz w:val="24"/>
          <w:szCs w:val="24"/>
        </w:rPr>
        <w:t xml:space="preserve"> impact of wastewater treat</w:t>
      </w:r>
      <w:r w:rsidR="0EF64006" w:rsidRPr="0BCAEA65">
        <w:rPr>
          <w:rFonts w:ascii="Times New Roman" w:eastAsia="Times New Roman" w:hAnsi="Times New Roman" w:cs="Times New Roman"/>
          <w:color w:val="000000" w:themeColor="text1"/>
          <w:sz w:val="24"/>
          <w:szCs w:val="24"/>
        </w:rPr>
        <w:t>m</w:t>
      </w:r>
      <w:r w:rsidR="7F1198D2" w:rsidRPr="0BCAEA65">
        <w:rPr>
          <w:rFonts w:ascii="Times New Roman" w:eastAsia="Times New Roman" w:hAnsi="Times New Roman" w:cs="Times New Roman"/>
          <w:color w:val="000000" w:themeColor="text1"/>
          <w:sz w:val="24"/>
          <w:szCs w:val="24"/>
        </w:rPr>
        <w:t>e</w:t>
      </w:r>
      <w:r w:rsidR="0917EF46" w:rsidRPr="0BCAEA65">
        <w:rPr>
          <w:rFonts w:ascii="Times New Roman" w:eastAsia="Times New Roman" w:hAnsi="Times New Roman" w:cs="Times New Roman"/>
          <w:color w:val="000000" w:themeColor="text1"/>
          <w:sz w:val="24"/>
          <w:szCs w:val="24"/>
        </w:rPr>
        <w:t>n</w:t>
      </w:r>
      <w:r w:rsidR="7F1198D2" w:rsidRPr="0BCAEA65">
        <w:rPr>
          <w:rFonts w:ascii="Times New Roman" w:eastAsia="Times New Roman" w:hAnsi="Times New Roman" w:cs="Times New Roman"/>
          <w:color w:val="000000" w:themeColor="text1"/>
          <w:sz w:val="24"/>
          <w:szCs w:val="24"/>
        </w:rPr>
        <w:t xml:space="preserve">t plant </w:t>
      </w:r>
      <w:r w:rsidR="63D3FE3E" w:rsidRPr="0BCAEA65">
        <w:rPr>
          <w:rFonts w:ascii="Times New Roman" w:eastAsia="Times New Roman" w:hAnsi="Times New Roman" w:cs="Times New Roman"/>
          <w:color w:val="000000" w:themeColor="text1"/>
          <w:sz w:val="24"/>
          <w:szCs w:val="24"/>
        </w:rPr>
        <w:t>discharge</w:t>
      </w:r>
      <w:r w:rsidR="7F1198D2" w:rsidRPr="0BCAEA65">
        <w:rPr>
          <w:rFonts w:ascii="Times New Roman" w:eastAsia="Times New Roman" w:hAnsi="Times New Roman" w:cs="Times New Roman"/>
          <w:color w:val="000000" w:themeColor="text1"/>
          <w:sz w:val="24"/>
          <w:szCs w:val="24"/>
        </w:rPr>
        <w:t xml:space="preserve"> on mi</w:t>
      </w:r>
      <w:r w:rsidR="4442AD0E" w:rsidRPr="0BCAEA65">
        <w:rPr>
          <w:rFonts w:ascii="Times New Roman" w:eastAsia="Times New Roman" w:hAnsi="Times New Roman" w:cs="Times New Roman"/>
          <w:color w:val="000000" w:themeColor="text1"/>
          <w:sz w:val="24"/>
          <w:szCs w:val="24"/>
        </w:rPr>
        <w:t>c</w:t>
      </w:r>
      <w:r w:rsidR="7F1198D2" w:rsidRPr="0BCAEA65">
        <w:rPr>
          <w:rFonts w:ascii="Times New Roman" w:eastAsia="Times New Roman" w:hAnsi="Times New Roman" w:cs="Times New Roman"/>
          <w:color w:val="000000" w:themeColor="text1"/>
          <w:sz w:val="24"/>
          <w:szCs w:val="24"/>
        </w:rPr>
        <w:t xml:space="preserve">roplastic </w:t>
      </w:r>
      <w:r w:rsidR="53285660" w:rsidRPr="0BCAEA65">
        <w:rPr>
          <w:rFonts w:ascii="Times New Roman" w:eastAsia="Times New Roman" w:hAnsi="Times New Roman" w:cs="Times New Roman"/>
          <w:color w:val="000000" w:themeColor="text1"/>
          <w:sz w:val="24"/>
          <w:szCs w:val="24"/>
        </w:rPr>
        <w:t>accumulation</w:t>
      </w:r>
      <w:r w:rsidR="7F1198D2" w:rsidRPr="0BCAEA65">
        <w:rPr>
          <w:rFonts w:ascii="Times New Roman" w:eastAsia="Times New Roman" w:hAnsi="Times New Roman" w:cs="Times New Roman"/>
          <w:color w:val="000000" w:themeColor="text1"/>
          <w:sz w:val="24"/>
          <w:szCs w:val="24"/>
        </w:rPr>
        <w:t>.</w:t>
      </w:r>
    </w:p>
    <w:p w14:paraId="6BEB88C9" w14:textId="715BA9E7" w:rsidR="0BCAEA65" w:rsidRDefault="0BCAEA65" w:rsidP="0BCAEA65">
      <w:pPr>
        <w:spacing w:line="480" w:lineRule="auto"/>
        <w:rPr>
          <w:rFonts w:ascii="Times New Roman" w:eastAsia="Times New Roman" w:hAnsi="Times New Roman" w:cs="Times New Roman"/>
          <w:b/>
          <w:bCs/>
          <w:sz w:val="24"/>
          <w:szCs w:val="24"/>
        </w:rPr>
      </w:pPr>
    </w:p>
    <w:p w14:paraId="6CD7F593" w14:textId="32578DEC" w:rsidR="711CDA95" w:rsidRDefault="2A2FE5D2" w:rsidP="0BCAEA65">
      <w:pPr>
        <w:spacing w:line="48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Key words:</w:t>
      </w:r>
      <w:r w:rsidR="7A14126F" w:rsidRPr="0BCAEA65">
        <w:rPr>
          <w:rFonts w:ascii="Times New Roman" w:eastAsia="Times New Roman" w:hAnsi="Times New Roman" w:cs="Times New Roman"/>
          <w:b/>
          <w:bCs/>
          <w:sz w:val="24"/>
          <w:szCs w:val="24"/>
        </w:rPr>
        <w:t xml:space="preserve"> </w:t>
      </w:r>
      <w:r w:rsidR="17F3FB8D" w:rsidRPr="0BCAEA65">
        <w:rPr>
          <w:rFonts w:ascii="Times New Roman" w:eastAsia="Times New Roman" w:hAnsi="Times New Roman" w:cs="Times New Roman"/>
          <w:sz w:val="24"/>
          <w:szCs w:val="24"/>
        </w:rPr>
        <w:t xml:space="preserve">Microplastics, Rouge River, </w:t>
      </w:r>
      <w:r w:rsidR="604148BB" w:rsidRPr="0BCAEA65">
        <w:rPr>
          <w:rFonts w:ascii="Times New Roman" w:eastAsia="Times New Roman" w:hAnsi="Times New Roman" w:cs="Times New Roman"/>
          <w:sz w:val="24"/>
          <w:szCs w:val="24"/>
        </w:rPr>
        <w:t>Wastewater Treatment Plant</w:t>
      </w:r>
      <w:r w:rsidR="1398C8A9" w:rsidRPr="0BCAEA65">
        <w:rPr>
          <w:rFonts w:ascii="Times New Roman" w:eastAsia="Times New Roman" w:hAnsi="Times New Roman" w:cs="Times New Roman"/>
          <w:sz w:val="24"/>
          <w:szCs w:val="24"/>
        </w:rPr>
        <w:t>, Industrial, Urban</w:t>
      </w:r>
    </w:p>
    <w:p w14:paraId="35CE3390" w14:textId="53703EFE" w:rsidR="0BCAEA65" w:rsidRDefault="0BCAEA65" w:rsidP="0BCAEA65">
      <w:pPr>
        <w:spacing w:line="480" w:lineRule="auto"/>
        <w:rPr>
          <w:rFonts w:ascii="Times New Roman" w:eastAsia="Times New Roman" w:hAnsi="Times New Roman" w:cs="Times New Roman"/>
          <w:b/>
          <w:bCs/>
          <w:sz w:val="24"/>
          <w:szCs w:val="24"/>
        </w:rPr>
      </w:pPr>
    </w:p>
    <w:p w14:paraId="1AF49888" w14:textId="5A2F7976" w:rsidR="1DB09FFE" w:rsidRDefault="18A8203E" w:rsidP="0BCAEA65">
      <w:pPr>
        <w:spacing w:line="48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lastRenderedPageBreak/>
        <w:t>Research Questions:</w:t>
      </w:r>
    </w:p>
    <w:p w14:paraId="7B843069" w14:textId="3EE745D8" w:rsidR="488EF5C4" w:rsidRDefault="488EF5C4" w:rsidP="0BCAEA65">
      <w:pPr>
        <w:pStyle w:val="ListParagraph"/>
        <w:numPr>
          <w:ilvl w:val="0"/>
          <w:numId w:val="4"/>
        </w:num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 xml:space="preserve">Will </w:t>
      </w:r>
      <w:r w:rsidR="6CC7113F" w:rsidRPr="0BCAEA65">
        <w:rPr>
          <w:rFonts w:ascii="Times New Roman" w:eastAsia="Times New Roman" w:hAnsi="Times New Roman" w:cs="Times New Roman"/>
          <w:sz w:val="24"/>
          <w:szCs w:val="24"/>
        </w:rPr>
        <w:t xml:space="preserve">increased </w:t>
      </w:r>
      <w:r w:rsidRPr="0BCAEA65">
        <w:rPr>
          <w:rFonts w:ascii="Times New Roman" w:eastAsia="Times New Roman" w:hAnsi="Times New Roman" w:cs="Times New Roman"/>
          <w:sz w:val="24"/>
          <w:szCs w:val="24"/>
        </w:rPr>
        <w:t>proximity to suburban areas lea</w:t>
      </w:r>
      <w:r w:rsidR="4EE54301" w:rsidRPr="0BCAEA65">
        <w:rPr>
          <w:rFonts w:ascii="Times New Roman" w:eastAsia="Times New Roman" w:hAnsi="Times New Roman" w:cs="Times New Roman"/>
          <w:sz w:val="24"/>
          <w:szCs w:val="24"/>
        </w:rPr>
        <w:t xml:space="preserve">d to an increase </w:t>
      </w:r>
      <w:r w:rsidR="62CECE4C" w:rsidRPr="0BCAEA65">
        <w:rPr>
          <w:rFonts w:ascii="Times New Roman" w:eastAsia="Times New Roman" w:hAnsi="Times New Roman" w:cs="Times New Roman"/>
          <w:sz w:val="24"/>
          <w:szCs w:val="24"/>
        </w:rPr>
        <w:t>in microplastics?</w:t>
      </w:r>
    </w:p>
    <w:p w14:paraId="64262231" w14:textId="177A2E30" w:rsidR="717DD31D" w:rsidRDefault="717DD31D" w:rsidP="0BCAEA65">
      <w:pPr>
        <w:pStyle w:val="ListParagraph"/>
        <w:numPr>
          <w:ilvl w:val="0"/>
          <w:numId w:val="4"/>
        </w:num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Will microplastic distribution differ upstream from downstream?</w:t>
      </w:r>
    </w:p>
    <w:p w14:paraId="35993F3C" w14:textId="63657D9D" w:rsidR="6A96EF44" w:rsidRDefault="6A96EF44" w:rsidP="0BCAEA65">
      <w:pPr>
        <w:pStyle w:val="ListParagraph"/>
        <w:numPr>
          <w:ilvl w:val="0"/>
          <w:numId w:val="4"/>
        </w:num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rPr>
        <w:t>How are turbidity, electrical conductivity, total solids, water and air temperatures affected by microplastic concentrations?</w:t>
      </w:r>
    </w:p>
    <w:p w14:paraId="11F67B7E" w14:textId="1418787C" w:rsidR="659545FE" w:rsidRDefault="659545FE" w:rsidP="0BCAEA65">
      <w:pPr>
        <w:spacing w:line="48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Null Hypotheses:</w:t>
      </w:r>
    </w:p>
    <w:p w14:paraId="4CC3A35E" w14:textId="2184FCAD" w:rsidR="6367A8F6" w:rsidRDefault="6367A8F6" w:rsidP="0BCAEA65">
      <w:pPr>
        <w:pStyle w:val="ListParagraph"/>
        <w:numPr>
          <w:ilvl w:val="0"/>
          <w:numId w:val="1"/>
        </w:num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 xml:space="preserve">Proximity to suburban areas has no impact on microplastic quantities. </w:t>
      </w:r>
    </w:p>
    <w:p w14:paraId="5CAE759E" w14:textId="774CD7B6" w:rsidR="7839BCBD" w:rsidRDefault="7839BCBD" w:rsidP="0BCAEA65">
      <w:pPr>
        <w:pStyle w:val="ListParagraph"/>
        <w:numPr>
          <w:ilvl w:val="0"/>
          <w:numId w:val="1"/>
        </w:num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 xml:space="preserve">Microplastic distribution will not differ from upstream to downstream. </w:t>
      </w:r>
    </w:p>
    <w:p w14:paraId="18094928" w14:textId="7E9CC45F" w:rsidR="21B93B03" w:rsidRDefault="21B93B03" w:rsidP="0BCAEA65">
      <w:pPr>
        <w:pStyle w:val="ListParagraph"/>
        <w:numPr>
          <w:ilvl w:val="0"/>
          <w:numId w:val="1"/>
        </w:num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rPr>
        <w:t>Turbidity, electrical conductivity, total solids, water and air temperature will not be affected by the presence of microplastics.</w:t>
      </w:r>
    </w:p>
    <w:p w14:paraId="41ED661B" w14:textId="4C57050A" w:rsidR="0BCAEA65" w:rsidRDefault="0BCAEA65" w:rsidP="0BCAEA65">
      <w:pPr>
        <w:pStyle w:val="ListParagraph"/>
        <w:spacing w:line="480" w:lineRule="auto"/>
        <w:rPr>
          <w:rFonts w:ascii="Times New Roman" w:eastAsia="Times New Roman" w:hAnsi="Times New Roman" w:cs="Times New Roman"/>
          <w:sz w:val="24"/>
          <w:szCs w:val="24"/>
        </w:rPr>
      </w:pPr>
    </w:p>
    <w:p w14:paraId="44D143AF" w14:textId="005CAB2D" w:rsidR="061D49AA" w:rsidRDefault="27C798B4" w:rsidP="0BCAEA65">
      <w:pPr>
        <w:spacing w:line="48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Introduction and Review of Literature:</w:t>
      </w:r>
    </w:p>
    <w:p w14:paraId="4DAF7567" w14:textId="7C73DD71" w:rsidR="711CDA95" w:rsidRDefault="12D59153" w:rsidP="0BCAEA65">
      <w:pPr>
        <w:spacing w:line="480" w:lineRule="auto"/>
        <w:rPr>
          <w:rFonts w:ascii="Times New Roman" w:eastAsia="Times New Roman" w:hAnsi="Times New Roman" w:cs="Times New Roman"/>
          <w:color w:val="000000" w:themeColor="text1"/>
          <w:sz w:val="24"/>
          <w:szCs w:val="24"/>
        </w:rPr>
      </w:pPr>
      <w:r w:rsidRPr="0BCAEA65">
        <w:rPr>
          <w:rFonts w:ascii="Times New Roman" w:eastAsia="Times New Roman" w:hAnsi="Times New Roman" w:cs="Times New Roman"/>
          <w:color w:val="000000" w:themeColor="text1"/>
          <w:sz w:val="24"/>
          <w:szCs w:val="24"/>
        </w:rPr>
        <w:t xml:space="preserve">Plastics are a dominant material, commonly used in production due to their durability and versatility. As the use of plastics has increased in popularity, there has been growing discussion about their environmental impact. Plastics don’t degrade easily and withstand harsh environmental conditions. There are currently no environmentally conscious solutions for disposing of plastics, since their combustion releases negative greenhouse gases into the atmosphere. As such, plastics have begun piling up in oceans and other bodies of water. This results in exposure to weathering from wind, waves, and transport across rough materials like rocks. As these plastics break </w:t>
      </w:r>
      <w:proofErr w:type="gramStart"/>
      <w:r w:rsidRPr="0BCAEA65">
        <w:rPr>
          <w:rFonts w:ascii="Times New Roman" w:eastAsia="Times New Roman" w:hAnsi="Times New Roman" w:cs="Times New Roman"/>
          <w:color w:val="000000" w:themeColor="text1"/>
          <w:sz w:val="24"/>
          <w:szCs w:val="24"/>
        </w:rPr>
        <w:t>down</w:t>
      </w:r>
      <w:proofErr w:type="gramEnd"/>
      <w:r w:rsidRPr="0BCAEA65">
        <w:rPr>
          <w:rFonts w:ascii="Times New Roman" w:eastAsia="Times New Roman" w:hAnsi="Times New Roman" w:cs="Times New Roman"/>
          <w:color w:val="000000" w:themeColor="text1"/>
          <w:sz w:val="24"/>
          <w:szCs w:val="24"/>
        </w:rPr>
        <w:t xml:space="preserve"> they introduce microplastics into water flow that are difficult to filter out. These microscopic particles are harmful to marine organisms if ingested (</w:t>
      </w:r>
      <w:proofErr w:type="spellStart"/>
      <w:r w:rsidRPr="0BCAEA65">
        <w:rPr>
          <w:rFonts w:ascii="Times New Roman" w:eastAsia="Times New Roman" w:hAnsi="Times New Roman" w:cs="Times New Roman"/>
          <w:color w:val="000000" w:themeColor="text1"/>
          <w:sz w:val="24"/>
          <w:szCs w:val="24"/>
        </w:rPr>
        <w:t>Bajit</w:t>
      </w:r>
      <w:proofErr w:type="spellEnd"/>
      <w:r w:rsidRPr="0BCAEA65">
        <w:rPr>
          <w:rFonts w:ascii="Times New Roman" w:eastAsia="Times New Roman" w:hAnsi="Times New Roman" w:cs="Times New Roman"/>
          <w:color w:val="000000" w:themeColor="text1"/>
          <w:sz w:val="24"/>
          <w:szCs w:val="24"/>
        </w:rPr>
        <w:t xml:space="preserve">, 2021). However, very few studies have been conducted on the negative health effects of </w:t>
      </w:r>
      <w:r w:rsidRPr="0BCAEA65">
        <w:rPr>
          <w:rFonts w:ascii="Times New Roman" w:eastAsia="Times New Roman" w:hAnsi="Times New Roman" w:cs="Times New Roman"/>
          <w:color w:val="000000" w:themeColor="text1"/>
          <w:sz w:val="24"/>
          <w:szCs w:val="24"/>
        </w:rPr>
        <w:lastRenderedPageBreak/>
        <w:t>microplastics, making it difficult to understand their true impact.</w:t>
      </w:r>
      <w:r w:rsidR="0CE32E2D" w:rsidRPr="0BCAEA65">
        <w:rPr>
          <w:rFonts w:ascii="Times New Roman" w:eastAsia="Times New Roman" w:hAnsi="Times New Roman" w:cs="Times New Roman"/>
          <w:color w:val="000000" w:themeColor="text1"/>
          <w:sz w:val="24"/>
          <w:szCs w:val="24"/>
        </w:rPr>
        <w:t xml:space="preserve"> </w:t>
      </w:r>
      <w:r w:rsidRPr="0BCAEA65">
        <w:rPr>
          <w:rFonts w:ascii="Times New Roman" w:eastAsia="Times New Roman" w:hAnsi="Times New Roman" w:cs="Times New Roman"/>
          <w:color w:val="000000" w:themeColor="text1"/>
          <w:sz w:val="24"/>
          <w:szCs w:val="24"/>
        </w:rPr>
        <w:t xml:space="preserve">Rivers serve as a key transporter of microplastics, since they’re able to introduce the polluted water into a variety of other bodies of water due to their branched structure. </w:t>
      </w:r>
      <w:r w:rsidR="08EBA910" w:rsidRPr="0BCAEA65">
        <w:rPr>
          <w:rFonts w:ascii="Times New Roman" w:eastAsia="Times New Roman" w:hAnsi="Times New Roman" w:cs="Times New Roman"/>
          <w:color w:val="000000" w:themeColor="text1"/>
          <w:sz w:val="24"/>
          <w:szCs w:val="24"/>
        </w:rPr>
        <w:t>Microplastic</w:t>
      </w:r>
      <w:r w:rsidRPr="0BCAEA65">
        <w:rPr>
          <w:rFonts w:ascii="Times New Roman" w:eastAsia="Times New Roman" w:hAnsi="Times New Roman" w:cs="Times New Roman"/>
          <w:color w:val="000000" w:themeColor="text1"/>
          <w:sz w:val="24"/>
          <w:szCs w:val="24"/>
        </w:rPr>
        <w:t xml:space="preserve"> pollution is introduced to rivers via urban runoff, and industrial effluent (Prata, 2021). Microplastics are also commonly introduced from household tasks such as washing laundry and dishes, as well as vacuuming. As a result, countless microplastics are introduced to the environment daily per household. This results in numerous particles accumulating in bodies of water, magnifying bioaccumulation in marine organisms like plankton, resulting in even further bioaccumulation as the affected organisms are ingested (Frias et. al 2014).</w:t>
      </w:r>
      <w:r w:rsidR="489BB1C5" w:rsidRPr="0BCAEA65">
        <w:rPr>
          <w:rFonts w:ascii="Times New Roman" w:eastAsia="Times New Roman" w:hAnsi="Times New Roman" w:cs="Times New Roman"/>
          <w:color w:val="000000" w:themeColor="text1"/>
          <w:sz w:val="24"/>
          <w:szCs w:val="24"/>
        </w:rPr>
        <w:t xml:space="preserve"> </w:t>
      </w:r>
      <w:r w:rsidRPr="0BCAEA65">
        <w:rPr>
          <w:rFonts w:ascii="Times New Roman" w:eastAsia="Times New Roman" w:hAnsi="Times New Roman" w:cs="Times New Roman"/>
          <w:color w:val="000000" w:themeColor="text1"/>
          <w:sz w:val="24"/>
          <w:szCs w:val="24"/>
        </w:rPr>
        <w:t>While proposed solutions for microplastic pollution include preventing the degradation of plastics into smaller particles, this solution is technologically not viable. Instead, current technology focuses more on managing and preventing the introduction of microplastics into water sources. Currently, wastewater treatment plants (WWTPs) are being explored as a potential source of microplastic introduction, and transport. WWTPs utilize a three-step filtration system. The primary cycle is the first phase and involves screening, grit removal, and sedimentation. This phase works to remove large objects and sedimentation such as sand and stones. Afterwards, secondary treatment uses biological factors, such as microbes and bacteria, to break down organic waste in the water. Following this phase, the water may be subject to filtration by sand or gravel, as well as disinfection through the use of ultraviolet light. The polymer composition and particle size of microplastics influence their ability to be effectively filtered. Studies have found that between 88% of microplastics were removed in WWTPs that stopped at secondary treatment and 94% of microplastics were removed from WWTPs that utilized tertiary treatment (</w:t>
      </w:r>
      <w:proofErr w:type="spellStart"/>
      <w:r w:rsidRPr="0BCAEA65">
        <w:rPr>
          <w:rFonts w:ascii="Times New Roman" w:eastAsia="Times New Roman" w:hAnsi="Times New Roman" w:cs="Times New Roman"/>
          <w:color w:val="000000" w:themeColor="text1"/>
          <w:sz w:val="24"/>
          <w:szCs w:val="24"/>
        </w:rPr>
        <w:t>Iyare</w:t>
      </w:r>
      <w:proofErr w:type="spellEnd"/>
      <w:r w:rsidRPr="0BCAEA65">
        <w:rPr>
          <w:rFonts w:ascii="Times New Roman" w:eastAsia="Times New Roman" w:hAnsi="Times New Roman" w:cs="Times New Roman"/>
          <w:color w:val="000000" w:themeColor="text1"/>
          <w:sz w:val="24"/>
          <w:szCs w:val="24"/>
        </w:rPr>
        <w:t xml:space="preserve"> et. al 2020). While WWTPs remove a majority of microplastics, up to 1.2 particles/liter remain unfiltered and enter aquatic </w:t>
      </w:r>
      <w:r w:rsidRPr="0BCAEA65">
        <w:rPr>
          <w:rFonts w:ascii="Times New Roman" w:eastAsia="Times New Roman" w:hAnsi="Times New Roman" w:cs="Times New Roman"/>
          <w:color w:val="000000" w:themeColor="text1"/>
          <w:sz w:val="24"/>
          <w:szCs w:val="24"/>
        </w:rPr>
        <w:lastRenderedPageBreak/>
        <w:t>environments (</w:t>
      </w:r>
      <w:proofErr w:type="spellStart"/>
      <w:r w:rsidRPr="0BCAEA65">
        <w:rPr>
          <w:rFonts w:ascii="Times New Roman" w:eastAsia="Times New Roman" w:hAnsi="Times New Roman" w:cs="Times New Roman"/>
          <w:color w:val="000000" w:themeColor="text1"/>
          <w:sz w:val="24"/>
          <w:szCs w:val="24"/>
        </w:rPr>
        <w:t>Alibekov</w:t>
      </w:r>
      <w:proofErr w:type="spellEnd"/>
      <w:r w:rsidRPr="0BCAEA65">
        <w:rPr>
          <w:rFonts w:ascii="Times New Roman" w:eastAsia="Times New Roman" w:hAnsi="Times New Roman" w:cs="Times New Roman"/>
          <w:color w:val="000000" w:themeColor="text1"/>
          <w:sz w:val="24"/>
          <w:szCs w:val="24"/>
        </w:rPr>
        <w:t xml:space="preserve"> et. al 2025). A single WWTP can process up to 400 million liters of water a day, resulting in countless microplastics entering aquatic environments and posing significant harm to marine organisms. This emphasizes the importance of maintaining and upgrading WWTPs whenever possible to continue improving filtration of microplastics. </w:t>
      </w:r>
    </w:p>
    <w:p w14:paraId="12A5A474" w14:textId="7D053667" w:rsidR="711CDA95" w:rsidRDefault="12D59153" w:rsidP="0BCAEA65">
      <w:pPr>
        <w:spacing w:after="0" w:line="480" w:lineRule="auto"/>
        <w:rPr>
          <w:rFonts w:ascii="Times New Roman" w:eastAsia="Times New Roman" w:hAnsi="Times New Roman" w:cs="Times New Roman"/>
          <w:color w:val="000000" w:themeColor="text1"/>
          <w:sz w:val="24"/>
          <w:szCs w:val="24"/>
        </w:rPr>
      </w:pPr>
      <w:r w:rsidRPr="0BCAEA65">
        <w:rPr>
          <w:rFonts w:ascii="Times New Roman" w:eastAsia="Times New Roman" w:hAnsi="Times New Roman" w:cs="Times New Roman"/>
          <w:color w:val="000000" w:themeColor="text1"/>
          <w:sz w:val="24"/>
          <w:szCs w:val="24"/>
        </w:rPr>
        <w:t>Currently, there's no absolute method for microplastic filtration. Researchers continue to develop solutions to improve filtration processes and reduce the number of plastics entering aquatic ecosystems. Further solutions may also include regulations o</w:t>
      </w:r>
      <w:r w:rsidR="35C27875" w:rsidRPr="0BCAEA65">
        <w:rPr>
          <w:rFonts w:ascii="Times New Roman" w:eastAsia="Times New Roman" w:hAnsi="Times New Roman" w:cs="Times New Roman"/>
          <w:color w:val="000000" w:themeColor="text1"/>
          <w:sz w:val="24"/>
          <w:szCs w:val="24"/>
        </w:rPr>
        <w:t xml:space="preserve">n </w:t>
      </w:r>
      <w:r w:rsidRPr="0BCAEA65">
        <w:rPr>
          <w:rFonts w:ascii="Times New Roman" w:eastAsia="Times New Roman" w:hAnsi="Times New Roman" w:cs="Times New Roman"/>
          <w:color w:val="000000" w:themeColor="text1"/>
          <w:sz w:val="24"/>
          <w:szCs w:val="24"/>
        </w:rPr>
        <w:t xml:space="preserve">plastics </w:t>
      </w:r>
      <w:r w:rsidR="4C4B5591" w:rsidRPr="0BCAEA65">
        <w:rPr>
          <w:rFonts w:ascii="Times New Roman" w:eastAsia="Times New Roman" w:hAnsi="Times New Roman" w:cs="Times New Roman"/>
          <w:color w:val="000000" w:themeColor="text1"/>
          <w:sz w:val="24"/>
          <w:szCs w:val="24"/>
        </w:rPr>
        <w:t xml:space="preserve">products </w:t>
      </w:r>
      <w:r w:rsidRPr="0BCAEA65">
        <w:rPr>
          <w:rFonts w:ascii="Times New Roman" w:eastAsia="Times New Roman" w:hAnsi="Times New Roman" w:cs="Times New Roman"/>
          <w:color w:val="000000" w:themeColor="text1"/>
          <w:sz w:val="24"/>
          <w:szCs w:val="24"/>
        </w:rPr>
        <w:t xml:space="preserve">to limit the amount of </w:t>
      </w:r>
      <w:r w:rsidR="0FB1A288" w:rsidRPr="0BCAEA65">
        <w:rPr>
          <w:rFonts w:ascii="Times New Roman" w:eastAsia="Times New Roman" w:hAnsi="Times New Roman" w:cs="Times New Roman"/>
          <w:color w:val="000000" w:themeColor="text1"/>
          <w:sz w:val="24"/>
          <w:szCs w:val="24"/>
        </w:rPr>
        <w:t xml:space="preserve">plastic </w:t>
      </w:r>
      <w:r w:rsidRPr="0BCAEA65">
        <w:rPr>
          <w:rFonts w:ascii="Times New Roman" w:eastAsia="Times New Roman" w:hAnsi="Times New Roman" w:cs="Times New Roman"/>
          <w:color w:val="000000" w:themeColor="text1"/>
          <w:sz w:val="24"/>
          <w:szCs w:val="24"/>
        </w:rPr>
        <w:t xml:space="preserve">waste able to enter treatment plants. </w:t>
      </w:r>
    </w:p>
    <w:p w14:paraId="0DE655A9" w14:textId="29044E5E" w:rsidR="711CDA95" w:rsidRDefault="711CDA95" w:rsidP="0BCAEA65">
      <w:pPr>
        <w:spacing w:after="0" w:line="480" w:lineRule="auto"/>
        <w:rPr>
          <w:rFonts w:ascii="Times New Roman" w:eastAsia="Times New Roman" w:hAnsi="Times New Roman" w:cs="Times New Roman"/>
          <w:color w:val="000000" w:themeColor="text1"/>
          <w:sz w:val="24"/>
          <w:szCs w:val="24"/>
        </w:rPr>
      </w:pPr>
    </w:p>
    <w:p w14:paraId="2B163847" w14:textId="15292E68" w:rsidR="711CDA95" w:rsidRDefault="7FF755B9" w:rsidP="0BCAEA65">
      <w:pPr>
        <w:spacing w:line="48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Research Methods and Materials</w:t>
      </w:r>
      <w:r w:rsidR="67FCBDC0" w:rsidRPr="0BCAEA65">
        <w:rPr>
          <w:rFonts w:ascii="Times New Roman" w:eastAsia="Times New Roman" w:hAnsi="Times New Roman" w:cs="Times New Roman"/>
          <w:b/>
          <w:bCs/>
          <w:sz w:val="24"/>
          <w:szCs w:val="24"/>
        </w:rPr>
        <w:t xml:space="preserve">: </w:t>
      </w:r>
    </w:p>
    <w:p w14:paraId="5E61C4FF" w14:textId="25A70036" w:rsidR="711CDA95" w:rsidRDefault="711CDA95" w:rsidP="0BCAEA65">
      <w:pPr>
        <w:spacing w:line="240" w:lineRule="auto"/>
        <w:rPr>
          <w:rFonts w:ascii="Times New Roman" w:eastAsia="Times New Roman" w:hAnsi="Times New Roman" w:cs="Times New Roman"/>
          <w:sz w:val="24"/>
          <w:szCs w:val="24"/>
        </w:rPr>
      </w:pPr>
      <w:r>
        <w:rPr>
          <w:noProof/>
        </w:rPr>
        <mc:AlternateContent>
          <mc:Choice Requires="wpg">
            <w:drawing>
              <wp:inline distT="0" distB="0" distL="0" distR="0" wp14:anchorId="217C8051" wp14:editId="53A78F46">
                <wp:extent cx="3810000" cy="2606675"/>
                <wp:effectExtent l="0" t="0" r="0" b="3175"/>
                <wp:docPr id="743174638" name="Group 1"/>
                <wp:cNvGraphicFramePr/>
                <a:graphic xmlns:a="http://schemas.openxmlformats.org/drawingml/2006/main">
                  <a:graphicData uri="http://schemas.microsoft.com/office/word/2010/wordprocessingGroup">
                    <wpg:wgp>
                      <wpg:cNvGrpSpPr/>
                      <wpg:grpSpPr>
                        <a:xfrm>
                          <a:off x="0" y="0"/>
                          <a:ext cx="3810000" cy="2606675"/>
                          <a:chOff x="0" y="0"/>
                          <a:chExt cx="3810000" cy="2200275"/>
                        </a:xfrm>
                      </wpg:grpSpPr>
                      <pic:pic xmlns:pic="http://schemas.openxmlformats.org/drawingml/2006/picture">
                        <pic:nvPicPr>
                          <pic:cNvPr id="744521149" name="Picture 744521149"/>
                          <pic:cNvPicPr>
                            <a:picLocks noChangeAspect="1"/>
                          </pic:cNvPicPr>
                        </pic:nvPicPr>
                        <pic:blipFill>
                          <a:blip r:embed="rId7"/>
                          <a:stretch>
                            <a:fillRect/>
                          </a:stretch>
                        </pic:blipFill>
                        <pic:spPr>
                          <a:xfrm>
                            <a:off x="0" y="0"/>
                            <a:ext cx="3810000" cy="2200275"/>
                          </a:xfrm>
                          <a:prstGeom prst="rect">
                            <a:avLst/>
                          </a:prstGeom>
                        </pic:spPr>
                      </pic:pic>
                      <wps:wsp>
                        <wps:cNvPr id="1717495182" name="Oval 1717495182"/>
                        <wps:cNvSpPr/>
                        <wps:spPr>
                          <a:xfrm rot="-660000">
                            <a:off x="1681211" y="915485"/>
                            <a:ext cx="223789" cy="369304"/>
                          </a:xfrm>
                          <a:prstGeom prst="ellipse">
                            <a:avLst/>
                          </a:prstGeom>
                          <a:noFill/>
                          <a:ln w="28575">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pic="http://schemas.openxmlformats.org/drawingml/2006/picture" xmlns:a="http://schemas.openxmlformats.org/drawingml/2006/main" xmlns:a14="http://schemas.microsoft.com/office/drawing/2010/main"/>
        </mc:AlternateContent>
      </w:r>
      <w:r w:rsidR="0BCAEA65">
        <w:rPr>
          <w:noProof/>
        </w:rPr>
        <w:drawing>
          <wp:inline distT="0" distB="0" distL="0" distR="0" wp14:anchorId="443CBEDF" wp14:editId="767EF2A5">
            <wp:extent cx="2133600" cy="2629807"/>
            <wp:effectExtent l="0" t="0" r="0" b="0"/>
            <wp:docPr id="2114280941" name="Picture 2114280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3600" cy="2629807"/>
                    </a:xfrm>
                    <a:prstGeom prst="rect">
                      <a:avLst/>
                    </a:prstGeom>
                  </pic:spPr>
                </pic:pic>
              </a:graphicData>
            </a:graphic>
          </wp:inline>
        </w:drawing>
      </w:r>
      <w:r w:rsidR="506F9C32" w:rsidRPr="0BCAEA65">
        <w:rPr>
          <w:rFonts w:ascii="Times New Roman" w:eastAsia="Times New Roman" w:hAnsi="Times New Roman" w:cs="Times New Roman"/>
          <w:b/>
          <w:bCs/>
          <w:sz w:val="24"/>
          <w:szCs w:val="24"/>
        </w:rPr>
        <w:t xml:space="preserve">Figure 1a. and </w:t>
      </w:r>
      <w:r w:rsidR="1B92DE5D" w:rsidRPr="0BCAEA65">
        <w:rPr>
          <w:rFonts w:ascii="Times New Roman" w:eastAsia="Times New Roman" w:hAnsi="Times New Roman" w:cs="Times New Roman"/>
          <w:b/>
          <w:bCs/>
          <w:sz w:val="24"/>
          <w:szCs w:val="24"/>
        </w:rPr>
        <w:t xml:space="preserve">Figure </w:t>
      </w:r>
      <w:r w:rsidR="506F9C32" w:rsidRPr="0BCAEA65">
        <w:rPr>
          <w:rFonts w:ascii="Times New Roman" w:eastAsia="Times New Roman" w:hAnsi="Times New Roman" w:cs="Times New Roman"/>
          <w:b/>
          <w:bCs/>
          <w:sz w:val="24"/>
          <w:szCs w:val="24"/>
        </w:rPr>
        <w:t xml:space="preserve">1b. Ford </w:t>
      </w:r>
      <w:proofErr w:type="spellStart"/>
      <w:r w:rsidR="506F9C32" w:rsidRPr="0BCAEA65">
        <w:rPr>
          <w:rFonts w:ascii="Times New Roman" w:eastAsia="Times New Roman" w:hAnsi="Times New Roman" w:cs="Times New Roman"/>
          <w:b/>
          <w:bCs/>
          <w:sz w:val="24"/>
          <w:szCs w:val="24"/>
        </w:rPr>
        <w:t>Feild</w:t>
      </w:r>
      <w:proofErr w:type="spellEnd"/>
      <w:r w:rsidR="506F9C32" w:rsidRPr="0BCAEA65">
        <w:rPr>
          <w:rFonts w:ascii="Times New Roman" w:eastAsia="Times New Roman" w:hAnsi="Times New Roman" w:cs="Times New Roman"/>
          <w:b/>
          <w:bCs/>
          <w:sz w:val="24"/>
          <w:szCs w:val="24"/>
        </w:rPr>
        <w:t xml:space="preserve"> Park Sampl</w:t>
      </w:r>
      <w:r w:rsidR="6D4B4AE1" w:rsidRPr="0BCAEA65">
        <w:rPr>
          <w:rFonts w:ascii="Times New Roman" w:eastAsia="Times New Roman" w:hAnsi="Times New Roman" w:cs="Times New Roman"/>
          <w:b/>
          <w:bCs/>
          <w:sz w:val="24"/>
          <w:szCs w:val="24"/>
        </w:rPr>
        <w:t>ing</w:t>
      </w:r>
      <w:r w:rsidR="506F9C32" w:rsidRPr="0BCAEA65">
        <w:rPr>
          <w:rFonts w:ascii="Times New Roman" w:eastAsia="Times New Roman" w:hAnsi="Times New Roman" w:cs="Times New Roman"/>
          <w:b/>
          <w:bCs/>
          <w:sz w:val="24"/>
          <w:szCs w:val="24"/>
        </w:rPr>
        <w:t xml:space="preserve"> Site.</w:t>
      </w:r>
      <w:r w:rsidR="5F97BDD9" w:rsidRPr="0BCAEA65">
        <w:rPr>
          <w:rFonts w:ascii="Times New Roman" w:eastAsia="Times New Roman" w:hAnsi="Times New Roman" w:cs="Times New Roman"/>
          <w:sz w:val="24"/>
          <w:szCs w:val="24"/>
        </w:rPr>
        <w:t xml:space="preserve"> The satellite image on the left shows the surrounding area of the sampling site. This site is located near </w:t>
      </w:r>
      <w:r w:rsidR="2C4698BF" w:rsidRPr="0BCAEA65">
        <w:rPr>
          <w:rFonts w:ascii="Times New Roman" w:eastAsia="Times New Roman" w:hAnsi="Times New Roman" w:cs="Times New Roman"/>
          <w:sz w:val="24"/>
          <w:szCs w:val="24"/>
        </w:rPr>
        <w:t xml:space="preserve">a </w:t>
      </w:r>
      <w:r w:rsidR="5F97BDD9" w:rsidRPr="0BCAEA65">
        <w:rPr>
          <w:rFonts w:ascii="Times New Roman" w:eastAsia="Times New Roman" w:hAnsi="Times New Roman" w:cs="Times New Roman"/>
          <w:sz w:val="24"/>
          <w:szCs w:val="24"/>
        </w:rPr>
        <w:t>river trail,</w:t>
      </w:r>
      <w:r w:rsidR="35528666" w:rsidRPr="0BCAEA65">
        <w:rPr>
          <w:rFonts w:ascii="Times New Roman" w:eastAsia="Times New Roman" w:hAnsi="Times New Roman" w:cs="Times New Roman"/>
          <w:sz w:val="24"/>
          <w:szCs w:val="24"/>
        </w:rPr>
        <w:t xml:space="preserve"> open-park area, and residential homes.</w:t>
      </w:r>
      <w:r w:rsidR="5F97BDD9" w:rsidRPr="0BCAEA65">
        <w:rPr>
          <w:rFonts w:ascii="Times New Roman" w:eastAsia="Times New Roman" w:hAnsi="Times New Roman" w:cs="Times New Roman"/>
          <w:sz w:val="24"/>
          <w:szCs w:val="24"/>
        </w:rPr>
        <w:t xml:space="preserve"> The image on the right is a close-up of the site </w:t>
      </w:r>
      <w:r w:rsidR="55A37491" w:rsidRPr="0BCAEA65">
        <w:rPr>
          <w:rFonts w:ascii="Times New Roman" w:eastAsia="Times New Roman" w:hAnsi="Times New Roman" w:cs="Times New Roman"/>
          <w:sz w:val="24"/>
          <w:szCs w:val="24"/>
        </w:rPr>
        <w:t>where we collected our water samples</w:t>
      </w:r>
      <w:r w:rsidR="5F97BDD9" w:rsidRPr="0BCAEA65">
        <w:rPr>
          <w:rFonts w:ascii="Times New Roman" w:eastAsia="Times New Roman" w:hAnsi="Times New Roman" w:cs="Times New Roman"/>
          <w:sz w:val="24"/>
          <w:szCs w:val="24"/>
        </w:rPr>
        <w:t xml:space="preserve">. This site was tested </w:t>
      </w:r>
      <w:r w:rsidR="67AB9BD5" w:rsidRPr="0BCAEA65">
        <w:rPr>
          <w:rFonts w:ascii="Times New Roman" w:eastAsia="Times New Roman" w:hAnsi="Times New Roman" w:cs="Times New Roman"/>
          <w:sz w:val="24"/>
          <w:szCs w:val="24"/>
        </w:rPr>
        <w:t>seven times.</w:t>
      </w:r>
    </w:p>
    <w:p w14:paraId="301FF8DA" w14:textId="54BE2ED5" w:rsidR="711CDA95" w:rsidRDefault="711CDA95" w:rsidP="0BCAEA65">
      <w:pPr>
        <w:spacing w:line="480" w:lineRule="auto"/>
        <w:rPr>
          <w:rFonts w:ascii="Times New Roman" w:eastAsia="Times New Roman" w:hAnsi="Times New Roman" w:cs="Times New Roman"/>
          <w:sz w:val="24"/>
          <w:szCs w:val="24"/>
        </w:rPr>
      </w:pPr>
    </w:p>
    <w:p w14:paraId="059A6C13" w14:textId="66A807F5" w:rsidR="711CDA95" w:rsidRDefault="711CDA95" w:rsidP="0BCAEA65">
      <w:pPr>
        <w:spacing w:line="240" w:lineRule="auto"/>
        <w:rPr>
          <w:rFonts w:ascii="Times New Roman" w:eastAsia="Times New Roman" w:hAnsi="Times New Roman" w:cs="Times New Roman"/>
          <w:sz w:val="24"/>
          <w:szCs w:val="24"/>
        </w:rPr>
      </w:pPr>
      <w:r>
        <w:rPr>
          <w:noProof/>
        </w:rPr>
        <w:lastRenderedPageBreak/>
        <mc:AlternateContent>
          <mc:Choice Requires="wpg">
            <w:drawing>
              <wp:inline distT="0" distB="0" distL="0" distR="0" wp14:anchorId="7523C1B1" wp14:editId="6C6348A1">
                <wp:extent cx="3339465" cy="2101215"/>
                <wp:effectExtent l="0" t="0" r="0" b="0"/>
                <wp:docPr id="1661432786" name="Group 1"/>
                <wp:cNvGraphicFramePr/>
                <a:graphic xmlns:a="http://schemas.openxmlformats.org/drawingml/2006/main">
                  <a:graphicData uri="http://schemas.microsoft.com/office/word/2010/wordprocessingGroup">
                    <wpg:wgp>
                      <wpg:cNvGrpSpPr/>
                      <wpg:grpSpPr>
                        <a:xfrm>
                          <a:off x="0" y="0"/>
                          <a:ext cx="3339465" cy="2101215"/>
                          <a:chOff x="0" y="0"/>
                          <a:chExt cx="4772025" cy="2934903"/>
                        </a:xfrm>
                      </wpg:grpSpPr>
                      <pic:pic xmlns:pic="http://schemas.openxmlformats.org/drawingml/2006/picture">
                        <pic:nvPicPr>
                          <pic:cNvPr id="639903703" name="Picture 639903703"/>
                          <pic:cNvPicPr>
                            <a:picLocks noChangeAspect="1"/>
                          </pic:cNvPicPr>
                        </pic:nvPicPr>
                        <pic:blipFill>
                          <a:blip r:embed="rId9"/>
                          <a:srcRect b="8568"/>
                          <a:stretch>
                            <a:fillRect/>
                          </a:stretch>
                        </pic:blipFill>
                        <pic:spPr>
                          <a:xfrm>
                            <a:off x="0" y="0"/>
                            <a:ext cx="4772025" cy="2934903"/>
                          </a:xfrm>
                          <a:prstGeom prst="rect">
                            <a:avLst/>
                          </a:prstGeom>
                        </pic:spPr>
                      </pic:pic>
                      <wps:wsp>
                        <wps:cNvPr id="1828450689" name="Oval 1828450689"/>
                        <wps:cNvSpPr/>
                        <wps:spPr>
                          <a:xfrm>
                            <a:off x="1237147" y="1009604"/>
                            <a:ext cx="431078" cy="277322"/>
                          </a:xfrm>
                          <a:prstGeom prst="ellipse">
                            <a:avLst/>
                          </a:prstGeom>
                          <a:noFill/>
                          <a:ln w="28575">
                            <a:solidFill>
                              <a:srgbClr val="FF0000"/>
                            </a:solidFill>
                          </a:ln>
                        </wps:spPr>
                        <wps:style>
                          <a:lnRef idx="2">
                            <a:schemeClr val="accent1">
                              <a:shade val="50000"/>
                            </a:schemeClr>
                          </a:lnRef>
                          <a:fillRef idx="1">
                            <a:schemeClr val="accent1"/>
                          </a:fillRef>
                          <a:effectRef idx="0">
                            <a:scrgbClr r="0" g="0" b="0"/>
                          </a:effectRef>
                          <a:fontRef idx="minor">
                            <a:schemeClr val="lt1"/>
                          </a:fontRef>
                        </wps:style>
                        <wps:bodyPr anchor="ctr"/>
                      </wps:wsp>
                    </wpg:wgp>
                  </a:graphicData>
                </a:graphic>
              </wp:inline>
            </w:drawing>
          </mc:Choice>
          <mc:Fallback xmlns:a="http://schemas.openxmlformats.org/drawingml/2006/main" xmlns:pic="http://schemas.openxmlformats.org/drawingml/2006/picture" xmlns:a14="http://schemas.microsoft.com/office/drawing/2010/main"/>
        </mc:AlternateContent>
      </w:r>
      <w:r w:rsidR="4D24D6F5">
        <w:rPr>
          <w:noProof/>
        </w:rPr>
        <w:drawing>
          <wp:inline distT="0" distB="0" distL="0" distR="0" wp14:anchorId="56805D30" wp14:editId="4310CC6B">
            <wp:extent cx="2573048" cy="2089827"/>
            <wp:effectExtent l="0" t="0" r="0" b="0"/>
            <wp:docPr id="231288427" name="Picture 231288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rcRect l="5116" r="19259" b="26350"/>
                    <a:stretch>
                      <a:fillRect/>
                    </a:stretch>
                  </pic:blipFill>
                  <pic:spPr>
                    <a:xfrm>
                      <a:off x="0" y="0"/>
                      <a:ext cx="2573048" cy="2089827"/>
                    </a:xfrm>
                    <a:prstGeom prst="rect">
                      <a:avLst/>
                    </a:prstGeom>
                  </pic:spPr>
                </pic:pic>
              </a:graphicData>
            </a:graphic>
          </wp:inline>
        </w:drawing>
      </w:r>
      <w:r w:rsidR="15A0BF1F" w:rsidRPr="0BCAEA65">
        <w:rPr>
          <w:rFonts w:ascii="Times New Roman" w:eastAsia="Times New Roman" w:hAnsi="Times New Roman" w:cs="Times New Roman"/>
          <w:b/>
          <w:bCs/>
          <w:sz w:val="24"/>
          <w:szCs w:val="24"/>
        </w:rPr>
        <w:t xml:space="preserve">Figure 2a. and </w:t>
      </w:r>
      <w:r w:rsidR="28590502" w:rsidRPr="0BCAEA65">
        <w:rPr>
          <w:rFonts w:ascii="Times New Roman" w:eastAsia="Times New Roman" w:hAnsi="Times New Roman" w:cs="Times New Roman"/>
          <w:b/>
          <w:bCs/>
          <w:sz w:val="24"/>
          <w:szCs w:val="24"/>
        </w:rPr>
        <w:t xml:space="preserve">Figure </w:t>
      </w:r>
      <w:r w:rsidR="15A0BF1F" w:rsidRPr="0BCAEA65">
        <w:rPr>
          <w:rFonts w:ascii="Times New Roman" w:eastAsia="Times New Roman" w:hAnsi="Times New Roman" w:cs="Times New Roman"/>
          <w:b/>
          <w:bCs/>
          <w:sz w:val="24"/>
          <w:szCs w:val="24"/>
        </w:rPr>
        <w:t>2b. Goudy Park Sampling site</w:t>
      </w:r>
      <w:r w:rsidR="5A2FF3A6" w:rsidRPr="0BCAEA65">
        <w:rPr>
          <w:rFonts w:ascii="Times New Roman" w:eastAsia="Times New Roman" w:hAnsi="Times New Roman" w:cs="Times New Roman"/>
          <w:b/>
          <w:bCs/>
          <w:sz w:val="24"/>
          <w:szCs w:val="24"/>
        </w:rPr>
        <w:t>.</w:t>
      </w:r>
      <w:r w:rsidR="4849DE67" w:rsidRPr="0BCAEA65">
        <w:rPr>
          <w:rFonts w:ascii="Times New Roman" w:eastAsia="Times New Roman" w:hAnsi="Times New Roman" w:cs="Times New Roman"/>
          <w:b/>
          <w:bCs/>
          <w:sz w:val="24"/>
          <w:szCs w:val="24"/>
        </w:rPr>
        <w:t xml:space="preserve"> </w:t>
      </w:r>
      <w:r w:rsidR="4849DE67" w:rsidRPr="0BCAEA65">
        <w:rPr>
          <w:rFonts w:ascii="Times New Roman" w:eastAsia="Times New Roman" w:hAnsi="Times New Roman" w:cs="Times New Roman"/>
          <w:sz w:val="24"/>
          <w:szCs w:val="24"/>
        </w:rPr>
        <w:t xml:space="preserve">The image on the right shows a satellite view of where we took our water sample. The image on the right is a close-up shot of the </w:t>
      </w:r>
      <w:r w:rsidR="3318A1A2" w:rsidRPr="0BCAEA65">
        <w:rPr>
          <w:rFonts w:ascii="Times New Roman" w:eastAsia="Times New Roman" w:hAnsi="Times New Roman" w:cs="Times New Roman"/>
          <w:sz w:val="24"/>
          <w:szCs w:val="24"/>
        </w:rPr>
        <w:t xml:space="preserve">study site. This site was sampled seven times as well. </w:t>
      </w:r>
    </w:p>
    <w:p w14:paraId="0C64DBD4" w14:textId="4A592C6E" w:rsidR="711CDA95" w:rsidRDefault="711CDA95" w:rsidP="0BCAEA65">
      <w:pPr>
        <w:spacing w:line="480" w:lineRule="auto"/>
        <w:ind w:firstLine="720"/>
        <w:rPr>
          <w:rFonts w:ascii="Times New Roman" w:eastAsia="Times New Roman" w:hAnsi="Times New Roman" w:cs="Times New Roman"/>
          <w:sz w:val="24"/>
          <w:szCs w:val="24"/>
        </w:rPr>
      </w:pPr>
    </w:p>
    <w:p w14:paraId="793D77F4" w14:textId="75589DE4" w:rsidR="711CDA95" w:rsidRDefault="3354A995" w:rsidP="0BCAEA65">
      <w:p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 xml:space="preserve">Throughout the Fall and Winter of 2024, a variety of water quality and air temperature data were collected from two sites along the Rouge River in the Detroit, Michigan area: Ford Field Park and Goudy Park. </w:t>
      </w:r>
      <w:r w:rsidR="535A39F1" w:rsidRPr="0BCAEA65">
        <w:rPr>
          <w:rFonts w:ascii="Times New Roman" w:eastAsia="Times New Roman" w:hAnsi="Times New Roman" w:cs="Times New Roman"/>
          <w:sz w:val="24"/>
          <w:szCs w:val="24"/>
        </w:rPr>
        <w:t>Ford</w:t>
      </w:r>
      <w:r w:rsidR="01DE92D2" w:rsidRPr="0BCAEA65">
        <w:rPr>
          <w:rFonts w:ascii="Times New Roman" w:eastAsia="Times New Roman" w:hAnsi="Times New Roman" w:cs="Times New Roman"/>
          <w:sz w:val="24"/>
          <w:szCs w:val="24"/>
        </w:rPr>
        <w:t xml:space="preserve"> </w:t>
      </w:r>
      <w:r w:rsidR="535A39F1" w:rsidRPr="0BCAEA65">
        <w:rPr>
          <w:rFonts w:ascii="Times New Roman" w:eastAsia="Times New Roman" w:hAnsi="Times New Roman" w:cs="Times New Roman"/>
          <w:sz w:val="24"/>
          <w:szCs w:val="24"/>
        </w:rPr>
        <w:t>field</w:t>
      </w:r>
      <w:r w:rsidRPr="0BCAEA65">
        <w:rPr>
          <w:rFonts w:ascii="Times New Roman" w:eastAsia="Times New Roman" w:hAnsi="Times New Roman" w:cs="Times New Roman"/>
          <w:sz w:val="24"/>
          <w:szCs w:val="24"/>
        </w:rPr>
        <w:t xml:space="preserve"> was selected due to its location </w:t>
      </w:r>
      <w:r w:rsidR="66A304E8" w:rsidRPr="0BCAEA65">
        <w:rPr>
          <w:rFonts w:ascii="Times New Roman" w:eastAsia="Times New Roman" w:hAnsi="Times New Roman" w:cs="Times New Roman"/>
          <w:sz w:val="24"/>
          <w:szCs w:val="24"/>
        </w:rPr>
        <w:t xml:space="preserve">upstream </w:t>
      </w:r>
      <w:r w:rsidRPr="0BCAEA65">
        <w:rPr>
          <w:rFonts w:ascii="Times New Roman" w:eastAsia="Times New Roman" w:hAnsi="Times New Roman" w:cs="Times New Roman"/>
          <w:sz w:val="24"/>
          <w:szCs w:val="24"/>
        </w:rPr>
        <w:t xml:space="preserve">from a wastewater treatment plant allowing for comparison of microplastic accumulation between an urbanized area and a site influenced by a wastewater discharge. Both sites were chosen because they were popular areas and are exposed to urban environmental stressors. Data collection occurred between late August 2024 with sampling continuing into late December. </w:t>
      </w:r>
      <w:r w:rsidR="6CF42C63" w:rsidRPr="0BCAEA65">
        <w:rPr>
          <w:rFonts w:ascii="Times New Roman" w:eastAsia="Times New Roman" w:hAnsi="Times New Roman" w:cs="Times New Roman"/>
          <w:sz w:val="24"/>
          <w:szCs w:val="24"/>
        </w:rPr>
        <w:t xml:space="preserve">To minimize contamination and ensure reliable results, 100% cotton-based materials were used during all sampling and testing procedures. After collecting the samples, all samples were taken back to Crestwood High School in Dearborn Heights, MI, for further filtration and analysis. </w:t>
      </w:r>
      <w:r w:rsidRPr="0BCAEA65">
        <w:rPr>
          <w:rFonts w:ascii="Times New Roman" w:eastAsia="Times New Roman" w:hAnsi="Times New Roman" w:cs="Times New Roman"/>
          <w:sz w:val="24"/>
          <w:szCs w:val="24"/>
        </w:rPr>
        <w:t xml:space="preserve">To maintain consistency, samples were collected in the morning, with Ford </w:t>
      </w:r>
      <w:r w:rsidR="16CDF95F" w:rsidRPr="0BCAEA65">
        <w:rPr>
          <w:rFonts w:ascii="Times New Roman" w:eastAsia="Times New Roman" w:hAnsi="Times New Roman" w:cs="Times New Roman"/>
          <w:sz w:val="24"/>
          <w:szCs w:val="24"/>
        </w:rPr>
        <w:t>Field</w:t>
      </w:r>
      <w:r w:rsidRPr="0BCAEA65">
        <w:rPr>
          <w:rFonts w:ascii="Times New Roman" w:eastAsia="Times New Roman" w:hAnsi="Times New Roman" w:cs="Times New Roman"/>
          <w:sz w:val="24"/>
          <w:szCs w:val="24"/>
        </w:rPr>
        <w:t xml:space="preserve"> Park sampled first at 8:00 AM, </w:t>
      </w:r>
      <w:r w:rsidR="32658A5B" w:rsidRPr="0BCAEA65">
        <w:rPr>
          <w:rFonts w:ascii="Times New Roman" w:eastAsia="Times New Roman" w:hAnsi="Times New Roman" w:cs="Times New Roman"/>
          <w:sz w:val="24"/>
          <w:szCs w:val="24"/>
        </w:rPr>
        <w:t>followed by</w:t>
      </w:r>
      <w:r w:rsidRPr="0BCAEA65">
        <w:rPr>
          <w:rFonts w:ascii="Times New Roman" w:eastAsia="Times New Roman" w:hAnsi="Times New Roman" w:cs="Times New Roman"/>
          <w:sz w:val="24"/>
          <w:szCs w:val="24"/>
        </w:rPr>
        <w:t xml:space="preserve"> Goudy Park at 8:30 AM</w:t>
      </w:r>
      <w:r w:rsidR="4583EF2B" w:rsidRPr="0BCAEA65">
        <w:rPr>
          <w:rFonts w:ascii="Times New Roman" w:eastAsia="Times New Roman" w:hAnsi="Times New Roman" w:cs="Times New Roman"/>
          <w:sz w:val="24"/>
          <w:szCs w:val="24"/>
        </w:rPr>
        <w:t>. Using</w:t>
      </w:r>
      <w:r w:rsidRPr="0BCAEA65">
        <w:rPr>
          <w:rFonts w:ascii="Times New Roman" w:eastAsia="Times New Roman" w:hAnsi="Times New Roman" w:cs="Times New Roman"/>
          <w:sz w:val="24"/>
          <w:szCs w:val="24"/>
        </w:rPr>
        <w:t xml:space="preserve"> a </w:t>
      </w:r>
      <w:proofErr w:type="spellStart"/>
      <w:r w:rsidRPr="0BCAEA65">
        <w:rPr>
          <w:rFonts w:ascii="Times New Roman" w:eastAsia="Times New Roman" w:hAnsi="Times New Roman" w:cs="Times New Roman"/>
          <w:sz w:val="24"/>
          <w:szCs w:val="24"/>
        </w:rPr>
        <w:t>Nasco</w:t>
      </w:r>
      <w:proofErr w:type="spellEnd"/>
      <w:r w:rsidRPr="0BCAEA65">
        <w:rPr>
          <w:rFonts w:ascii="Times New Roman" w:eastAsia="Times New Roman" w:hAnsi="Times New Roman" w:cs="Times New Roman"/>
          <w:sz w:val="24"/>
          <w:szCs w:val="24"/>
        </w:rPr>
        <w:t xml:space="preserve"> Swing Sampler (12ft)</w:t>
      </w:r>
      <w:r w:rsidR="06E4FF69" w:rsidRPr="0BCAEA65">
        <w:rPr>
          <w:rFonts w:ascii="Times New Roman" w:eastAsia="Times New Roman" w:hAnsi="Times New Roman" w:cs="Times New Roman"/>
          <w:sz w:val="24"/>
          <w:szCs w:val="24"/>
        </w:rPr>
        <w:t xml:space="preserve"> that held a 500 mL </w:t>
      </w:r>
      <w:r w:rsidR="574C9495" w:rsidRPr="0BCAEA65">
        <w:rPr>
          <w:rFonts w:ascii="Times New Roman" w:eastAsia="Times New Roman" w:hAnsi="Times New Roman" w:cs="Times New Roman"/>
          <w:sz w:val="24"/>
          <w:szCs w:val="24"/>
        </w:rPr>
        <w:t>bottle</w:t>
      </w:r>
      <w:r w:rsidRPr="0BCAEA65">
        <w:rPr>
          <w:rFonts w:ascii="Times New Roman" w:eastAsia="Times New Roman" w:hAnsi="Times New Roman" w:cs="Times New Roman"/>
          <w:sz w:val="24"/>
          <w:szCs w:val="24"/>
        </w:rPr>
        <w:t xml:space="preserve">, researchers gathered water samples at both sites. </w:t>
      </w:r>
      <w:r w:rsidR="53AE9DA7" w:rsidRPr="0BCAEA65">
        <w:rPr>
          <w:rFonts w:ascii="Times New Roman" w:eastAsia="Times New Roman" w:hAnsi="Times New Roman" w:cs="Times New Roman"/>
          <w:sz w:val="24"/>
          <w:szCs w:val="24"/>
        </w:rPr>
        <w:t>Researcher</w:t>
      </w:r>
      <w:r w:rsidR="6495B356" w:rsidRPr="0BCAEA65">
        <w:rPr>
          <w:rFonts w:ascii="Times New Roman" w:eastAsia="Times New Roman" w:hAnsi="Times New Roman" w:cs="Times New Roman"/>
          <w:sz w:val="24"/>
          <w:szCs w:val="24"/>
        </w:rPr>
        <w:t>s</w:t>
      </w:r>
      <w:r w:rsidR="53AE9DA7" w:rsidRPr="0BCAEA65">
        <w:rPr>
          <w:rFonts w:ascii="Times New Roman" w:eastAsia="Times New Roman" w:hAnsi="Times New Roman" w:cs="Times New Roman"/>
          <w:sz w:val="24"/>
          <w:szCs w:val="24"/>
        </w:rPr>
        <w:t xml:space="preserve"> wet the bottle in the river first and</w:t>
      </w:r>
      <w:r w:rsidR="27A09C6E" w:rsidRPr="0BCAEA65">
        <w:rPr>
          <w:rFonts w:ascii="Times New Roman" w:eastAsia="Times New Roman" w:hAnsi="Times New Roman" w:cs="Times New Roman"/>
          <w:sz w:val="24"/>
          <w:szCs w:val="24"/>
        </w:rPr>
        <w:t xml:space="preserve"> re-immersed </w:t>
      </w:r>
      <w:r w:rsidR="1704F646" w:rsidRPr="0BCAEA65">
        <w:rPr>
          <w:rFonts w:ascii="Times New Roman" w:eastAsia="Times New Roman" w:hAnsi="Times New Roman" w:cs="Times New Roman"/>
          <w:sz w:val="24"/>
          <w:szCs w:val="24"/>
        </w:rPr>
        <w:t xml:space="preserve">it </w:t>
      </w:r>
      <w:r w:rsidR="27A09C6E" w:rsidRPr="0BCAEA65">
        <w:rPr>
          <w:rFonts w:ascii="Times New Roman" w:eastAsia="Times New Roman" w:hAnsi="Times New Roman" w:cs="Times New Roman"/>
          <w:sz w:val="24"/>
          <w:szCs w:val="24"/>
        </w:rPr>
        <w:t xml:space="preserve">in the body of water, keeping it about 10 cm below the water </w:t>
      </w:r>
      <w:r w:rsidR="27A09C6E" w:rsidRPr="0BCAEA65">
        <w:rPr>
          <w:rFonts w:ascii="Times New Roman" w:eastAsia="Times New Roman" w:hAnsi="Times New Roman" w:cs="Times New Roman"/>
          <w:sz w:val="24"/>
          <w:szCs w:val="24"/>
        </w:rPr>
        <w:lastRenderedPageBreak/>
        <w:t>surface</w:t>
      </w:r>
      <w:r w:rsidR="64A60B74" w:rsidRPr="0BCAEA65">
        <w:rPr>
          <w:rFonts w:ascii="Times New Roman" w:eastAsia="Times New Roman" w:hAnsi="Times New Roman" w:cs="Times New Roman"/>
          <w:sz w:val="24"/>
          <w:szCs w:val="24"/>
        </w:rPr>
        <w:t xml:space="preserve">. </w:t>
      </w:r>
      <w:r w:rsidRPr="0BCAEA65">
        <w:rPr>
          <w:rFonts w:ascii="Times New Roman" w:eastAsia="Times New Roman" w:hAnsi="Times New Roman" w:cs="Times New Roman"/>
          <w:sz w:val="24"/>
          <w:szCs w:val="24"/>
        </w:rPr>
        <w:t xml:space="preserve">These samples were then tested for water </w:t>
      </w:r>
      <w:r w:rsidR="15BD4DFC" w:rsidRPr="0BCAEA65">
        <w:rPr>
          <w:rFonts w:ascii="Times New Roman" w:eastAsia="Times New Roman" w:hAnsi="Times New Roman" w:cs="Times New Roman"/>
          <w:sz w:val="24"/>
          <w:szCs w:val="24"/>
        </w:rPr>
        <w:t>temperature</w:t>
      </w:r>
      <w:r w:rsidR="21C31D26" w:rsidRPr="0BCAEA65">
        <w:rPr>
          <w:rFonts w:ascii="Times New Roman" w:eastAsia="Times New Roman" w:hAnsi="Times New Roman" w:cs="Times New Roman"/>
          <w:sz w:val="24"/>
          <w:szCs w:val="24"/>
        </w:rPr>
        <w:t xml:space="preserve"> and </w:t>
      </w:r>
      <w:r w:rsidRPr="0BCAEA65">
        <w:rPr>
          <w:rFonts w:ascii="Times New Roman" w:eastAsia="Times New Roman" w:hAnsi="Times New Roman" w:cs="Times New Roman"/>
          <w:sz w:val="24"/>
          <w:szCs w:val="24"/>
        </w:rPr>
        <w:t>air temperature</w:t>
      </w:r>
      <w:r w:rsidR="4200E362" w:rsidRPr="0BCAEA65">
        <w:rPr>
          <w:rFonts w:ascii="Times New Roman" w:eastAsia="Times New Roman" w:hAnsi="Times New Roman" w:cs="Times New Roman"/>
          <w:sz w:val="24"/>
          <w:szCs w:val="24"/>
        </w:rPr>
        <w:t xml:space="preserve"> on site. Later at the school lab, researchers tested </w:t>
      </w:r>
      <w:r w:rsidRPr="0BCAEA65">
        <w:rPr>
          <w:rFonts w:ascii="Times New Roman" w:eastAsia="Times New Roman" w:hAnsi="Times New Roman" w:cs="Times New Roman"/>
          <w:sz w:val="24"/>
          <w:szCs w:val="24"/>
        </w:rPr>
        <w:t xml:space="preserve">turbidity, conductivity and total solids. </w:t>
      </w:r>
      <w:r w:rsidR="638CDE72" w:rsidRPr="0BCAEA65">
        <w:rPr>
          <w:rFonts w:ascii="Times New Roman" w:eastAsia="Times New Roman" w:hAnsi="Times New Roman" w:cs="Times New Roman"/>
          <w:sz w:val="24"/>
          <w:szCs w:val="24"/>
        </w:rPr>
        <w:t xml:space="preserve">Since samples may have settled between the time of collection and analysis, samples were shaken for 30 seconds before continuing with testing. </w:t>
      </w:r>
      <w:r w:rsidRPr="0BCAEA65">
        <w:rPr>
          <w:rFonts w:ascii="Times New Roman" w:eastAsia="Times New Roman" w:hAnsi="Times New Roman" w:cs="Times New Roman"/>
          <w:sz w:val="24"/>
          <w:szCs w:val="24"/>
        </w:rPr>
        <w:t xml:space="preserve">Water temperature was measured using </w:t>
      </w:r>
      <w:r w:rsidR="210E9C8E" w:rsidRPr="0BCAEA65">
        <w:rPr>
          <w:rFonts w:ascii="Times New Roman" w:eastAsia="Times New Roman" w:hAnsi="Times New Roman" w:cs="Times New Roman"/>
          <w:sz w:val="24"/>
          <w:szCs w:val="24"/>
        </w:rPr>
        <w:t>Vernier</w:t>
      </w:r>
      <w:r w:rsidRPr="0BCAEA65">
        <w:rPr>
          <w:rFonts w:ascii="Times New Roman" w:eastAsia="Times New Roman" w:hAnsi="Times New Roman" w:cs="Times New Roman"/>
          <w:sz w:val="24"/>
          <w:szCs w:val="24"/>
        </w:rPr>
        <w:t xml:space="preserve"> LabQuest 2 with a temperature probe, while conductivity was assessed with a Vernier web conductivity probe. Turbidity was analyzed using a Hach 2100N </w:t>
      </w:r>
      <w:r w:rsidR="6FEC6502" w:rsidRPr="0BCAEA65">
        <w:rPr>
          <w:rFonts w:ascii="Times New Roman" w:eastAsia="Times New Roman" w:hAnsi="Times New Roman" w:cs="Times New Roman"/>
          <w:sz w:val="24"/>
          <w:szCs w:val="24"/>
        </w:rPr>
        <w:t>Turbidimeter</w:t>
      </w:r>
      <w:r w:rsidR="5D03FFF2" w:rsidRPr="0BCAEA65">
        <w:rPr>
          <w:rFonts w:ascii="Times New Roman" w:eastAsia="Times New Roman" w:hAnsi="Times New Roman" w:cs="Times New Roman"/>
          <w:sz w:val="24"/>
          <w:szCs w:val="24"/>
        </w:rPr>
        <w:t xml:space="preserve">. </w:t>
      </w:r>
      <w:r w:rsidR="2C81E465" w:rsidRPr="0BCAEA65">
        <w:rPr>
          <w:rFonts w:ascii="Times New Roman" w:eastAsia="Times New Roman" w:hAnsi="Times New Roman" w:cs="Times New Roman"/>
          <w:sz w:val="24"/>
          <w:szCs w:val="24"/>
        </w:rPr>
        <w:t xml:space="preserve">To </w:t>
      </w:r>
      <w:r w:rsidRPr="0BCAEA65">
        <w:rPr>
          <w:rFonts w:ascii="Times New Roman" w:eastAsia="Times New Roman" w:hAnsi="Times New Roman" w:cs="Times New Roman"/>
          <w:sz w:val="24"/>
          <w:szCs w:val="24"/>
        </w:rPr>
        <w:t xml:space="preserve">measure total solids, </w:t>
      </w:r>
      <w:r w:rsidR="32589043" w:rsidRPr="0BCAEA65">
        <w:rPr>
          <w:rFonts w:ascii="Times New Roman" w:eastAsia="Times New Roman" w:hAnsi="Times New Roman" w:cs="Times New Roman"/>
          <w:sz w:val="24"/>
          <w:szCs w:val="24"/>
        </w:rPr>
        <w:t>2</w:t>
      </w:r>
      <w:r w:rsidRPr="0BCAEA65">
        <w:rPr>
          <w:rFonts w:ascii="Times New Roman" w:eastAsia="Times New Roman" w:hAnsi="Times New Roman" w:cs="Times New Roman"/>
          <w:sz w:val="24"/>
          <w:szCs w:val="24"/>
        </w:rPr>
        <w:t xml:space="preserve"> 40-mL sample</w:t>
      </w:r>
      <w:r w:rsidR="0E7C81E5" w:rsidRPr="0BCAEA65">
        <w:rPr>
          <w:rFonts w:ascii="Times New Roman" w:eastAsia="Times New Roman" w:hAnsi="Times New Roman" w:cs="Times New Roman"/>
          <w:sz w:val="24"/>
          <w:szCs w:val="24"/>
        </w:rPr>
        <w:t xml:space="preserve">s </w:t>
      </w:r>
      <w:r w:rsidRPr="0BCAEA65">
        <w:rPr>
          <w:rFonts w:ascii="Times New Roman" w:eastAsia="Times New Roman" w:hAnsi="Times New Roman" w:cs="Times New Roman"/>
          <w:sz w:val="24"/>
          <w:szCs w:val="24"/>
        </w:rPr>
        <w:t xml:space="preserve">of </w:t>
      </w:r>
      <w:r w:rsidR="23B582D8" w:rsidRPr="0BCAEA65">
        <w:rPr>
          <w:rFonts w:ascii="Times New Roman" w:eastAsia="Times New Roman" w:hAnsi="Times New Roman" w:cs="Times New Roman"/>
          <w:sz w:val="24"/>
          <w:szCs w:val="24"/>
        </w:rPr>
        <w:t>river water at each site</w:t>
      </w:r>
      <w:r w:rsidRPr="0BCAEA65">
        <w:rPr>
          <w:rFonts w:ascii="Times New Roman" w:eastAsia="Times New Roman" w:hAnsi="Times New Roman" w:cs="Times New Roman"/>
          <w:sz w:val="24"/>
          <w:szCs w:val="24"/>
        </w:rPr>
        <w:t xml:space="preserve"> </w:t>
      </w:r>
      <w:r w:rsidR="232781FC" w:rsidRPr="0BCAEA65">
        <w:rPr>
          <w:rFonts w:ascii="Times New Roman" w:eastAsia="Times New Roman" w:hAnsi="Times New Roman" w:cs="Times New Roman"/>
          <w:sz w:val="24"/>
          <w:szCs w:val="24"/>
        </w:rPr>
        <w:t>were</w:t>
      </w:r>
      <w:r w:rsidRPr="0BCAEA65">
        <w:rPr>
          <w:rFonts w:ascii="Times New Roman" w:eastAsia="Times New Roman" w:hAnsi="Times New Roman" w:cs="Times New Roman"/>
          <w:sz w:val="24"/>
          <w:szCs w:val="24"/>
        </w:rPr>
        <w:t xml:space="preserve"> placed in </w:t>
      </w:r>
      <w:r w:rsidR="43BA3119" w:rsidRPr="0BCAEA65">
        <w:rPr>
          <w:rFonts w:ascii="Times New Roman" w:eastAsia="Times New Roman" w:hAnsi="Times New Roman" w:cs="Times New Roman"/>
          <w:sz w:val="24"/>
          <w:szCs w:val="24"/>
        </w:rPr>
        <w:t xml:space="preserve">the Hach utility oven </w:t>
      </w:r>
      <w:r w:rsidRPr="0BCAEA65">
        <w:rPr>
          <w:rFonts w:ascii="Times New Roman" w:eastAsia="Times New Roman" w:hAnsi="Times New Roman" w:cs="Times New Roman"/>
          <w:sz w:val="24"/>
          <w:szCs w:val="24"/>
        </w:rPr>
        <w:t>that heated the sample</w:t>
      </w:r>
      <w:r w:rsidR="7F7C6668" w:rsidRPr="0BCAEA65">
        <w:rPr>
          <w:rFonts w:ascii="Times New Roman" w:eastAsia="Times New Roman" w:hAnsi="Times New Roman" w:cs="Times New Roman"/>
          <w:sz w:val="24"/>
          <w:szCs w:val="24"/>
        </w:rPr>
        <w:t>s</w:t>
      </w:r>
      <w:r w:rsidRPr="0BCAEA65">
        <w:rPr>
          <w:rFonts w:ascii="Times New Roman" w:eastAsia="Times New Roman" w:hAnsi="Times New Roman" w:cs="Times New Roman"/>
          <w:sz w:val="24"/>
          <w:szCs w:val="24"/>
        </w:rPr>
        <w:t xml:space="preserve"> overnight. Once the water had fully evaporated, the remaining solid particles were weighed</w:t>
      </w:r>
      <w:r w:rsidR="4246E714" w:rsidRPr="0BCAEA65">
        <w:rPr>
          <w:rFonts w:ascii="Times New Roman" w:eastAsia="Times New Roman" w:hAnsi="Times New Roman" w:cs="Times New Roman"/>
          <w:sz w:val="24"/>
          <w:szCs w:val="24"/>
        </w:rPr>
        <w:t xml:space="preserve"> in the Ohaus Pi</w:t>
      </w:r>
      <w:r w:rsidR="5A37C54A" w:rsidRPr="0BCAEA65">
        <w:rPr>
          <w:rFonts w:ascii="Times New Roman" w:eastAsia="Times New Roman" w:hAnsi="Times New Roman" w:cs="Times New Roman"/>
          <w:sz w:val="24"/>
          <w:szCs w:val="24"/>
        </w:rPr>
        <w:t>oneer precision balance</w:t>
      </w:r>
      <w:r w:rsidR="7080669B" w:rsidRPr="0BCAEA65">
        <w:rPr>
          <w:rFonts w:ascii="Times New Roman" w:eastAsia="Times New Roman" w:hAnsi="Times New Roman" w:cs="Times New Roman"/>
          <w:sz w:val="24"/>
          <w:szCs w:val="24"/>
        </w:rPr>
        <w:t xml:space="preserve"> and calculated for total solids.</w:t>
      </w:r>
    </w:p>
    <w:p w14:paraId="08258B6C" w14:textId="1C1C2109" w:rsidR="711CDA95" w:rsidRDefault="28D5BE00" w:rsidP="005E12F1">
      <w:pPr>
        <w:spacing w:after="0" w:line="480" w:lineRule="auto"/>
        <w:jc w:val="center"/>
        <w:rPr>
          <w:rFonts w:ascii="Times New Roman" w:eastAsia="Times New Roman" w:hAnsi="Times New Roman" w:cs="Times New Roman"/>
          <w:sz w:val="24"/>
          <w:szCs w:val="24"/>
        </w:rPr>
      </w:pPr>
      <w:r>
        <w:rPr>
          <w:noProof/>
        </w:rPr>
        <w:drawing>
          <wp:inline distT="0" distB="0" distL="0" distR="0" wp14:anchorId="211BFE39" wp14:editId="3FBFFB19">
            <wp:extent cx="2122544" cy="2702368"/>
            <wp:effectExtent l="0" t="0" r="0" b="0"/>
            <wp:docPr id="1054812967" name="Picture 105481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rcRect l="31559" t="3205" r="11962" b="6091"/>
                    <a:stretch>
                      <a:fillRect/>
                    </a:stretch>
                  </pic:blipFill>
                  <pic:spPr>
                    <a:xfrm>
                      <a:off x="0" y="0"/>
                      <a:ext cx="2122544" cy="2702368"/>
                    </a:xfrm>
                    <a:prstGeom prst="rect">
                      <a:avLst/>
                    </a:prstGeom>
                  </pic:spPr>
                </pic:pic>
              </a:graphicData>
            </a:graphic>
          </wp:inline>
        </w:drawing>
      </w:r>
      <w:r w:rsidR="3354A995" w:rsidRPr="0BCAEA65">
        <w:rPr>
          <w:rFonts w:ascii="Times New Roman" w:eastAsia="Times New Roman" w:hAnsi="Times New Roman" w:cs="Times New Roman"/>
          <w:sz w:val="24"/>
          <w:szCs w:val="24"/>
        </w:rPr>
        <w:t xml:space="preserve"> </w:t>
      </w:r>
      <w:r w:rsidR="3354A995">
        <w:rPr>
          <w:noProof/>
        </w:rPr>
        <w:drawing>
          <wp:inline distT="0" distB="0" distL="0" distR="0" wp14:anchorId="32C55DE0" wp14:editId="77ACEAFE">
            <wp:extent cx="2056724" cy="2685612"/>
            <wp:effectExtent l="0" t="0" r="0" b="0"/>
            <wp:docPr id="1240943552" name="Picture 124094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56724" cy="2685612"/>
                    </a:xfrm>
                    <a:prstGeom prst="rect">
                      <a:avLst/>
                    </a:prstGeom>
                  </pic:spPr>
                </pic:pic>
              </a:graphicData>
            </a:graphic>
          </wp:inline>
        </w:drawing>
      </w:r>
    </w:p>
    <w:p w14:paraId="0580FF4B" w14:textId="3D6A7BDC" w:rsidR="711CDA95" w:rsidRDefault="3354A995" w:rsidP="005E12F1">
      <w:pPr>
        <w:spacing w:after="0"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b/>
          <w:bCs/>
          <w:sz w:val="24"/>
          <w:szCs w:val="24"/>
        </w:rPr>
        <w:t xml:space="preserve">Figure </w:t>
      </w:r>
      <w:r w:rsidR="7E6F6754" w:rsidRPr="0BCAEA65">
        <w:rPr>
          <w:rFonts w:ascii="Times New Roman" w:eastAsia="Times New Roman" w:hAnsi="Times New Roman" w:cs="Times New Roman"/>
          <w:b/>
          <w:bCs/>
          <w:sz w:val="24"/>
          <w:szCs w:val="24"/>
        </w:rPr>
        <w:t>3</w:t>
      </w:r>
      <w:r w:rsidRPr="0BCAEA65">
        <w:rPr>
          <w:rFonts w:ascii="Times New Roman" w:eastAsia="Times New Roman" w:hAnsi="Times New Roman" w:cs="Times New Roman"/>
          <w:b/>
          <w:bCs/>
          <w:sz w:val="24"/>
          <w:szCs w:val="24"/>
        </w:rPr>
        <w:t xml:space="preserve">a and Figure </w:t>
      </w:r>
      <w:r w:rsidR="7ADA2F13" w:rsidRPr="0BCAEA65">
        <w:rPr>
          <w:rFonts w:ascii="Times New Roman" w:eastAsia="Times New Roman" w:hAnsi="Times New Roman" w:cs="Times New Roman"/>
          <w:b/>
          <w:bCs/>
          <w:sz w:val="24"/>
          <w:szCs w:val="24"/>
        </w:rPr>
        <w:t>3</w:t>
      </w:r>
      <w:r w:rsidRPr="0BCAEA65">
        <w:rPr>
          <w:rFonts w:ascii="Times New Roman" w:eastAsia="Times New Roman" w:hAnsi="Times New Roman" w:cs="Times New Roman"/>
          <w:b/>
          <w:bCs/>
          <w:sz w:val="24"/>
          <w:szCs w:val="24"/>
        </w:rPr>
        <w:t xml:space="preserve">b. Collecting Samples. </w:t>
      </w:r>
      <w:r w:rsidRPr="0BCAEA65">
        <w:rPr>
          <w:rFonts w:ascii="Times New Roman" w:eastAsia="Times New Roman" w:hAnsi="Times New Roman" w:cs="Times New Roman"/>
          <w:sz w:val="24"/>
          <w:szCs w:val="24"/>
        </w:rPr>
        <w:t>The image on the left shows a student researcher collecting a 500</w:t>
      </w:r>
      <w:r w:rsidR="606C36A8" w:rsidRPr="0BCAEA65">
        <w:rPr>
          <w:rFonts w:ascii="Times New Roman" w:eastAsia="Times New Roman" w:hAnsi="Times New Roman" w:cs="Times New Roman"/>
          <w:sz w:val="24"/>
          <w:szCs w:val="24"/>
        </w:rPr>
        <w:t xml:space="preserve"> mL</w:t>
      </w:r>
      <w:r w:rsidRPr="0BCAEA65">
        <w:rPr>
          <w:rFonts w:ascii="Times New Roman" w:eastAsia="Times New Roman" w:hAnsi="Times New Roman" w:cs="Times New Roman"/>
          <w:sz w:val="24"/>
          <w:szCs w:val="24"/>
        </w:rPr>
        <w:t xml:space="preserve"> (about 16.91 oz) sample of Rouge River water from </w:t>
      </w:r>
      <w:r w:rsidR="19195AED" w:rsidRPr="0BCAEA65">
        <w:rPr>
          <w:rFonts w:ascii="Times New Roman" w:eastAsia="Times New Roman" w:hAnsi="Times New Roman" w:cs="Times New Roman"/>
          <w:sz w:val="24"/>
          <w:szCs w:val="24"/>
        </w:rPr>
        <w:t>Ford Field Park</w:t>
      </w:r>
      <w:r w:rsidRPr="0BCAEA65">
        <w:rPr>
          <w:rFonts w:ascii="Times New Roman" w:eastAsia="Times New Roman" w:hAnsi="Times New Roman" w:cs="Times New Roman"/>
          <w:sz w:val="24"/>
          <w:szCs w:val="24"/>
        </w:rPr>
        <w:t>. In the picture on the right</w:t>
      </w:r>
      <w:r w:rsidR="2D3AF879" w:rsidRPr="0BCAEA65">
        <w:rPr>
          <w:rFonts w:ascii="Times New Roman" w:eastAsia="Times New Roman" w:hAnsi="Times New Roman" w:cs="Times New Roman"/>
          <w:sz w:val="24"/>
          <w:szCs w:val="24"/>
        </w:rPr>
        <w:t xml:space="preserve">, </w:t>
      </w:r>
      <w:r w:rsidRPr="0BCAEA65">
        <w:rPr>
          <w:rFonts w:ascii="Times New Roman" w:eastAsia="Times New Roman" w:hAnsi="Times New Roman" w:cs="Times New Roman"/>
          <w:sz w:val="24"/>
          <w:szCs w:val="24"/>
        </w:rPr>
        <w:t>a student researcher is collecting a 500</w:t>
      </w:r>
      <w:r w:rsidR="04EDD766" w:rsidRPr="0BCAEA65">
        <w:rPr>
          <w:rFonts w:ascii="Times New Roman" w:eastAsia="Times New Roman" w:hAnsi="Times New Roman" w:cs="Times New Roman"/>
          <w:sz w:val="24"/>
          <w:szCs w:val="24"/>
        </w:rPr>
        <w:t xml:space="preserve"> </w:t>
      </w:r>
      <w:r w:rsidRPr="0BCAEA65">
        <w:rPr>
          <w:rFonts w:ascii="Times New Roman" w:eastAsia="Times New Roman" w:hAnsi="Times New Roman" w:cs="Times New Roman"/>
          <w:sz w:val="24"/>
          <w:szCs w:val="24"/>
        </w:rPr>
        <w:t>m</w:t>
      </w:r>
      <w:r w:rsidR="2F9FE377" w:rsidRPr="0BCAEA65">
        <w:rPr>
          <w:rFonts w:ascii="Times New Roman" w:eastAsia="Times New Roman" w:hAnsi="Times New Roman" w:cs="Times New Roman"/>
          <w:sz w:val="24"/>
          <w:szCs w:val="24"/>
        </w:rPr>
        <w:t xml:space="preserve">L </w:t>
      </w:r>
      <w:r w:rsidRPr="0BCAEA65">
        <w:rPr>
          <w:rFonts w:ascii="Times New Roman" w:eastAsia="Times New Roman" w:hAnsi="Times New Roman" w:cs="Times New Roman"/>
          <w:sz w:val="24"/>
          <w:szCs w:val="24"/>
        </w:rPr>
        <w:t xml:space="preserve">sample from </w:t>
      </w:r>
      <w:r w:rsidR="1AFD897A" w:rsidRPr="0BCAEA65">
        <w:rPr>
          <w:rFonts w:ascii="Times New Roman" w:eastAsia="Times New Roman" w:hAnsi="Times New Roman" w:cs="Times New Roman"/>
          <w:sz w:val="24"/>
          <w:szCs w:val="24"/>
        </w:rPr>
        <w:t>Goudy Park</w:t>
      </w:r>
      <w:r w:rsidRPr="0BCAEA65">
        <w:rPr>
          <w:rFonts w:ascii="Times New Roman" w:eastAsia="Times New Roman" w:hAnsi="Times New Roman" w:cs="Times New Roman"/>
          <w:sz w:val="24"/>
          <w:szCs w:val="24"/>
        </w:rPr>
        <w:t xml:space="preserve">. </w:t>
      </w:r>
    </w:p>
    <w:p w14:paraId="2C8E4C82" w14:textId="4D7B0089" w:rsidR="711CDA95" w:rsidRDefault="711CDA95" w:rsidP="0BCAEA65">
      <w:pPr>
        <w:spacing w:line="480" w:lineRule="auto"/>
        <w:rPr>
          <w:rFonts w:ascii="Times New Roman" w:eastAsia="Times New Roman" w:hAnsi="Times New Roman" w:cs="Times New Roman"/>
          <w:sz w:val="24"/>
          <w:szCs w:val="24"/>
        </w:rPr>
      </w:pPr>
    </w:p>
    <w:p w14:paraId="63BD5583" w14:textId="6DC01651" w:rsidR="711CDA95" w:rsidRDefault="3354A995" w:rsidP="0BCAEA65">
      <w:p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lastRenderedPageBreak/>
        <w:t xml:space="preserve">          </w:t>
      </w:r>
      <w:r>
        <w:rPr>
          <w:noProof/>
        </w:rPr>
        <w:drawing>
          <wp:inline distT="0" distB="0" distL="0" distR="0" wp14:anchorId="45CC73E8" wp14:editId="7DE5E5C6">
            <wp:extent cx="1784106" cy="2399314"/>
            <wp:effectExtent l="0" t="0" r="0" b="0"/>
            <wp:docPr id="2043003702" name="Picture 2043003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4106" cy="2399314"/>
                    </a:xfrm>
                    <a:prstGeom prst="rect">
                      <a:avLst/>
                    </a:prstGeom>
                  </pic:spPr>
                </pic:pic>
              </a:graphicData>
            </a:graphic>
          </wp:inline>
        </w:drawing>
      </w:r>
      <w:r>
        <w:rPr>
          <w:noProof/>
        </w:rPr>
        <w:drawing>
          <wp:inline distT="0" distB="0" distL="0" distR="0" wp14:anchorId="51FF6B45" wp14:editId="29214F24">
            <wp:extent cx="1718243" cy="2383686"/>
            <wp:effectExtent l="0" t="0" r="0" b="0"/>
            <wp:docPr id="1085027821" name="Picture 1085027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rcRect l="9547"/>
                    <a:stretch>
                      <a:fillRect/>
                    </a:stretch>
                  </pic:blipFill>
                  <pic:spPr>
                    <a:xfrm>
                      <a:off x="0" y="0"/>
                      <a:ext cx="1718243" cy="2383686"/>
                    </a:xfrm>
                    <a:prstGeom prst="rect">
                      <a:avLst/>
                    </a:prstGeom>
                  </pic:spPr>
                </pic:pic>
              </a:graphicData>
            </a:graphic>
          </wp:inline>
        </w:drawing>
      </w:r>
      <w:r>
        <w:rPr>
          <w:noProof/>
        </w:rPr>
        <w:drawing>
          <wp:inline distT="0" distB="0" distL="0" distR="0" wp14:anchorId="14592481" wp14:editId="6AD5DA37">
            <wp:extent cx="1772734" cy="2366532"/>
            <wp:effectExtent l="0" t="0" r="0" b="0"/>
            <wp:docPr id="1729276552" name="Picture 172927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72734" cy="2366532"/>
                    </a:xfrm>
                    <a:prstGeom prst="rect">
                      <a:avLst/>
                    </a:prstGeom>
                  </pic:spPr>
                </pic:pic>
              </a:graphicData>
            </a:graphic>
          </wp:inline>
        </w:drawing>
      </w:r>
    </w:p>
    <w:p w14:paraId="058061F2" w14:textId="679C29AC" w:rsidR="711CDA95" w:rsidRDefault="3354A995"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b/>
          <w:bCs/>
          <w:sz w:val="24"/>
          <w:szCs w:val="24"/>
        </w:rPr>
        <w:t xml:space="preserve">Figure </w:t>
      </w:r>
      <w:r w:rsidR="7F480771" w:rsidRPr="0BCAEA65">
        <w:rPr>
          <w:rFonts w:ascii="Times New Roman" w:eastAsia="Times New Roman" w:hAnsi="Times New Roman" w:cs="Times New Roman"/>
          <w:b/>
          <w:bCs/>
          <w:sz w:val="24"/>
          <w:szCs w:val="24"/>
        </w:rPr>
        <w:t>4</w:t>
      </w:r>
      <w:r w:rsidRPr="0BCAEA65">
        <w:rPr>
          <w:rFonts w:ascii="Times New Roman" w:eastAsia="Times New Roman" w:hAnsi="Times New Roman" w:cs="Times New Roman"/>
          <w:b/>
          <w:bCs/>
          <w:sz w:val="24"/>
          <w:szCs w:val="24"/>
        </w:rPr>
        <w:t>a.</w:t>
      </w:r>
      <w:r w:rsidR="3B8CA670" w:rsidRPr="0BCAEA65">
        <w:rPr>
          <w:rFonts w:ascii="Times New Roman" w:eastAsia="Times New Roman" w:hAnsi="Times New Roman" w:cs="Times New Roman"/>
          <w:b/>
          <w:bCs/>
          <w:sz w:val="24"/>
          <w:szCs w:val="24"/>
        </w:rPr>
        <w:t xml:space="preserve"> </w:t>
      </w:r>
      <w:r w:rsidR="548BD319" w:rsidRPr="0BCAEA65">
        <w:rPr>
          <w:rFonts w:ascii="Times New Roman" w:eastAsia="Times New Roman" w:hAnsi="Times New Roman" w:cs="Times New Roman"/>
          <w:b/>
          <w:bCs/>
          <w:sz w:val="24"/>
          <w:szCs w:val="24"/>
        </w:rPr>
        <w:t xml:space="preserve">Figure </w:t>
      </w:r>
      <w:r w:rsidR="21EE8990" w:rsidRPr="0BCAEA65">
        <w:rPr>
          <w:rFonts w:ascii="Times New Roman" w:eastAsia="Times New Roman" w:hAnsi="Times New Roman" w:cs="Times New Roman"/>
          <w:b/>
          <w:bCs/>
          <w:sz w:val="24"/>
          <w:szCs w:val="24"/>
        </w:rPr>
        <w:t>4</w:t>
      </w:r>
      <w:r w:rsidRPr="0BCAEA65">
        <w:rPr>
          <w:rFonts w:ascii="Times New Roman" w:eastAsia="Times New Roman" w:hAnsi="Times New Roman" w:cs="Times New Roman"/>
          <w:b/>
          <w:bCs/>
          <w:sz w:val="24"/>
          <w:szCs w:val="24"/>
        </w:rPr>
        <w:t>b.</w:t>
      </w:r>
      <w:r w:rsidR="2BC3EA05" w:rsidRPr="0BCAEA65">
        <w:rPr>
          <w:rFonts w:ascii="Times New Roman" w:eastAsia="Times New Roman" w:hAnsi="Times New Roman" w:cs="Times New Roman"/>
          <w:b/>
          <w:bCs/>
          <w:sz w:val="24"/>
          <w:szCs w:val="24"/>
        </w:rPr>
        <w:t xml:space="preserve"> </w:t>
      </w:r>
      <w:r w:rsidR="5F569FC1" w:rsidRPr="0BCAEA65">
        <w:rPr>
          <w:rFonts w:ascii="Times New Roman" w:eastAsia="Times New Roman" w:hAnsi="Times New Roman" w:cs="Times New Roman"/>
          <w:b/>
          <w:bCs/>
          <w:sz w:val="24"/>
          <w:szCs w:val="24"/>
        </w:rPr>
        <w:t xml:space="preserve">Figure </w:t>
      </w:r>
      <w:r w:rsidR="70257F7B" w:rsidRPr="0BCAEA65">
        <w:rPr>
          <w:rFonts w:ascii="Times New Roman" w:eastAsia="Times New Roman" w:hAnsi="Times New Roman" w:cs="Times New Roman"/>
          <w:b/>
          <w:bCs/>
          <w:sz w:val="24"/>
          <w:szCs w:val="24"/>
        </w:rPr>
        <w:t>4</w:t>
      </w:r>
      <w:r w:rsidRPr="0BCAEA65">
        <w:rPr>
          <w:rFonts w:ascii="Times New Roman" w:eastAsia="Times New Roman" w:hAnsi="Times New Roman" w:cs="Times New Roman"/>
          <w:b/>
          <w:bCs/>
          <w:sz w:val="24"/>
          <w:szCs w:val="24"/>
        </w:rPr>
        <w:t xml:space="preserve">c. </w:t>
      </w:r>
      <w:r w:rsidR="10C2767F" w:rsidRPr="0BCAEA65">
        <w:rPr>
          <w:rFonts w:ascii="Times New Roman" w:eastAsia="Times New Roman" w:hAnsi="Times New Roman" w:cs="Times New Roman"/>
          <w:b/>
          <w:bCs/>
          <w:sz w:val="24"/>
          <w:szCs w:val="24"/>
        </w:rPr>
        <w:t>Testing Electrical Conductivity and Turbidity</w:t>
      </w:r>
      <w:r w:rsidR="28CEF71A" w:rsidRPr="0BCAEA65">
        <w:rPr>
          <w:rFonts w:ascii="Times New Roman" w:eastAsia="Times New Roman" w:hAnsi="Times New Roman" w:cs="Times New Roman"/>
          <w:b/>
          <w:bCs/>
          <w:sz w:val="24"/>
          <w:szCs w:val="24"/>
        </w:rPr>
        <w:t>.</w:t>
      </w:r>
      <w:r w:rsidRPr="0BCAEA65">
        <w:rPr>
          <w:rFonts w:ascii="Times New Roman" w:eastAsia="Times New Roman" w:hAnsi="Times New Roman" w:cs="Times New Roman"/>
          <w:sz w:val="24"/>
          <w:szCs w:val="24"/>
        </w:rPr>
        <w:t xml:space="preserve"> The image on the</w:t>
      </w:r>
      <w:r w:rsidR="72B4C143" w:rsidRPr="0BCAEA65">
        <w:rPr>
          <w:rFonts w:ascii="Times New Roman" w:eastAsia="Times New Roman" w:hAnsi="Times New Roman" w:cs="Times New Roman"/>
          <w:sz w:val="24"/>
          <w:szCs w:val="24"/>
        </w:rPr>
        <w:t xml:space="preserve"> far</w:t>
      </w:r>
      <w:r w:rsidRPr="0BCAEA65">
        <w:rPr>
          <w:rFonts w:ascii="Times New Roman" w:eastAsia="Times New Roman" w:hAnsi="Times New Roman" w:cs="Times New Roman"/>
          <w:sz w:val="24"/>
          <w:szCs w:val="24"/>
        </w:rPr>
        <w:t xml:space="preserve"> left shows a student researcher measuring the Rouge River water sample for </w:t>
      </w:r>
      <w:r w:rsidR="14FA7EAF" w:rsidRPr="0BCAEA65">
        <w:rPr>
          <w:rFonts w:ascii="Times New Roman" w:eastAsia="Times New Roman" w:hAnsi="Times New Roman" w:cs="Times New Roman"/>
          <w:sz w:val="24"/>
          <w:szCs w:val="24"/>
        </w:rPr>
        <w:t>electrical conductivity</w:t>
      </w:r>
      <w:r w:rsidRPr="0BCAEA65">
        <w:rPr>
          <w:rFonts w:ascii="Times New Roman" w:eastAsia="Times New Roman" w:hAnsi="Times New Roman" w:cs="Times New Roman"/>
          <w:sz w:val="24"/>
          <w:szCs w:val="24"/>
        </w:rPr>
        <w:t xml:space="preserve">. The image in the middle </w:t>
      </w:r>
      <w:r w:rsidR="70FCFB0D" w:rsidRPr="0BCAEA65">
        <w:rPr>
          <w:rFonts w:ascii="Times New Roman" w:eastAsia="Times New Roman" w:hAnsi="Times New Roman" w:cs="Times New Roman"/>
          <w:sz w:val="24"/>
          <w:szCs w:val="24"/>
        </w:rPr>
        <w:t>i</w:t>
      </w:r>
      <w:r w:rsidRPr="0BCAEA65">
        <w:rPr>
          <w:rFonts w:ascii="Times New Roman" w:eastAsia="Times New Roman" w:hAnsi="Times New Roman" w:cs="Times New Roman"/>
          <w:sz w:val="24"/>
          <w:szCs w:val="24"/>
        </w:rPr>
        <w:t xml:space="preserve">s </w:t>
      </w:r>
      <w:r w:rsidR="70FCFB0D" w:rsidRPr="0BCAEA65">
        <w:rPr>
          <w:rFonts w:ascii="Times New Roman" w:eastAsia="Times New Roman" w:hAnsi="Times New Roman" w:cs="Times New Roman"/>
          <w:sz w:val="24"/>
          <w:szCs w:val="24"/>
        </w:rPr>
        <w:t xml:space="preserve">a close-up of </w:t>
      </w:r>
      <w:r w:rsidRPr="0BCAEA65">
        <w:rPr>
          <w:rFonts w:ascii="Times New Roman" w:eastAsia="Times New Roman" w:hAnsi="Times New Roman" w:cs="Times New Roman"/>
          <w:sz w:val="24"/>
          <w:szCs w:val="24"/>
        </w:rPr>
        <w:t xml:space="preserve">a student researcher measuring the sample for </w:t>
      </w:r>
      <w:r w:rsidR="21124414" w:rsidRPr="0BCAEA65">
        <w:rPr>
          <w:rFonts w:ascii="Times New Roman" w:eastAsia="Times New Roman" w:hAnsi="Times New Roman" w:cs="Times New Roman"/>
          <w:sz w:val="24"/>
          <w:szCs w:val="24"/>
        </w:rPr>
        <w:t xml:space="preserve">electrical </w:t>
      </w:r>
      <w:r w:rsidRPr="0BCAEA65">
        <w:rPr>
          <w:rFonts w:ascii="Times New Roman" w:eastAsia="Times New Roman" w:hAnsi="Times New Roman" w:cs="Times New Roman"/>
          <w:sz w:val="24"/>
          <w:szCs w:val="24"/>
        </w:rPr>
        <w:t>conductivity</w:t>
      </w:r>
      <w:r w:rsidR="6813EFED" w:rsidRPr="0BCAEA65">
        <w:rPr>
          <w:rFonts w:ascii="Times New Roman" w:eastAsia="Times New Roman" w:hAnsi="Times New Roman" w:cs="Times New Roman"/>
          <w:sz w:val="24"/>
          <w:szCs w:val="24"/>
        </w:rPr>
        <w:t xml:space="preserve"> </w:t>
      </w:r>
      <w:r w:rsidR="224B0424" w:rsidRPr="0BCAEA65">
        <w:rPr>
          <w:rFonts w:ascii="Times New Roman" w:eastAsia="Times New Roman" w:hAnsi="Times New Roman" w:cs="Times New Roman"/>
          <w:sz w:val="24"/>
          <w:szCs w:val="24"/>
        </w:rPr>
        <w:t>using</w:t>
      </w:r>
      <w:r w:rsidR="6813EFED" w:rsidRPr="0BCAEA65">
        <w:rPr>
          <w:rFonts w:ascii="Times New Roman" w:eastAsia="Times New Roman" w:hAnsi="Times New Roman" w:cs="Times New Roman"/>
          <w:sz w:val="24"/>
          <w:szCs w:val="24"/>
        </w:rPr>
        <w:t xml:space="preserve"> a </w:t>
      </w:r>
      <w:r w:rsidR="35D268B0" w:rsidRPr="0BCAEA65">
        <w:rPr>
          <w:rFonts w:ascii="Times New Roman" w:eastAsia="Times New Roman" w:hAnsi="Times New Roman" w:cs="Times New Roman"/>
          <w:sz w:val="24"/>
          <w:szCs w:val="24"/>
        </w:rPr>
        <w:t>conductivity probe</w:t>
      </w:r>
      <w:r w:rsidRPr="0BCAEA65">
        <w:rPr>
          <w:rFonts w:ascii="Times New Roman" w:eastAsia="Times New Roman" w:hAnsi="Times New Roman" w:cs="Times New Roman"/>
          <w:sz w:val="24"/>
          <w:szCs w:val="24"/>
        </w:rPr>
        <w:t xml:space="preserve">. The image on the </w:t>
      </w:r>
      <w:r w:rsidR="7B4E60D9" w:rsidRPr="0BCAEA65">
        <w:rPr>
          <w:rFonts w:ascii="Times New Roman" w:eastAsia="Times New Roman" w:hAnsi="Times New Roman" w:cs="Times New Roman"/>
          <w:sz w:val="24"/>
          <w:szCs w:val="24"/>
        </w:rPr>
        <w:t xml:space="preserve">far </w:t>
      </w:r>
      <w:r w:rsidRPr="0BCAEA65">
        <w:rPr>
          <w:rFonts w:ascii="Times New Roman" w:eastAsia="Times New Roman" w:hAnsi="Times New Roman" w:cs="Times New Roman"/>
          <w:sz w:val="24"/>
          <w:szCs w:val="24"/>
        </w:rPr>
        <w:t>right demonstrates a student researcher inputting the Rouge River water sample into the Hach 2100N Turbidimeter to analyze turbidity.</w:t>
      </w:r>
    </w:p>
    <w:p w14:paraId="5F051985" w14:textId="59C65EAB" w:rsidR="711CDA95" w:rsidRDefault="711CDA95" w:rsidP="0BCAEA65">
      <w:pPr>
        <w:spacing w:line="480" w:lineRule="auto"/>
        <w:rPr>
          <w:rFonts w:ascii="Times New Roman" w:eastAsia="Times New Roman" w:hAnsi="Times New Roman" w:cs="Times New Roman"/>
          <w:sz w:val="24"/>
          <w:szCs w:val="24"/>
        </w:rPr>
      </w:pPr>
    </w:p>
    <w:p w14:paraId="2C9DCC9C" w14:textId="5AA9AA81" w:rsidR="711CDA95" w:rsidRDefault="3354A995" w:rsidP="0BCAEA65">
      <w:pPr>
        <w:spacing w:line="480" w:lineRule="auto"/>
        <w:jc w:val="center"/>
        <w:rPr>
          <w:rFonts w:ascii="Times New Roman" w:eastAsia="Times New Roman" w:hAnsi="Times New Roman" w:cs="Times New Roman"/>
          <w:sz w:val="24"/>
          <w:szCs w:val="24"/>
        </w:rPr>
      </w:pPr>
      <w:r>
        <w:rPr>
          <w:noProof/>
        </w:rPr>
        <w:drawing>
          <wp:inline distT="0" distB="0" distL="0" distR="0" wp14:anchorId="70C8DEC1" wp14:editId="0E8DA3E9">
            <wp:extent cx="2870104" cy="2732118"/>
            <wp:effectExtent l="0" t="0" r="0" b="0"/>
            <wp:docPr id="1811946610" name="Picture 1811946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0104" cy="2732118"/>
                    </a:xfrm>
                    <a:prstGeom prst="rect">
                      <a:avLst/>
                    </a:prstGeom>
                  </pic:spPr>
                </pic:pic>
              </a:graphicData>
            </a:graphic>
          </wp:inline>
        </w:drawing>
      </w:r>
      <w:r>
        <w:rPr>
          <w:noProof/>
        </w:rPr>
        <w:drawing>
          <wp:inline distT="0" distB="0" distL="0" distR="0" wp14:anchorId="346B97C2" wp14:editId="24A2A481">
            <wp:extent cx="2588844" cy="2748473"/>
            <wp:effectExtent l="0" t="0" r="0" b="0"/>
            <wp:docPr id="607412689" name="Picture 60741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88844" cy="2748473"/>
                    </a:xfrm>
                    <a:prstGeom prst="rect">
                      <a:avLst/>
                    </a:prstGeom>
                  </pic:spPr>
                </pic:pic>
              </a:graphicData>
            </a:graphic>
          </wp:inline>
        </w:drawing>
      </w:r>
    </w:p>
    <w:p w14:paraId="0AEC90E1" w14:textId="68C4F4A7" w:rsidR="711CDA95" w:rsidRDefault="3354A995"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b/>
          <w:bCs/>
          <w:sz w:val="24"/>
          <w:szCs w:val="24"/>
        </w:rPr>
        <w:t xml:space="preserve">Figure </w:t>
      </w:r>
      <w:r w:rsidR="497637B1" w:rsidRPr="0BCAEA65">
        <w:rPr>
          <w:rFonts w:ascii="Times New Roman" w:eastAsia="Times New Roman" w:hAnsi="Times New Roman" w:cs="Times New Roman"/>
          <w:b/>
          <w:bCs/>
          <w:sz w:val="24"/>
          <w:szCs w:val="24"/>
        </w:rPr>
        <w:t>5</w:t>
      </w:r>
      <w:r w:rsidRPr="0BCAEA65">
        <w:rPr>
          <w:rFonts w:ascii="Times New Roman" w:eastAsia="Times New Roman" w:hAnsi="Times New Roman" w:cs="Times New Roman"/>
          <w:b/>
          <w:bCs/>
          <w:sz w:val="24"/>
          <w:szCs w:val="24"/>
        </w:rPr>
        <w:t xml:space="preserve">a and </w:t>
      </w:r>
      <w:r w:rsidR="7413AF00" w:rsidRPr="0BCAEA65">
        <w:rPr>
          <w:rFonts w:ascii="Times New Roman" w:eastAsia="Times New Roman" w:hAnsi="Times New Roman" w:cs="Times New Roman"/>
          <w:b/>
          <w:bCs/>
          <w:sz w:val="24"/>
          <w:szCs w:val="24"/>
        </w:rPr>
        <w:t>Figure 5</w:t>
      </w:r>
      <w:r w:rsidRPr="0BCAEA65">
        <w:rPr>
          <w:rFonts w:ascii="Times New Roman" w:eastAsia="Times New Roman" w:hAnsi="Times New Roman" w:cs="Times New Roman"/>
          <w:b/>
          <w:bCs/>
          <w:sz w:val="24"/>
          <w:szCs w:val="24"/>
        </w:rPr>
        <w:t>b. Total Solids.</w:t>
      </w:r>
      <w:r w:rsidRPr="0BCAEA65">
        <w:rPr>
          <w:rFonts w:ascii="Times New Roman" w:eastAsia="Times New Roman" w:hAnsi="Times New Roman" w:cs="Times New Roman"/>
          <w:sz w:val="24"/>
          <w:szCs w:val="24"/>
        </w:rPr>
        <w:t xml:space="preserve"> The image on the left shows a student researcher measuring the mass of an empty beaker using </w:t>
      </w:r>
      <w:r w:rsidR="111B2A3D" w:rsidRPr="0BCAEA65">
        <w:rPr>
          <w:rFonts w:ascii="Times New Roman" w:eastAsia="Times New Roman" w:hAnsi="Times New Roman" w:cs="Times New Roman"/>
          <w:sz w:val="24"/>
          <w:szCs w:val="24"/>
        </w:rPr>
        <w:t xml:space="preserve">the </w:t>
      </w:r>
      <w:r w:rsidRPr="0BCAEA65">
        <w:rPr>
          <w:rFonts w:ascii="Times New Roman" w:eastAsia="Times New Roman" w:hAnsi="Times New Roman" w:cs="Times New Roman"/>
          <w:sz w:val="24"/>
          <w:szCs w:val="24"/>
        </w:rPr>
        <w:t xml:space="preserve">OHAUS Pioneer Analytical Balance, which measures to the nearest </w:t>
      </w:r>
      <w:r w:rsidR="7A1AAC7F" w:rsidRPr="0BCAEA65">
        <w:rPr>
          <w:rFonts w:ascii="Times New Roman" w:eastAsia="Times New Roman" w:hAnsi="Times New Roman" w:cs="Times New Roman"/>
          <w:sz w:val="24"/>
          <w:szCs w:val="24"/>
        </w:rPr>
        <w:t>milligram</w:t>
      </w:r>
      <w:r w:rsidRPr="0BCAEA65">
        <w:rPr>
          <w:rFonts w:ascii="Times New Roman" w:eastAsia="Times New Roman" w:hAnsi="Times New Roman" w:cs="Times New Roman"/>
          <w:sz w:val="24"/>
          <w:szCs w:val="24"/>
        </w:rPr>
        <w:t>. The researcher th</w:t>
      </w:r>
      <w:r w:rsidR="2E0C5056" w:rsidRPr="0BCAEA65">
        <w:rPr>
          <w:rFonts w:ascii="Times New Roman" w:eastAsia="Times New Roman" w:hAnsi="Times New Roman" w:cs="Times New Roman"/>
          <w:sz w:val="24"/>
          <w:szCs w:val="24"/>
        </w:rPr>
        <w:t>en</w:t>
      </w:r>
      <w:r w:rsidRPr="0BCAEA65">
        <w:rPr>
          <w:rFonts w:ascii="Times New Roman" w:eastAsia="Times New Roman" w:hAnsi="Times New Roman" w:cs="Times New Roman"/>
          <w:sz w:val="24"/>
          <w:szCs w:val="24"/>
        </w:rPr>
        <w:t xml:space="preserve"> add</w:t>
      </w:r>
      <w:r w:rsidR="4096EA12" w:rsidRPr="0BCAEA65">
        <w:rPr>
          <w:rFonts w:ascii="Times New Roman" w:eastAsia="Times New Roman" w:hAnsi="Times New Roman" w:cs="Times New Roman"/>
          <w:sz w:val="24"/>
          <w:szCs w:val="24"/>
        </w:rPr>
        <w:t>s</w:t>
      </w:r>
      <w:r w:rsidRPr="0BCAEA65">
        <w:rPr>
          <w:rFonts w:ascii="Times New Roman" w:eastAsia="Times New Roman" w:hAnsi="Times New Roman" w:cs="Times New Roman"/>
          <w:sz w:val="24"/>
          <w:szCs w:val="24"/>
        </w:rPr>
        <w:t xml:space="preserve"> 40</w:t>
      </w:r>
      <w:r w:rsidR="176B26B1" w:rsidRPr="0BCAEA65">
        <w:rPr>
          <w:rFonts w:ascii="Times New Roman" w:eastAsia="Times New Roman" w:hAnsi="Times New Roman" w:cs="Times New Roman"/>
          <w:sz w:val="24"/>
          <w:szCs w:val="24"/>
        </w:rPr>
        <w:t xml:space="preserve"> </w:t>
      </w:r>
      <w:r w:rsidRPr="0BCAEA65">
        <w:rPr>
          <w:rFonts w:ascii="Times New Roman" w:eastAsia="Times New Roman" w:hAnsi="Times New Roman" w:cs="Times New Roman"/>
          <w:sz w:val="24"/>
          <w:szCs w:val="24"/>
        </w:rPr>
        <w:t xml:space="preserve">mL of the Rouge River water </w:t>
      </w:r>
      <w:r w:rsidR="43D2F60D" w:rsidRPr="0BCAEA65">
        <w:rPr>
          <w:rFonts w:ascii="Times New Roman" w:eastAsia="Times New Roman" w:hAnsi="Times New Roman" w:cs="Times New Roman"/>
          <w:sz w:val="24"/>
          <w:szCs w:val="24"/>
        </w:rPr>
        <w:t>sample</w:t>
      </w:r>
      <w:r w:rsidR="20B81511" w:rsidRPr="0BCAEA65">
        <w:rPr>
          <w:rFonts w:ascii="Times New Roman" w:eastAsia="Times New Roman" w:hAnsi="Times New Roman" w:cs="Times New Roman"/>
          <w:sz w:val="24"/>
          <w:szCs w:val="24"/>
        </w:rPr>
        <w:t xml:space="preserve"> where it is heated in the Hach utility oven for 24 hours shown in the right image. </w:t>
      </w:r>
    </w:p>
    <w:p w14:paraId="78EBECD8" w14:textId="7E7BAEB8" w:rsidR="711CDA95" w:rsidRDefault="711CDA95" w:rsidP="0BCAEA65">
      <w:pPr>
        <w:spacing w:line="480" w:lineRule="auto"/>
        <w:rPr>
          <w:rFonts w:ascii="Times New Roman" w:eastAsia="Times New Roman" w:hAnsi="Times New Roman" w:cs="Times New Roman"/>
          <w:sz w:val="24"/>
          <w:szCs w:val="24"/>
        </w:rPr>
      </w:pPr>
    </w:p>
    <w:p w14:paraId="54F68524" w14:textId="42CD73DE" w:rsidR="711CDA95" w:rsidRDefault="022E22F2" w:rsidP="0BCAEA65">
      <w:pPr>
        <w:spacing w:line="480" w:lineRule="auto"/>
        <w:jc w:val="center"/>
        <w:rPr>
          <w:rFonts w:ascii="Times New Roman" w:eastAsia="Times New Roman" w:hAnsi="Times New Roman" w:cs="Times New Roman"/>
          <w:sz w:val="24"/>
          <w:szCs w:val="24"/>
        </w:rPr>
      </w:pPr>
      <w:r>
        <w:rPr>
          <w:noProof/>
        </w:rPr>
        <w:drawing>
          <wp:inline distT="0" distB="0" distL="0" distR="0" wp14:anchorId="2FAF680C" wp14:editId="3E3F7CC7">
            <wp:extent cx="2934982" cy="2335411"/>
            <wp:effectExtent l="0" t="0" r="0" b="0"/>
            <wp:docPr id="771642362" name="Picture 77164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34982" cy="2335411"/>
                    </a:xfrm>
                    <a:prstGeom prst="rect">
                      <a:avLst/>
                    </a:prstGeom>
                  </pic:spPr>
                </pic:pic>
              </a:graphicData>
            </a:graphic>
          </wp:inline>
        </w:drawing>
      </w:r>
      <w:r>
        <w:rPr>
          <w:noProof/>
        </w:rPr>
        <w:drawing>
          <wp:inline distT="0" distB="0" distL="0" distR="0" wp14:anchorId="7ADDB44A" wp14:editId="66FE20DC">
            <wp:extent cx="2784746" cy="2341552"/>
            <wp:effectExtent l="0" t="0" r="0" b="0"/>
            <wp:docPr id="1066737592" name="Picture 1066737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rcRect r="12286" b="1661"/>
                    <a:stretch>
                      <a:fillRect/>
                    </a:stretch>
                  </pic:blipFill>
                  <pic:spPr>
                    <a:xfrm>
                      <a:off x="0" y="0"/>
                      <a:ext cx="2784746" cy="2341552"/>
                    </a:xfrm>
                    <a:prstGeom prst="rect">
                      <a:avLst/>
                    </a:prstGeom>
                  </pic:spPr>
                </pic:pic>
              </a:graphicData>
            </a:graphic>
          </wp:inline>
        </w:drawing>
      </w:r>
      <w:r w:rsidR="32B89732">
        <w:rPr>
          <w:noProof/>
        </w:rPr>
        <w:drawing>
          <wp:inline distT="0" distB="0" distL="0" distR="0" wp14:anchorId="4A71F0F9" wp14:editId="2C8E37C4">
            <wp:extent cx="3340175" cy="2162015"/>
            <wp:effectExtent l="0" t="0" r="0" b="0"/>
            <wp:docPr id="500077596" name="Picture 500077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rcRect l="9793" r="2314"/>
                    <a:stretch>
                      <a:fillRect/>
                    </a:stretch>
                  </pic:blipFill>
                  <pic:spPr>
                    <a:xfrm>
                      <a:off x="0" y="0"/>
                      <a:ext cx="3340175" cy="2162015"/>
                    </a:xfrm>
                    <a:prstGeom prst="rect">
                      <a:avLst/>
                    </a:prstGeom>
                  </pic:spPr>
                </pic:pic>
              </a:graphicData>
            </a:graphic>
          </wp:inline>
        </w:drawing>
      </w:r>
    </w:p>
    <w:p w14:paraId="78679E25" w14:textId="3AE52A6B" w:rsidR="711CDA95" w:rsidRDefault="022E22F2"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b/>
          <w:bCs/>
          <w:sz w:val="24"/>
          <w:szCs w:val="24"/>
        </w:rPr>
        <w:t xml:space="preserve">Figure </w:t>
      </w:r>
      <w:r w:rsidR="282907D7" w:rsidRPr="0BCAEA65">
        <w:rPr>
          <w:rFonts w:ascii="Times New Roman" w:eastAsia="Times New Roman" w:hAnsi="Times New Roman" w:cs="Times New Roman"/>
          <w:b/>
          <w:bCs/>
          <w:sz w:val="24"/>
          <w:szCs w:val="24"/>
        </w:rPr>
        <w:t>6</w:t>
      </w:r>
      <w:r w:rsidRPr="0BCAEA65">
        <w:rPr>
          <w:rFonts w:ascii="Times New Roman" w:eastAsia="Times New Roman" w:hAnsi="Times New Roman" w:cs="Times New Roman"/>
          <w:b/>
          <w:bCs/>
          <w:sz w:val="24"/>
          <w:szCs w:val="24"/>
        </w:rPr>
        <w:t xml:space="preserve">a. </w:t>
      </w:r>
      <w:r w:rsidR="24B765EF" w:rsidRPr="0BCAEA65">
        <w:rPr>
          <w:rFonts w:ascii="Times New Roman" w:eastAsia="Times New Roman" w:hAnsi="Times New Roman" w:cs="Times New Roman"/>
          <w:b/>
          <w:bCs/>
          <w:sz w:val="24"/>
          <w:szCs w:val="24"/>
        </w:rPr>
        <w:t xml:space="preserve">Figure </w:t>
      </w:r>
      <w:r w:rsidR="3D7069A6" w:rsidRPr="0BCAEA65">
        <w:rPr>
          <w:rFonts w:ascii="Times New Roman" w:eastAsia="Times New Roman" w:hAnsi="Times New Roman" w:cs="Times New Roman"/>
          <w:b/>
          <w:bCs/>
          <w:sz w:val="24"/>
          <w:szCs w:val="24"/>
        </w:rPr>
        <w:t>6</w:t>
      </w:r>
      <w:r w:rsidR="06B5DD5F" w:rsidRPr="0BCAEA65">
        <w:rPr>
          <w:rFonts w:ascii="Times New Roman" w:eastAsia="Times New Roman" w:hAnsi="Times New Roman" w:cs="Times New Roman"/>
          <w:b/>
          <w:bCs/>
          <w:sz w:val="24"/>
          <w:szCs w:val="24"/>
        </w:rPr>
        <w:t xml:space="preserve">b. and </w:t>
      </w:r>
      <w:r w:rsidR="3F1335D0" w:rsidRPr="0BCAEA65">
        <w:rPr>
          <w:rFonts w:ascii="Times New Roman" w:eastAsia="Times New Roman" w:hAnsi="Times New Roman" w:cs="Times New Roman"/>
          <w:b/>
          <w:bCs/>
          <w:sz w:val="24"/>
          <w:szCs w:val="24"/>
        </w:rPr>
        <w:t xml:space="preserve">Figure </w:t>
      </w:r>
      <w:r w:rsidR="26511E8C" w:rsidRPr="0BCAEA65">
        <w:rPr>
          <w:rFonts w:ascii="Times New Roman" w:eastAsia="Times New Roman" w:hAnsi="Times New Roman" w:cs="Times New Roman"/>
          <w:b/>
          <w:bCs/>
          <w:sz w:val="24"/>
          <w:szCs w:val="24"/>
        </w:rPr>
        <w:t>6</w:t>
      </w:r>
      <w:r w:rsidR="06B5DD5F" w:rsidRPr="0BCAEA65">
        <w:rPr>
          <w:rFonts w:ascii="Times New Roman" w:eastAsia="Times New Roman" w:hAnsi="Times New Roman" w:cs="Times New Roman"/>
          <w:b/>
          <w:bCs/>
          <w:sz w:val="24"/>
          <w:szCs w:val="24"/>
        </w:rPr>
        <w:t>c.</w:t>
      </w:r>
      <w:r w:rsidR="1B79033E" w:rsidRPr="0BCAEA65">
        <w:rPr>
          <w:rFonts w:ascii="Times New Roman" w:eastAsia="Times New Roman" w:hAnsi="Times New Roman" w:cs="Times New Roman"/>
          <w:b/>
          <w:bCs/>
          <w:sz w:val="24"/>
          <w:szCs w:val="24"/>
        </w:rPr>
        <w:t xml:space="preserve"> </w:t>
      </w:r>
      <w:r w:rsidRPr="0BCAEA65">
        <w:rPr>
          <w:rFonts w:ascii="Times New Roman" w:eastAsia="Times New Roman" w:hAnsi="Times New Roman" w:cs="Times New Roman"/>
          <w:b/>
          <w:bCs/>
          <w:sz w:val="24"/>
          <w:szCs w:val="24"/>
        </w:rPr>
        <w:t>Filtration System</w:t>
      </w:r>
      <w:r w:rsidR="7008B9FB" w:rsidRPr="0BCAEA65">
        <w:rPr>
          <w:rFonts w:ascii="Times New Roman" w:eastAsia="Times New Roman" w:hAnsi="Times New Roman" w:cs="Times New Roman"/>
          <w:b/>
          <w:bCs/>
          <w:sz w:val="24"/>
          <w:szCs w:val="24"/>
        </w:rPr>
        <w:t>.</w:t>
      </w:r>
      <w:r w:rsidR="0156A35B" w:rsidRPr="0BCAEA65">
        <w:rPr>
          <w:rFonts w:ascii="Times New Roman" w:eastAsia="Times New Roman" w:hAnsi="Times New Roman" w:cs="Times New Roman"/>
          <w:b/>
          <w:bCs/>
          <w:sz w:val="24"/>
          <w:szCs w:val="24"/>
        </w:rPr>
        <w:t xml:space="preserve"> </w:t>
      </w:r>
      <w:r w:rsidR="5E41EDDA" w:rsidRPr="0BCAEA65">
        <w:rPr>
          <w:rFonts w:ascii="Times New Roman" w:eastAsia="Times New Roman" w:hAnsi="Times New Roman" w:cs="Times New Roman"/>
          <w:sz w:val="24"/>
          <w:szCs w:val="24"/>
        </w:rPr>
        <w:t xml:space="preserve">The image on the </w:t>
      </w:r>
      <w:r w:rsidR="79FA299A" w:rsidRPr="0BCAEA65">
        <w:rPr>
          <w:rFonts w:ascii="Times New Roman" w:eastAsia="Times New Roman" w:hAnsi="Times New Roman" w:cs="Times New Roman"/>
          <w:sz w:val="24"/>
          <w:szCs w:val="24"/>
        </w:rPr>
        <w:t xml:space="preserve">upper </w:t>
      </w:r>
      <w:r w:rsidR="5E41EDDA" w:rsidRPr="0BCAEA65">
        <w:rPr>
          <w:rFonts w:ascii="Times New Roman" w:eastAsia="Times New Roman" w:hAnsi="Times New Roman" w:cs="Times New Roman"/>
          <w:sz w:val="24"/>
          <w:szCs w:val="24"/>
        </w:rPr>
        <w:t xml:space="preserve">left shows the inclusion of two </w:t>
      </w:r>
      <w:r w:rsidR="346577D1" w:rsidRPr="0BCAEA65">
        <w:rPr>
          <w:rFonts w:ascii="Times New Roman" w:eastAsia="Times New Roman" w:hAnsi="Times New Roman" w:cs="Times New Roman"/>
          <w:sz w:val="24"/>
          <w:szCs w:val="24"/>
        </w:rPr>
        <w:t>filtration systems, allowing for samples to be processed simultaneously</w:t>
      </w:r>
      <w:r w:rsidR="5F2AC58F" w:rsidRPr="0BCAEA65">
        <w:rPr>
          <w:rFonts w:ascii="Times New Roman" w:eastAsia="Times New Roman" w:hAnsi="Times New Roman" w:cs="Times New Roman"/>
          <w:sz w:val="24"/>
          <w:szCs w:val="24"/>
        </w:rPr>
        <w:t xml:space="preserve"> and efficiently</w:t>
      </w:r>
      <w:r w:rsidR="346577D1" w:rsidRPr="0BCAEA65">
        <w:rPr>
          <w:rFonts w:ascii="Times New Roman" w:eastAsia="Times New Roman" w:hAnsi="Times New Roman" w:cs="Times New Roman"/>
          <w:sz w:val="24"/>
          <w:szCs w:val="24"/>
        </w:rPr>
        <w:t xml:space="preserve">. The image on the </w:t>
      </w:r>
      <w:r w:rsidR="701713F8" w:rsidRPr="0BCAEA65">
        <w:rPr>
          <w:rFonts w:ascii="Times New Roman" w:eastAsia="Times New Roman" w:hAnsi="Times New Roman" w:cs="Times New Roman"/>
          <w:sz w:val="24"/>
          <w:szCs w:val="24"/>
        </w:rPr>
        <w:t xml:space="preserve">upper </w:t>
      </w:r>
      <w:r w:rsidR="346577D1" w:rsidRPr="0BCAEA65">
        <w:rPr>
          <w:rFonts w:ascii="Times New Roman" w:eastAsia="Times New Roman" w:hAnsi="Times New Roman" w:cs="Times New Roman"/>
          <w:sz w:val="24"/>
          <w:szCs w:val="24"/>
        </w:rPr>
        <w:t>right shows a student researcher measuring 250</w:t>
      </w:r>
      <w:r w:rsidR="072940FE" w:rsidRPr="0BCAEA65">
        <w:rPr>
          <w:rFonts w:ascii="Times New Roman" w:eastAsia="Times New Roman" w:hAnsi="Times New Roman" w:cs="Times New Roman"/>
          <w:sz w:val="24"/>
          <w:szCs w:val="24"/>
        </w:rPr>
        <w:t xml:space="preserve"> </w:t>
      </w:r>
      <w:r w:rsidR="346577D1" w:rsidRPr="0BCAEA65">
        <w:rPr>
          <w:rFonts w:ascii="Times New Roman" w:eastAsia="Times New Roman" w:hAnsi="Times New Roman" w:cs="Times New Roman"/>
          <w:sz w:val="24"/>
          <w:szCs w:val="24"/>
        </w:rPr>
        <w:t xml:space="preserve">mL of both the </w:t>
      </w:r>
      <w:r w:rsidR="6859CF3A" w:rsidRPr="0BCAEA65">
        <w:rPr>
          <w:rFonts w:ascii="Times New Roman" w:eastAsia="Times New Roman" w:hAnsi="Times New Roman" w:cs="Times New Roman"/>
          <w:sz w:val="24"/>
          <w:szCs w:val="24"/>
        </w:rPr>
        <w:t>Goudy Park</w:t>
      </w:r>
      <w:r w:rsidR="346577D1" w:rsidRPr="0BCAEA65">
        <w:rPr>
          <w:rFonts w:ascii="Times New Roman" w:eastAsia="Times New Roman" w:hAnsi="Times New Roman" w:cs="Times New Roman"/>
          <w:sz w:val="24"/>
          <w:szCs w:val="24"/>
        </w:rPr>
        <w:t xml:space="preserve"> and Ford Field sample </w:t>
      </w:r>
      <w:r w:rsidR="6A82AD8F" w:rsidRPr="0BCAEA65">
        <w:rPr>
          <w:rFonts w:ascii="Times New Roman" w:eastAsia="Times New Roman" w:hAnsi="Times New Roman" w:cs="Times New Roman"/>
          <w:sz w:val="24"/>
          <w:szCs w:val="24"/>
        </w:rPr>
        <w:t xml:space="preserve">using a graduated cylinder </w:t>
      </w:r>
      <w:r w:rsidR="346577D1" w:rsidRPr="0BCAEA65">
        <w:rPr>
          <w:rFonts w:ascii="Times New Roman" w:eastAsia="Times New Roman" w:hAnsi="Times New Roman" w:cs="Times New Roman"/>
          <w:sz w:val="24"/>
          <w:szCs w:val="24"/>
        </w:rPr>
        <w:t xml:space="preserve">and transferring it into the filtration system. The image </w:t>
      </w:r>
      <w:r w:rsidR="233ED299" w:rsidRPr="0BCAEA65">
        <w:rPr>
          <w:rFonts w:ascii="Times New Roman" w:eastAsia="Times New Roman" w:hAnsi="Times New Roman" w:cs="Times New Roman"/>
          <w:sz w:val="24"/>
          <w:szCs w:val="24"/>
        </w:rPr>
        <w:t>below captures a student res</w:t>
      </w:r>
      <w:r w:rsidR="5D43111F" w:rsidRPr="0BCAEA65">
        <w:rPr>
          <w:rFonts w:ascii="Times New Roman" w:eastAsia="Times New Roman" w:hAnsi="Times New Roman" w:cs="Times New Roman"/>
          <w:sz w:val="24"/>
          <w:szCs w:val="24"/>
        </w:rPr>
        <w:t>ear</w:t>
      </w:r>
      <w:r w:rsidR="233ED299" w:rsidRPr="0BCAEA65">
        <w:rPr>
          <w:rFonts w:ascii="Times New Roman" w:eastAsia="Times New Roman" w:hAnsi="Times New Roman" w:cs="Times New Roman"/>
          <w:sz w:val="24"/>
          <w:szCs w:val="24"/>
        </w:rPr>
        <w:t>cher releasing air pre</w:t>
      </w:r>
      <w:r w:rsidR="44D6DD3D" w:rsidRPr="0BCAEA65">
        <w:rPr>
          <w:rFonts w:ascii="Times New Roman" w:eastAsia="Times New Roman" w:hAnsi="Times New Roman" w:cs="Times New Roman"/>
          <w:sz w:val="24"/>
          <w:szCs w:val="24"/>
        </w:rPr>
        <w:t xml:space="preserve">ssure from the Nalgene </w:t>
      </w:r>
      <w:r w:rsidR="5AC0AE78" w:rsidRPr="0BCAEA65">
        <w:rPr>
          <w:rFonts w:ascii="Times New Roman" w:eastAsia="Times New Roman" w:hAnsi="Times New Roman" w:cs="Times New Roman"/>
          <w:sz w:val="24"/>
          <w:szCs w:val="24"/>
        </w:rPr>
        <w:t>f</w:t>
      </w:r>
      <w:r w:rsidR="44D6DD3D" w:rsidRPr="0BCAEA65">
        <w:rPr>
          <w:rFonts w:ascii="Times New Roman" w:eastAsia="Times New Roman" w:hAnsi="Times New Roman" w:cs="Times New Roman"/>
          <w:sz w:val="24"/>
          <w:szCs w:val="24"/>
        </w:rPr>
        <w:t>iltration vacuum</w:t>
      </w:r>
      <w:r w:rsidR="137DEC2A" w:rsidRPr="0BCAEA65">
        <w:rPr>
          <w:rFonts w:ascii="Times New Roman" w:eastAsia="Times New Roman" w:hAnsi="Times New Roman" w:cs="Times New Roman"/>
          <w:sz w:val="24"/>
          <w:szCs w:val="24"/>
        </w:rPr>
        <w:t xml:space="preserve"> using a syringe</w:t>
      </w:r>
      <w:r w:rsidR="44D6DD3D" w:rsidRPr="0BCAEA65">
        <w:rPr>
          <w:rFonts w:ascii="Times New Roman" w:eastAsia="Times New Roman" w:hAnsi="Times New Roman" w:cs="Times New Roman"/>
          <w:sz w:val="24"/>
          <w:szCs w:val="24"/>
        </w:rPr>
        <w:t xml:space="preserve"> to complete the filtration process.</w:t>
      </w:r>
    </w:p>
    <w:p w14:paraId="22C5E486" w14:textId="465B4DC0" w:rsidR="711CDA95" w:rsidRDefault="7008B9FB" w:rsidP="0BCAEA65">
      <w:pPr>
        <w:spacing w:line="480" w:lineRule="auto"/>
        <w:jc w:val="center"/>
        <w:rPr>
          <w:rFonts w:ascii="Times New Roman" w:eastAsia="Times New Roman" w:hAnsi="Times New Roman" w:cs="Times New Roman"/>
          <w:sz w:val="24"/>
          <w:szCs w:val="24"/>
        </w:rPr>
      </w:pPr>
      <w:r>
        <w:rPr>
          <w:noProof/>
        </w:rPr>
        <w:lastRenderedPageBreak/>
        <w:drawing>
          <wp:inline distT="0" distB="0" distL="0" distR="0" wp14:anchorId="6B819F90" wp14:editId="221C2398">
            <wp:extent cx="2019101" cy="2610152"/>
            <wp:effectExtent l="0" t="0" r="0" b="0"/>
            <wp:docPr id="194076276" name="Picture 194076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19101" cy="2610152"/>
                    </a:xfrm>
                    <a:prstGeom prst="rect">
                      <a:avLst/>
                    </a:prstGeom>
                  </pic:spPr>
                </pic:pic>
              </a:graphicData>
            </a:graphic>
          </wp:inline>
        </w:drawing>
      </w:r>
    </w:p>
    <w:p w14:paraId="50FAA109" w14:textId="33547C3F" w:rsidR="711CDA95" w:rsidRDefault="1A6523D6"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b/>
          <w:bCs/>
          <w:sz w:val="24"/>
          <w:szCs w:val="24"/>
        </w:rPr>
        <w:t xml:space="preserve">Figure </w:t>
      </w:r>
      <w:r w:rsidR="4879E92B" w:rsidRPr="0BCAEA65">
        <w:rPr>
          <w:rFonts w:ascii="Times New Roman" w:eastAsia="Times New Roman" w:hAnsi="Times New Roman" w:cs="Times New Roman"/>
          <w:b/>
          <w:bCs/>
          <w:sz w:val="24"/>
          <w:szCs w:val="24"/>
        </w:rPr>
        <w:t>7</w:t>
      </w:r>
      <w:r w:rsidRPr="0BCAEA65">
        <w:rPr>
          <w:rFonts w:ascii="Times New Roman" w:eastAsia="Times New Roman" w:hAnsi="Times New Roman" w:cs="Times New Roman"/>
          <w:b/>
          <w:bCs/>
          <w:sz w:val="24"/>
          <w:szCs w:val="24"/>
        </w:rPr>
        <w:t>.</w:t>
      </w:r>
      <w:r w:rsidR="49A32C78" w:rsidRPr="0BCAEA65">
        <w:rPr>
          <w:rFonts w:ascii="Times New Roman" w:eastAsia="Times New Roman" w:hAnsi="Times New Roman" w:cs="Times New Roman"/>
          <w:b/>
          <w:bCs/>
          <w:sz w:val="24"/>
          <w:szCs w:val="24"/>
        </w:rPr>
        <w:t xml:space="preserve"> </w:t>
      </w:r>
      <w:r w:rsidR="5CCD2E65" w:rsidRPr="0BCAEA65">
        <w:rPr>
          <w:rFonts w:ascii="Times New Roman" w:eastAsia="Times New Roman" w:hAnsi="Times New Roman" w:cs="Times New Roman"/>
          <w:b/>
          <w:bCs/>
          <w:sz w:val="24"/>
          <w:szCs w:val="24"/>
        </w:rPr>
        <w:t>Microplastic Analysis</w:t>
      </w:r>
      <w:r w:rsidR="49A32C78" w:rsidRPr="0BCAEA65">
        <w:rPr>
          <w:rFonts w:ascii="Times New Roman" w:eastAsia="Times New Roman" w:hAnsi="Times New Roman" w:cs="Times New Roman"/>
          <w:b/>
          <w:bCs/>
          <w:sz w:val="24"/>
          <w:szCs w:val="24"/>
        </w:rPr>
        <w:t>.</w:t>
      </w:r>
      <w:r w:rsidR="0A51137B" w:rsidRPr="0BCAEA65">
        <w:rPr>
          <w:rFonts w:ascii="Times New Roman" w:eastAsia="Times New Roman" w:hAnsi="Times New Roman" w:cs="Times New Roman"/>
          <w:b/>
          <w:bCs/>
          <w:sz w:val="24"/>
          <w:szCs w:val="24"/>
        </w:rPr>
        <w:t xml:space="preserve"> </w:t>
      </w:r>
      <w:r w:rsidR="49A32C78" w:rsidRPr="0BCAEA65">
        <w:rPr>
          <w:rFonts w:ascii="Times New Roman" w:eastAsia="Times New Roman" w:hAnsi="Times New Roman" w:cs="Times New Roman"/>
          <w:sz w:val="24"/>
          <w:szCs w:val="24"/>
        </w:rPr>
        <w:t>Th</w:t>
      </w:r>
      <w:r w:rsidR="1619DB0A" w:rsidRPr="0BCAEA65">
        <w:rPr>
          <w:rFonts w:ascii="Times New Roman" w:eastAsia="Times New Roman" w:hAnsi="Times New Roman" w:cs="Times New Roman"/>
          <w:sz w:val="24"/>
          <w:szCs w:val="24"/>
        </w:rPr>
        <w:t>is</w:t>
      </w:r>
      <w:r w:rsidR="49A32C78" w:rsidRPr="0BCAEA65">
        <w:rPr>
          <w:rFonts w:ascii="Times New Roman" w:eastAsia="Times New Roman" w:hAnsi="Times New Roman" w:cs="Times New Roman"/>
          <w:sz w:val="24"/>
          <w:szCs w:val="24"/>
        </w:rPr>
        <w:t xml:space="preserve"> image shows a student researcher </w:t>
      </w:r>
      <w:r w:rsidR="3A0604DB" w:rsidRPr="0BCAEA65">
        <w:rPr>
          <w:rFonts w:ascii="Times New Roman" w:eastAsia="Times New Roman" w:hAnsi="Times New Roman" w:cs="Times New Roman"/>
          <w:sz w:val="24"/>
          <w:szCs w:val="24"/>
        </w:rPr>
        <w:t xml:space="preserve">taking </w:t>
      </w:r>
      <w:r w:rsidR="16EC3E40" w:rsidRPr="0BCAEA65">
        <w:rPr>
          <w:rFonts w:ascii="Times New Roman" w:eastAsia="Times New Roman" w:hAnsi="Times New Roman" w:cs="Times New Roman"/>
          <w:sz w:val="24"/>
          <w:szCs w:val="24"/>
        </w:rPr>
        <w:t xml:space="preserve">pictures </w:t>
      </w:r>
      <w:r w:rsidR="3A0604DB" w:rsidRPr="0BCAEA65">
        <w:rPr>
          <w:rFonts w:ascii="Times New Roman" w:eastAsia="Times New Roman" w:hAnsi="Times New Roman" w:cs="Times New Roman"/>
          <w:sz w:val="24"/>
          <w:szCs w:val="24"/>
        </w:rPr>
        <w:t>of the filtered microplastics using a Parco LTM-400 series compound microscope, preparing to analyze.</w:t>
      </w:r>
    </w:p>
    <w:p w14:paraId="7C8765A0" w14:textId="0DB02D68" w:rsidR="711CDA95" w:rsidRDefault="711CDA95" w:rsidP="0BCAEA65">
      <w:pPr>
        <w:spacing w:line="480" w:lineRule="auto"/>
        <w:rPr>
          <w:rFonts w:ascii="Times New Roman" w:eastAsia="Times New Roman" w:hAnsi="Times New Roman" w:cs="Times New Roman"/>
          <w:sz w:val="24"/>
          <w:szCs w:val="24"/>
        </w:rPr>
      </w:pPr>
    </w:p>
    <w:p w14:paraId="6ED4B08B" w14:textId="50A2C400" w:rsidR="711CDA95" w:rsidRDefault="1A6523D6" w:rsidP="0BCAEA65">
      <w:pPr>
        <w:spacing w:line="480" w:lineRule="auto"/>
        <w:jc w:val="center"/>
        <w:rPr>
          <w:rFonts w:ascii="Times New Roman" w:eastAsia="Times New Roman" w:hAnsi="Times New Roman" w:cs="Times New Roman"/>
          <w:sz w:val="24"/>
          <w:szCs w:val="24"/>
        </w:rPr>
      </w:pPr>
      <w:r>
        <w:rPr>
          <w:noProof/>
        </w:rPr>
        <w:drawing>
          <wp:inline distT="0" distB="0" distL="0" distR="0" wp14:anchorId="2898DD36" wp14:editId="1F2D261F">
            <wp:extent cx="2882071" cy="2820066"/>
            <wp:effectExtent l="0" t="0" r="0" b="0"/>
            <wp:docPr id="328170445" name="Picture 328170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rcRect l="5519" t="26875" r="10505" b="11498"/>
                    <a:stretch>
                      <a:fillRect/>
                    </a:stretch>
                  </pic:blipFill>
                  <pic:spPr>
                    <a:xfrm>
                      <a:off x="0" y="0"/>
                      <a:ext cx="2882071" cy="2820066"/>
                    </a:xfrm>
                    <a:prstGeom prst="rect">
                      <a:avLst/>
                    </a:prstGeom>
                  </pic:spPr>
                </pic:pic>
              </a:graphicData>
            </a:graphic>
          </wp:inline>
        </w:drawing>
      </w:r>
      <w:r>
        <w:rPr>
          <w:noProof/>
        </w:rPr>
        <w:drawing>
          <wp:inline distT="0" distB="0" distL="0" distR="0" wp14:anchorId="5DF66463" wp14:editId="74F9688F">
            <wp:extent cx="2561136" cy="2830891"/>
            <wp:effectExtent l="0" t="0" r="0" b="0"/>
            <wp:docPr id="1064283289" name="Picture 106428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rcRect t="35699" r="22435"/>
                    <a:stretch>
                      <a:fillRect/>
                    </a:stretch>
                  </pic:blipFill>
                  <pic:spPr>
                    <a:xfrm>
                      <a:off x="0" y="0"/>
                      <a:ext cx="2561136" cy="2830891"/>
                    </a:xfrm>
                    <a:prstGeom prst="rect">
                      <a:avLst/>
                    </a:prstGeom>
                  </pic:spPr>
                </pic:pic>
              </a:graphicData>
            </a:graphic>
          </wp:inline>
        </w:drawing>
      </w:r>
    </w:p>
    <w:p w14:paraId="60A7482E" w14:textId="6EF28968" w:rsidR="711CDA95" w:rsidRDefault="2D708133"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b/>
          <w:bCs/>
          <w:sz w:val="24"/>
          <w:szCs w:val="24"/>
        </w:rPr>
        <w:t xml:space="preserve">Figure </w:t>
      </w:r>
      <w:r w:rsidR="3DEE224D" w:rsidRPr="0BCAEA65">
        <w:rPr>
          <w:rFonts w:ascii="Times New Roman" w:eastAsia="Times New Roman" w:hAnsi="Times New Roman" w:cs="Times New Roman"/>
          <w:b/>
          <w:bCs/>
          <w:sz w:val="24"/>
          <w:szCs w:val="24"/>
        </w:rPr>
        <w:t>8</w:t>
      </w:r>
      <w:r w:rsidRPr="0BCAEA65">
        <w:rPr>
          <w:rFonts w:ascii="Times New Roman" w:eastAsia="Times New Roman" w:hAnsi="Times New Roman" w:cs="Times New Roman"/>
          <w:b/>
          <w:bCs/>
          <w:sz w:val="24"/>
          <w:szCs w:val="24"/>
        </w:rPr>
        <w:t xml:space="preserve">a. and </w:t>
      </w:r>
      <w:r w:rsidR="7B3E6AB5" w:rsidRPr="0BCAEA65">
        <w:rPr>
          <w:rFonts w:ascii="Times New Roman" w:eastAsia="Times New Roman" w:hAnsi="Times New Roman" w:cs="Times New Roman"/>
          <w:b/>
          <w:bCs/>
          <w:sz w:val="24"/>
          <w:szCs w:val="24"/>
        </w:rPr>
        <w:t>Figure 8</w:t>
      </w:r>
      <w:r w:rsidRPr="0BCAEA65">
        <w:rPr>
          <w:rFonts w:ascii="Times New Roman" w:eastAsia="Times New Roman" w:hAnsi="Times New Roman" w:cs="Times New Roman"/>
          <w:b/>
          <w:bCs/>
          <w:sz w:val="24"/>
          <w:szCs w:val="24"/>
        </w:rPr>
        <w:t xml:space="preserve">b. Microplastic Identification. </w:t>
      </w:r>
      <w:r w:rsidR="772C23D8" w:rsidRPr="0BCAEA65">
        <w:rPr>
          <w:rFonts w:ascii="Times New Roman" w:eastAsia="Times New Roman" w:hAnsi="Times New Roman" w:cs="Times New Roman"/>
          <w:sz w:val="24"/>
          <w:szCs w:val="24"/>
        </w:rPr>
        <w:t>The left image displays</w:t>
      </w:r>
      <w:r w:rsidR="64C396C1" w:rsidRPr="0BCAEA65">
        <w:rPr>
          <w:rFonts w:ascii="Times New Roman" w:eastAsia="Times New Roman" w:hAnsi="Times New Roman" w:cs="Times New Roman"/>
          <w:sz w:val="24"/>
          <w:szCs w:val="24"/>
        </w:rPr>
        <w:t xml:space="preserve"> microscopic images of the Ford Field sample taken on 11/16. </w:t>
      </w:r>
      <w:r w:rsidR="3B82EE1A" w:rsidRPr="0BCAEA65">
        <w:rPr>
          <w:rFonts w:ascii="Times New Roman" w:eastAsia="Times New Roman" w:hAnsi="Times New Roman" w:cs="Times New Roman"/>
          <w:sz w:val="24"/>
          <w:szCs w:val="24"/>
        </w:rPr>
        <w:t xml:space="preserve">There are visible concentrations of </w:t>
      </w:r>
      <w:r w:rsidR="56752326" w:rsidRPr="0BCAEA65">
        <w:rPr>
          <w:rFonts w:ascii="Times New Roman" w:eastAsia="Times New Roman" w:hAnsi="Times New Roman" w:cs="Times New Roman"/>
          <w:sz w:val="24"/>
          <w:szCs w:val="24"/>
        </w:rPr>
        <w:t>cellulose</w:t>
      </w:r>
      <w:r w:rsidR="3AF743B2" w:rsidRPr="0BCAEA65">
        <w:rPr>
          <w:rFonts w:ascii="Times New Roman" w:eastAsia="Times New Roman" w:hAnsi="Times New Roman" w:cs="Times New Roman"/>
          <w:sz w:val="24"/>
          <w:szCs w:val="24"/>
        </w:rPr>
        <w:t xml:space="preserve"> and m</w:t>
      </w:r>
      <w:r w:rsidR="4A54ADA7" w:rsidRPr="0BCAEA65">
        <w:rPr>
          <w:rFonts w:ascii="Times New Roman" w:eastAsia="Times New Roman" w:hAnsi="Times New Roman" w:cs="Times New Roman"/>
          <w:sz w:val="24"/>
          <w:szCs w:val="24"/>
        </w:rPr>
        <w:t>an-made textile fibers</w:t>
      </w:r>
      <w:r w:rsidR="22FAE754" w:rsidRPr="0BCAEA65">
        <w:rPr>
          <w:rFonts w:ascii="Times New Roman" w:eastAsia="Times New Roman" w:hAnsi="Times New Roman" w:cs="Times New Roman"/>
          <w:sz w:val="24"/>
          <w:szCs w:val="24"/>
        </w:rPr>
        <w:t xml:space="preserve">. The right image is a Goudy Park sample from 10/19 that displays lots of sediment but a clear </w:t>
      </w:r>
      <w:r w:rsidR="07449EC3" w:rsidRPr="0BCAEA65">
        <w:rPr>
          <w:rFonts w:ascii="Times New Roman" w:eastAsia="Times New Roman" w:hAnsi="Times New Roman" w:cs="Times New Roman"/>
          <w:sz w:val="24"/>
          <w:szCs w:val="24"/>
        </w:rPr>
        <w:t xml:space="preserve">cellulose fiber. </w:t>
      </w:r>
    </w:p>
    <w:p w14:paraId="744FDE46" w14:textId="71F26409" w:rsidR="711CDA95" w:rsidRDefault="711CDA95" w:rsidP="0BCAEA65">
      <w:pPr>
        <w:spacing w:line="480" w:lineRule="auto"/>
        <w:rPr>
          <w:rFonts w:ascii="Times New Roman" w:eastAsia="Times New Roman" w:hAnsi="Times New Roman" w:cs="Times New Roman"/>
          <w:sz w:val="24"/>
          <w:szCs w:val="24"/>
        </w:rPr>
      </w:pPr>
    </w:p>
    <w:p w14:paraId="22E601FC" w14:textId="3FEBC682" w:rsidR="711CDA95" w:rsidRDefault="3354A995" w:rsidP="0BCAEA65">
      <w:pPr>
        <w:spacing w:line="480" w:lineRule="auto"/>
        <w:rPr>
          <w:rFonts w:ascii="Times New Roman" w:eastAsia="Times New Roman" w:hAnsi="Times New Roman" w:cs="Times New Roman"/>
          <w:sz w:val="24"/>
          <w:szCs w:val="24"/>
          <w:highlight w:val="yellow"/>
        </w:rPr>
      </w:pPr>
      <w:r w:rsidRPr="0BCAEA65">
        <w:rPr>
          <w:rFonts w:ascii="Times New Roman" w:eastAsia="Times New Roman" w:hAnsi="Times New Roman" w:cs="Times New Roman"/>
          <w:sz w:val="24"/>
          <w:szCs w:val="24"/>
        </w:rPr>
        <w:t>When filtering for microplastics, a 250</w:t>
      </w:r>
      <w:r w:rsidR="73DB3CC6" w:rsidRPr="0BCAEA65">
        <w:rPr>
          <w:rFonts w:ascii="Times New Roman" w:eastAsia="Times New Roman" w:hAnsi="Times New Roman" w:cs="Times New Roman"/>
          <w:sz w:val="24"/>
          <w:szCs w:val="24"/>
        </w:rPr>
        <w:t>-</w:t>
      </w:r>
      <w:r w:rsidRPr="0BCAEA65">
        <w:rPr>
          <w:rFonts w:ascii="Times New Roman" w:eastAsia="Times New Roman" w:hAnsi="Times New Roman" w:cs="Times New Roman"/>
          <w:sz w:val="24"/>
          <w:szCs w:val="24"/>
        </w:rPr>
        <w:t>mL Nalgene filtration system and MF-</w:t>
      </w:r>
      <w:proofErr w:type="spellStart"/>
      <w:r w:rsidRPr="0BCAEA65">
        <w:rPr>
          <w:rFonts w:ascii="Times New Roman" w:eastAsia="Times New Roman" w:hAnsi="Times New Roman" w:cs="Times New Roman"/>
          <w:sz w:val="24"/>
          <w:szCs w:val="24"/>
        </w:rPr>
        <w:t>Milipore</w:t>
      </w:r>
      <w:proofErr w:type="spellEnd"/>
      <w:r w:rsidRPr="0BCAEA65">
        <w:rPr>
          <w:rFonts w:ascii="Times New Roman" w:eastAsia="Times New Roman" w:hAnsi="Times New Roman" w:cs="Times New Roman"/>
          <w:sz w:val="24"/>
          <w:szCs w:val="24"/>
        </w:rPr>
        <w:t xml:space="preserve"> 0.45 membrane filters were used. Considering our original </w:t>
      </w:r>
      <w:r w:rsidR="0CAF333E" w:rsidRPr="0BCAEA65">
        <w:rPr>
          <w:rFonts w:ascii="Times New Roman" w:eastAsia="Times New Roman" w:hAnsi="Times New Roman" w:cs="Times New Roman"/>
          <w:sz w:val="24"/>
          <w:szCs w:val="24"/>
        </w:rPr>
        <w:t>s</w:t>
      </w:r>
      <w:r w:rsidRPr="0BCAEA65">
        <w:rPr>
          <w:rFonts w:ascii="Times New Roman" w:eastAsia="Times New Roman" w:hAnsi="Times New Roman" w:cs="Times New Roman"/>
          <w:sz w:val="24"/>
          <w:szCs w:val="24"/>
        </w:rPr>
        <w:t xml:space="preserve">ample was taken in a 500-mL polyethylene bottle, the filtering process was repeated twice. </w:t>
      </w:r>
      <w:r w:rsidR="087B5B40" w:rsidRPr="0BCAEA65">
        <w:rPr>
          <w:rFonts w:ascii="Times New Roman" w:eastAsia="Times New Roman" w:hAnsi="Times New Roman" w:cs="Times New Roman"/>
          <w:sz w:val="24"/>
          <w:szCs w:val="24"/>
        </w:rPr>
        <w:t xml:space="preserve">To prevent sample settlement, each sample was shaken for 30 seconds before testing. Initially researchers used a single, 250-mL Nalgene filtration system to filter the sample. However, to increase efficiency and reduce time consumption, a second filtration system was </w:t>
      </w:r>
      <w:r w:rsidR="12CAA7AA" w:rsidRPr="0BCAEA65">
        <w:rPr>
          <w:rFonts w:ascii="Times New Roman" w:eastAsia="Times New Roman" w:hAnsi="Times New Roman" w:cs="Times New Roman"/>
          <w:sz w:val="24"/>
          <w:szCs w:val="24"/>
        </w:rPr>
        <w:t>built</w:t>
      </w:r>
      <w:r w:rsidR="087B5B40" w:rsidRPr="0BCAEA65">
        <w:rPr>
          <w:rFonts w:ascii="Times New Roman" w:eastAsia="Times New Roman" w:hAnsi="Times New Roman" w:cs="Times New Roman"/>
          <w:sz w:val="24"/>
          <w:szCs w:val="24"/>
        </w:rPr>
        <w:t xml:space="preserve">, allowing for </w:t>
      </w:r>
      <w:r w:rsidR="08B96DAB" w:rsidRPr="0BCAEA65">
        <w:rPr>
          <w:rFonts w:ascii="Times New Roman" w:eastAsia="Times New Roman" w:hAnsi="Times New Roman" w:cs="Times New Roman"/>
          <w:sz w:val="24"/>
          <w:szCs w:val="24"/>
        </w:rPr>
        <w:t>the</w:t>
      </w:r>
      <w:r w:rsidR="087B5B40" w:rsidRPr="0BCAEA65">
        <w:rPr>
          <w:rFonts w:ascii="Times New Roman" w:eastAsia="Times New Roman" w:hAnsi="Times New Roman" w:cs="Times New Roman"/>
          <w:sz w:val="24"/>
          <w:szCs w:val="24"/>
        </w:rPr>
        <w:t xml:space="preserve"> filtration </w:t>
      </w:r>
      <w:r w:rsidR="5FA1C281" w:rsidRPr="0BCAEA65">
        <w:rPr>
          <w:rFonts w:ascii="Times New Roman" w:eastAsia="Times New Roman" w:hAnsi="Times New Roman" w:cs="Times New Roman"/>
          <w:sz w:val="24"/>
          <w:szCs w:val="24"/>
        </w:rPr>
        <w:t>of both</w:t>
      </w:r>
      <w:r w:rsidR="6304DE62" w:rsidRPr="0BCAEA65">
        <w:rPr>
          <w:rFonts w:ascii="Times New Roman" w:eastAsia="Times New Roman" w:hAnsi="Times New Roman" w:cs="Times New Roman"/>
          <w:sz w:val="24"/>
          <w:szCs w:val="24"/>
        </w:rPr>
        <w:t xml:space="preserve"> </w:t>
      </w:r>
      <w:r w:rsidR="635BEE74" w:rsidRPr="0BCAEA65">
        <w:rPr>
          <w:rFonts w:ascii="Times New Roman" w:eastAsia="Times New Roman" w:hAnsi="Times New Roman" w:cs="Times New Roman"/>
          <w:sz w:val="24"/>
          <w:szCs w:val="24"/>
        </w:rPr>
        <w:t>samples</w:t>
      </w:r>
      <w:r w:rsidR="087B5B40" w:rsidRPr="0BCAEA65">
        <w:rPr>
          <w:rFonts w:ascii="Times New Roman" w:eastAsia="Times New Roman" w:hAnsi="Times New Roman" w:cs="Times New Roman"/>
          <w:sz w:val="24"/>
          <w:szCs w:val="24"/>
        </w:rPr>
        <w:t xml:space="preserve"> </w:t>
      </w:r>
      <w:r w:rsidR="0DFB06C6" w:rsidRPr="0BCAEA65">
        <w:rPr>
          <w:rFonts w:ascii="Times New Roman" w:eastAsia="Times New Roman" w:hAnsi="Times New Roman" w:cs="Times New Roman"/>
          <w:sz w:val="24"/>
          <w:szCs w:val="24"/>
        </w:rPr>
        <w:t>simultaneously</w:t>
      </w:r>
      <w:r w:rsidR="087B5B40" w:rsidRPr="0BCAEA65">
        <w:rPr>
          <w:rFonts w:ascii="Times New Roman" w:eastAsia="Times New Roman" w:hAnsi="Times New Roman" w:cs="Times New Roman"/>
          <w:sz w:val="24"/>
          <w:szCs w:val="24"/>
        </w:rPr>
        <w:t xml:space="preserve">. </w:t>
      </w:r>
      <w:r w:rsidRPr="0BCAEA65">
        <w:rPr>
          <w:rFonts w:ascii="Times New Roman" w:eastAsia="Times New Roman" w:hAnsi="Times New Roman" w:cs="Times New Roman"/>
          <w:sz w:val="24"/>
          <w:szCs w:val="24"/>
        </w:rPr>
        <w:t>To transmit the water through the filtering body, a vacuum was created in the lower compartment using a syringe. Researchers pulled the piston of the syringe and ejected the air. This process was repeated until all 500-ml of the water sample was passed through the filter paper. After filtration was completed, the MF</w:t>
      </w:r>
      <w:r w:rsidR="78B2257C" w:rsidRPr="0BCAEA65">
        <w:rPr>
          <w:rFonts w:ascii="Times New Roman" w:eastAsia="Times New Roman" w:hAnsi="Times New Roman" w:cs="Times New Roman"/>
          <w:sz w:val="24"/>
          <w:szCs w:val="24"/>
        </w:rPr>
        <w:t>-</w:t>
      </w:r>
      <w:proofErr w:type="spellStart"/>
      <w:r w:rsidRPr="0BCAEA65">
        <w:rPr>
          <w:rFonts w:ascii="Times New Roman" w:eastAsia="Times New Roman" w:hAnsi="Times New Roman" w:cs="Times New Roman"/>
          <w:sz w:val="24"/>
          <w:szCs w:val="24"/>
        </w:rPr>
        <w:t>Milipore</w:t>
      </w:r>
      <w:proofErr w:type="spellEnd"/>
      <w:r w:rsidRPr="0BCAEA65">
        <w:rPr>
          <w:rFonts w:ascii="Times New Roman" w:eastAsia="Times New Roman" w:hAnsi="Times New Roman" w:cs="Times New Roman"/>
          <w:sz w:val="24"/>
          <w:szCs w:val="24"/>
        </w:rPr>
        <w:t xml:space="preserve"> filter paper was removed and transferred to a petri dish. Researchers analyzed </w:t>
      </w:r>
      <w:r w:rsidR="1CED357B" w:rsidRPr="0BCAEA65">
        <w:rPr>
          <w:rFonts w:ascii="Times New Roman" w:eastAsia="Times New Roman" w:hAnsi="Times New Roman" w:cs="Times New Roman"/>
          <w:sz w:val="24"/>
          <w:szCs w:val="24"/>
        </w:rPr>
        <w:t>all four</w:t>
      </w:r>
      <w:r w:rsidRPr="0BCAEA65">
        <w:rPr>
          <w:rFonts w:ascii="Times New Roman" w:eastAsia="Times New Roman" w:hAnsi="Times New Roman" w:cs="Times New Roman"/>
          <w:sz w:val="24"/>
          <w:szCs w:val="24"/>
        </w:rPr>
        <w:t xml:space="preserve"> quadrants of the filter paper through a Parco LTM-400 series compound microscope and took images of each corresponding sector. </w:t>
      </w:r>
      <w:r w:rsidR="33CDC403" w:rsidRPr="0BCAEA65">
        <w:rPr>
          <w:rFonts w:ascii="Times New Roman" w:eastAsia="Times New Roman" w:hAnsi="Times New Roman" w:cs="Times New Roman"/>
          <w:sz w:val="24"/>
          <w:szCs w:val="24"/>
        </w:rPr>
        <w:t>The data from all measurements were recorded in an Excel spreadsheet for analysis. Statistical comparisons were made between the two sites to assess the influence of wastewater discharge on microplastic accumulation in the Rouge River.</w:t>
      </w:r>
      <w:r w:rsidR="5E748EB4" w:rsidRPr="0BCAEA65">
        <w:rPr>
          <w:rFonts w:ascii="Times New Roman" w:eastAsia="Times New Roman" w:hAnsi="Times New Roman" w:cs="Times New Roman"/>
          <w:sz w:val="24"/>
          <w:szCs w:val="24"/>
        </w:rPr>
        <w:t xml:space="preserve"> </w:t>
      </w:r>
    </w:p>
    <w:p w14:paraId="3E4E2E20" w14:textId="77777777" w:rsidR="005E12F1" w:rsidRDefault="005E12F1" w:rsidP="0BCAEA65">
      <w:pPr>
        <w:spacing w:line="480" w:lineRule="auto"/>
        <w:rPr>
          <w:rFonts w:ascii="Times New Roman" w:eastAsia="Times New Roman" w:hAnsi="Times New Roman" w:cs="Times New Roman"/>
          <w:sz w:val="24"/>
          <w:szCs w:val="24"/>
          <w:highlight w:val="yellow"/>
        </w:rPr>
      </w:pPr>
    </w:p>
    <w:p w14:paraId="00EE1D7B" w14:textId="77777777" w:rsidR="005E12F1" w:rsidRDefault="005E12F1" w:rsidP="0BCAEA65">
      <w:pPr>
        <w:spacing w:line="480" w:lineRule="auto"/>
        <w:rPr>
          <w:rFonts w:ascii="Times New Roman" w:eastAsia="Times New Roman" w:hAnsi="Times New Roman" w:cs="Times New Roman"/>
          <w:sz w:val="24"/>
          <w:szCs w:val="24"/>
          <w:highlight w:val="yellow"/>
        </w:rPr>
      </w:pPr>
    </w:p>
    <w:p w14:paraId="3CFD1EE1" w14:textId="77777777" w:rsidR="005E12F1" w:rsidRDefault="005E12F1" w:rsidP="0BCAEA65">
      <w:pPr>
        <w:spacing w:line="480" w:lineRule="auto"/>
        <w:rPr>
          <w:rFonts w:ascii="Times New Roman" w:eastAsia="Times New Roman" w:hAnsi="Times New Roman" w:cs="Times New Roman"/>
          <w:sz w:val="24"/>
          <w:szCs w:val="24"/>
          <w:highlight w:val="yellow"/>
        </w:rPr>
      </w:pPr>
    </w:p>
    <w:p w14:paraId="0895D905" w14:textId="77777777" w:rsidR="005E12F1" w:rsidRDefault="005E12F1" w:rsidP="0BCAEA65">
      <w:pPr>
        <w:spacing w:line="480" w:lineRule="auto"/>
        <w:rPr>
          <w:rFonts w:ascii="Times New Roman" w:eastAsia="Times New Roman" w:hAnsi="Times New Roman" w:cs="Times New Roman"/>
          <w:sz w:val="24"/>
          <w:szCs w:val="24"/>
          <w:highlight w:val="yellow"/>
        </w:rPr>
      </w:pPr>
    </w:p>
    <w:p w14:paraId="32CCA3B9" w14:textId="77777777" w:rsidR="005E12F1" w:rsidRPr="005E12F1" w:rsidRDefault="005E12F1" w:rsidP="0BCAEA65">
      <w:pPr>
        <w:spacing w:line="480" w:lineRule="auto"/>
        <w:rPr>
          <w:rFonts w:ascii="Times New Roman" w:eastAsia="Times New Roman" w:hAnsi="Times New Roman" w:cs="Times New Roman"/>
          <w:sz w:val="24"/>
          <w:szCs w:val="24"/>
          <w:highlight w:val="yellow"/>
        </w:rPr>
      </w:pPr>
    </w:p>
    <w:p w14:paraId="6C5F0791" w14:textId="50039708" w:rsidR="711CDA95" w:rsidRDefault="56D65974" w:rsidP="0BCAEA65">
      <w:pPr>
        <w:spacing w:line="48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lastRenderedPageBreak/>
        <w:t>Data Summary:</w:t>
      </w:r>
    </w:p>
    <w:p w14:paraId="28CF96D1" w14:textId="12F64702" w:rsidR="711CDA95" w:rsidRDefault="02D39C58" w:rsidP="0BCAEA65">
      <w:pPr>
        <w:spacing w:line="480" w:lineRule="auto"/>
        <w:jc w:val="center"/>
        <w:rPr>
          <w:rFonts w:ascii="Times New Roman" w:eastAsia="Times New Roman" w:hAnsi="Times New Roman" w:cs="Times New Roman"/>
          <w:sz w:val="24"/>
          <w:szCs w:val="24"/>
        </w:rPr>
      </w:pPr>
      <w:r>
        <w:rPr>
          <w:noProof/>
        </w:rPr>
        <w:drawing>
          <wp:inline distT="0" distB="0" distL="0" distR="0" wp14:anchorId="2FE989D2" wp14:editId="77B5D080">
            <wp:extent cx="3781425" cy="2351271"/>
            <wp:effectExtent l="0" t="0" r="0" b="0"/>
            <wp:docPr id="621018824" name="Picture 621018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781425" cy="2351271"/>
                    </a:xfrm>
                    <a:prstGeom prst="rect">
                      <a:avLst/>
                    </a:prstGeom>
                  </pic:spPr>
                </pic:pic>
              </a:graphicData>
            </a:graphic>
          </wp:inline>
        </w:drawing>
      </w:r>
    </w:p>
    <w:p w14:paraId="669C0E58" w14:textId="478C68D1" w:rsidR="711CDA95" w:rsidRDefault="02D39C58"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b/>
          <w:bCs/>
          <w:sz w:val="24"/>
          <w:szCs w:val="24"/>
        </w:rPr>
        <w:t xml:space="preserve">Figure </w:t>
      </w:r>
      <w:r w:rsidR="2658A2C6" w:rsidRPr="0BCAEA65">
        <w:rPr>
          <w:rFonts w:ascii="Times New Roman" w:eastAsia="Times New Roman" w:hAnsi="Times New Roman" w:cs="Times New Roman"/>
          <w:b/>
          <w:bCs/>
          <w:sz w:val="24"/>
          <w:szCs w:val="24"/>
        </w:rPr>
        <w:t>9</w:t>
      </w:r>
      <w:r w:rsidRPr="0BCAEA65">
        <w:rPr>
          <w:rFonts w:ascii="Times New Roman" w:eastAsia="Times New Roman" w:hAnsi="Times New Roman" w:cs="Times New Roman"/>
          <w:b/>
          <w:bCs/>
          <w:sz w:val="24"/>
          <w:szCs w:val="24"/>
        </w:rPr>
        <w:t>.</w:t>
      </w:r>
      <w:r w:rsidR="6544E76A" w:rsidRPr="0BCAEA65">
        <w:rPr>
          <w:rFonts w:ascii="Times New Roman" w:eastAsia="Times New Roman" w:hAnsi="Times New Roman" w:cs="Times New Roman"/>
          <w:b/>
          <w:bCs/>
          <w:sz w:val="24"/>
          <w:szCs w:val="24"/>
        </w:rPr>
        <w:t xml:space="preserve"> Total Microplastic</w:t>
      </w:r>
      <w:r w:rsidR="20FB22DB" w:rsidRPr="0BCAEA65">
        <w:rPr>
          <w:rFonts w:ascii="Times New Roman" w:eastAsia="Times New Roman" w:hAnsi="Times New Roman" w:cs="Times New Roman"/>
          <w:b/>
          <w:bCs/>
          <w:sz w:val="24"/>
          <w:szCs w:val="24"/>
        </w:rPr>
        <w:t xml:space="preserve">s per 500-mL </w:t>
      </w:r>
      <w:r w:rsidR="1B2890ED" w:rsidRPr="0BCAEA65">
        <w:rPr>
          <w:rFonts w:ascii="Times New Roman" w:eastAsia="Times New Roman" w:hAnsi="Times New Roman" w:cs="Times New Roman"/>
          <w:b/>
          <w:bCs/>
          <w:sz w:val="24"/>
          <w:szCs w:val="24"/>
        </w:rPr>
        <w:t>Goudy Park Vs. Ford Field.</w:t>
      </w:r>
      <w:r w:rsidR="4CE98F39" w:rsidRPr="0BCAEA65">
        <w:rPr>
          <w:rFonts w:ascii="Times New Roman" w:eastAsia="Times New Roman" w:hAnsi="Times New Roman" w:cs="Times New Roman"/>
          <w:b/>
          <w:bCs/>
          <w:sz w:val="24"/>
          <w:szCs w:val="24"/>
        </w:rPr>
        <w:t xml:space="preserve"> </w:t>
      </w:r>
      <w:r w:rsidR="4CE98F39" w:rsidRPr="0BCAEA65">
        <w:rPr>
          <w:rFonts w:ascii="Times New Roman" w:eastAsia="Times New Roman" w:hAnsi="Times New Roman" w:cs="Times New Roman"/>
          <w:sz w:val="24"/>
          <w:szCs w:val="24"/>
        </w:rPr>
        <w:t xml:space="preserve">The line graph </w:t>
      </w:r>
      <w:r w:rsidR="2AD77151" w:rsidRPr="0BCAEA65">
        <w:rPr>
          <w:rFonts w:ascii="Times New Roman" w:eastAsia="Times New Roman" w:hAnsi="Times New Roman" w:cs="Times New Roman"/>
          <w:sz w:val="24"/>
          <w:szCs w:val="24"/>
        </w:rPr>
        <w:t xml:space="preserve">shows </w:t>
      </w:r>
      <w:r w:rsidR="57A72489" w:rsidRPr="0BCAEA65">
        <w:rPr>
          <w:rFonts w:ascii="Times New Roman" w:eastAsia="Times New Roman" w:hAnsi="Times New Roman" w:cs="Times New Roman"/>
          <w:sz w:val="24"/>
          <w:szCs w:val="24"/>
        </w:rPr>
        <w:t xml:space="preserve">a </w:t>
      </w:r>
      <w:r w:rsidR="2358D7A7" w:rsidRPr="0BCAEA65">
        <w:rPr>
          <w:rFonts w:ascii="Times New Roman" w:eastAsia="Times New Roman" w:hAnsi="Times New Roman" w:cs="Times New Roman"/>
          <w:sz w:val="24"/>
          <w:szCs w:val="24"/>
        </w:rPr>
        <w:t>comparison</w:t>
      </w:r>
      <w:r w:rsidR="57A72489" w:rsidRPr="0BCAEA65">
        <w:rPr>
          <w:rFonts w:ascii="Times New Roman" w:eastAsia="Times New Roman" w:hAnsi="Times New Roman" w:cs="Times New Roman"/>
          <w:sz w:val="24"/>
          <w:szCs w:val="24"/>
        </w:rPr>
        <w:t xml:space="preserve"> of total microplastic concentration between Goudy Park and Ford Field across a 4-month period. </w:t>
      </w:r>
    </w:p>
    <w:p w14:paraId="3DC870D6" w14:textId="48756A63" w:rsidR="711CDA95" w:rsidRDefault="6B5B4593" w:rsidP="0BCAEA65">
      <w:pPr>
        <w:spacing w:line="480" w:lineRule="auto"/>
        <w:jc w:val="center"/>
        <w:rPr>
          <w:rFonts w:ascii="Times New Roman" w:eastAsia="Times New Roman" w:hAnsi="Times New Roman" w:cs="Times New Roman"/>
        </w:rPr>
      </w:pPr>
      <w:r>
        <w:rPr>
          <w:noProof/>
        </w:rPr>
        <w:drawing>
          <wp:inline distT="0" distB="0" distL="0" distR="0" wp14:anchorId="3D349458" wp14:editId="654B593A">
            <wp:extent cx="3814320" cy="2371725"/>
            <wp:effectExtent l="0" t="0" r="0" b="0"/>
            <wp:docPr id="113884209" name="Picture 113884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3814320" cy="2371725"/>
                    </a:xfrm>
                    <a:prstGeom prst="rect">
                      <a:avLst/>
                    </a:prstGeom>
                  </pic:spPr>
                </pic:pic>
              </a:graphicData>
            </a:graphic>
          </wp:inline>
        </w:drawing>
      </w:r>
    </w:p>
    <w:p w14:paraId="2A30C0F2" w14:textId="1100C20D" w:rsidR="711CDA95" w:rsidRDefault="2DCD7242"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b/>
          <w:bCs/>
          <w:sz w:val="24"/>
          <w:szCs w:val="24"/>
        </w:rPr>
        <w:t xml:space="preserve">Figure </w:t>
      </w:r>
      <w:r w:rsidR="62BE9B59" w:rsidRPr="0BCAEA65">
        <w:rPr>
          <w:rFonts w:ascii="Times New Roman" w:eastAsia="Times New Roman" w:hAnsi="Times New Roman" w:cs="Times New Roman"/>
          <w:b/>
          <w:bCs/>
          <w:sz w:val="24"/>
          <w:szCs w:val="24"/>
        </w:rPr>
        <w:t>10</w:t>
      </w:r>
      <w:r w:rsidRPr="0BCAEA65">
        <w:rPr>
          <w:rFonts w:ascii="Times New Roman" w:eastAsia="Times New Roman" w:hAnsi="Times New Roman" w:cs="Times New Roman"/>
          <w:b/>
          <w:bCs/>
          <w:sz w:val="24"/>
          <w:szCs w:val="24"/>
        </w:rPr>
        <w:t xml:space="preserve">. </w:t>
      </w:r>
      <w:r w:rsidR="078695BD" w:rsidRPr="0BCAEA65">
        <w:rPr>
          <w:rFonts w:ascii="Times New Roman" w:eastAsia="Times New Roman" w:hAnsi="Times New Roman" w:cs="Times New Roman"/>
          <w:b/>
          <w:bCs/>
          <w:sz w:val="24"/>
          <w:szCs w:val="24"/>
        </w:rPr>
        <w:t>Water Temperature (°C) between Goudy Park and Ford Field.</w:t>
      </w:r>
      <w:r w:rsidR="078695BD" w:rsidRPr="0BCAEA65">
        <w:rPr>
          <w:rFonts w:ascii="Times New Roman" w:eastAsia="Times New Roman" w:hAnsi="Times New Roman" w:cs="Times New Roman"/>
          <w:sz w:val="24"/>
          <w:szCs w:val="24"/>
        </w:rPr>
        <w:t xml:space="preserve"> </w:t>
      </w:r>
      <w:r w:rsidR="48204841" w:rsidRPr="0BCAEA65">
        <w:rPr>
          <w:rFonts w:ascii="Times New Roman" w:eastAsia="Times New Roman" w:hAnsi="Times New Roman" w:cs="Times New Roman"/>
          <w:sz w:val="24"/>
          <w:szCs w:val="24"/>
        </w:rPr>
        <w:t xml:space="preserve">The line graph above shows the comparison of water temperature Goudy Park and Ford Field. </w:t>
      </w:r>
    </w:p>
    <w:p w14:paraId="6B3F9339" w14:textId="51897617" w:rsidR="711CDA95" w:rsidRDefault="2DCD7242" w:rsidP="0BCAEA65">
      <w:pPr>
        <w:spacing w:line="480" w:lineRule="auto"/>
        <w:jc w:val="center"/>
        <w:rPr>
          <w:rFonts w:ascii="Times New Roman" w:eastAsia="Times New Roman" w:hAnsi="Times New Roman" w:cs="Times New Roman"/>
        </w:rPr>
      </w:pPr>
      <w:r>
        <w:rPr>
          <w:noProof/>
        </w:rPr>
        <w:lastRenderedPageBreak/>
        <w:drawing>
          <wp:inline distT="0" distB="0" distL="0" distR="0" wp14:anchorId="08F52B14" wp14:editId="05371254">
            <wp:extent cx="4229100" cy="2609300"/>
            <wp:effectExtent l="0" t="0" r="0" b="0"/>
            <wp:docPr id="493897627" name="Picture 493897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229100" cy="2609300"/>
                    </a:xfrm>
                    <a:prstGeom prst="rect">
                      <a:avLst/>
                    </a:prstGeom>
                  </pic:spPr>
                </pic:pic>
              </a:graphicData>
            </a:graphic>
          </wp:inline>
        </w:drawing>
      </w:r>
    </w:p>
    <w:p w14:paraId="25F56875" w14:textId="4B36F8E6" w:rsidR="711CDA95" w:rsidRDefault="2DF8F369"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b/>
          <w:bCs/>
          <w:sz w:val="24"/>
          <w:szCs w:val="24"/>
        </w:rPr>
        <w:t>Figure 1</w:t>
      </w:r>
      <w:r w:rsidR="29C2F280" w:rsidRPr="0BCAEA65">
        <w:rPr>
          <w:rFonts w:ascii="Times New Roman" w:eastAsia="Times New Roman" w:hAnsi="Times New Roman" w:cs="Times New Roman"/>
          <w:b/>
          <w:bCs/>
          <w:sz w:val="24"/>
          <w:szCs w:val="24"/>
        </w:rPr>
        <w:t>1</w:t>
      </w:r>
      <w:r w:rsidRPr="0BCAEA65">
        <w:rPr>
          <w:rFonts w:ascii="Times New Roman" w:eastAsia="Times New Roman" w:hAnsi="Times New Roman" w:cs="Times New Roman"/>
          <w:b/>
          <w:bCs/>
          <w:sz w:val="24"/>
          <w:szCs w:val="24"/>
        </w:rPr>
        <w:t xml:space="preserve">. Air Temperature (°C) between Goudy Park and Ford Field. </w:t>
      </w:r>
      <w:r w:rsidRPr="0BCAEA65">
        <w:rPr>
          <w:rFonts w:ascii="Times New Roman" w:eastAsia="Times New Roman" w:hAnsi="Times New Roman" w:cs="Times New Roman"/>
          <w:sz w:val="24"/>
          <w:szCs w:val="24"/>
        </w:rPr>
        <w:t>The line graph above shows the comparison of air temperature Goudy Park and Ford Field.</w:t>
      </w:r>
    </w:p>
    <w:p w14:paraId="38E9499D" w14:textId="4AB33656" w:rsidR="711CDA95" w:rsidRDefault="2DCD7242" w:rsidP="0BCAEA65">
      <w:pPr>
        <w:spacing w:line="480" w:lineRule="auto"/>
        <w:jc w:val="center"/>
        <w:rPr>
          <w:rFonts w:ascii="Times New Roman" w:eastAsia="Times New Roman" w:hAnsi="Times New Roman" w:cs="Times New Roman"/>
        </w:rPr>
      </w:pPr>
      <w:r>
        <w:rPr>
          <w:noProof/>
        </w:rPr>
        <w:drawing>
          <wp:inline distT="0" distB="0" distL="0" distR="0" wp14:anchorId="665FF250" wp14:editId="4A87B916">
            <wp:extent cx="4407786" cy="2733675"/>
            <wp:effectExtent l="0" t="0" r="0" b="0"/>
            <wp:docPr id="1050148060" name="Picture 1050148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4407786" cy="2733675"/>
                    </a:xfrm>
                    <a:prstGeom prst="rect">
                      <a:avLst/>
                    </a:prstGeom>
                  </pic:spPr>
                </pic:pic>
              </a:graphicData>
            </a:graphic>
          </wp:inline>
        </w:drawing>
      </w:r>
    </w:p>
    <w:p w14:paraId="62B90317" w14:textId="22488055" w:rsidR="711CDA95" w:rsidRDefault="2A08333D"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b/>
          <w:bCs/>
          <w:sz w:val="24"/>
          <w:szCs w:val="24"/>
        </w:rPr>
        <w:t>Figure 1</w:t>
      </w:r>
      <w:r w:rsidR="63D514CB" w:rsidRPr="0BCAEA65">
        <w:rPr>
          <w:rFonts w:ascii="Times New Roman" w:eastAsia="Times New Roman" w:hAnsi="Times New Roman" w:cs="Times New Roman"/>
          <w:b/>
          <w:bCs/>
          <w:sz w:val="24"/>
          <w:szCs w:val="24"/>
        </w:rPr>
        <w:t>2</w:t>
      </w:r>
      <w:r w:rsidRPr="0BCAEA65">
        <w:rPr>
          <w:rFonts w:ascii="Times New Roman" w:eastAsia="Times New Roman" w:hAnsi="Times New Roman" w:cs="Times New Roman"/>
          <w:b/>
          <w:bCs/>
          <w:sz w:val="24"/>
          <w:szCs w:val="24"/>
        </w:rPr>
        <w:t>. Electrical Conductivity (S/m) between Goudy Park and Ford Field.</w:t>
      </w:r>
      <w:r w:rsidRPr="0BCAEA65">
        <w:rPr>
          <w:rFonts w:ascii="Times New Roman" w:eastAsia="Times New Roman" w:hAnsi="Times New Roman" w:cs="Times New Roman"/>
          <w:sz w:val="24"/>
          <w:szCs w:val="24"/>
        </w:rPr>
        <w:t xml:space="preserve"> </w:t>
      </w:r>
      <w:r w:rsidR="3ACB49B8" w:rsidRPr="0BCAEA65">
        <w:rPr>
          <w:rFonts w:ascii="Times New Roman" w:eastAsia="Times New Roman" w:hAnsi="Times New Roman" w:cs="Times New Roman"/>
          <w:sz w:val="24"/>
          <w:szCs w:val="24"/>
        </w:rPr>
        <w:t xml:space="preserve">The line graph above shows the comparison of conductivity among Goudy Park and Ford Field Samples. </w:t>
      </w:r>
    </w:p>
    <w:p w14:paraId="57ABFEF7" w14:textId="77D2D10B" w:rsidR="711CDA95" w:rsidRDefault="66721516" w:rsidP="0BCAEA65">
      <w:pPr>
        <w:spacing w:line="480" w:lineRule="auto"/>
        <w:jc w:val="center"/>
        <w:rPr>
          <w:rFonts w:ascii="Times New Roman" w:eastAsia="Times New Roman" w:hAnsi="Times New Roman" w:cs="Times New Roman"/>
          <w:sz w:val="24"/>
          <w:szCs w:val="24"/>
        </w:rPr>
      </w:pPr>
      <w:r>
        <w:rPr>
          <w:noProof/>
        </w:rPr>
        <w:lastRenderedPageBreak/>
        <w:drawing>
          <wp:inline distT="0" distB="0" distL="0" distR="0" wp14:anchorId="3E21EC7D" wp14:editId="7B0C7E36">
            <wp:extent cx="3972508" cy="2495550"/>
            <wp:effectExtent l="0" t="0" r="0" b="0"/>
            <wp:docPr id="1120817669" name="Picture 1120817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3972508" cy="2495550"/>
                    </a:xfrm>
                    <a:prstGeom prst="rect">
                      <a:avLst/>
                    </a:prstGeom>
                  </pic:spPr>
                </pic:pic>
              </a:graphicData>
            </a:graphic>
          </wp:inline>
        </w:drawing>
      </w:r>
    </w:p>
    <w:p w14:paraId="60E9FCF9" w14:textId="17C02EFA" w:rsidR="711CDA95" w:rsidRDefault="08D03667" w:rsidP="0BCAEA65">
      <w:pPr>
        <w:spacing w:line="24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Figure 1</w:t>
      </w:r>
      <w:r w:rsidR="539B22F8" w:rsidRPr="0BCAEA65">
        <w:rPr>
          <w:rFonts w:ascii="Times New Roman" w:eastAsia="Times New Roman" w:hAnsi="Times New Roman" w:cs="Times New Roman"/>
          <w:b/>
          <w:bCs/>
          <w:sz w:val="24"/>
          <w:szCs w:val="24"/>
        </w:rPr>
        <w:t>3</w:t>
      </w:r>
      <w:r w:rsidRPr="0BCAEA65">
        <w:rPr>
          <w:rFonts w:ascii="Times New Roman" w:eastAsia="Times New Roman" w:hAnsi="Times New Roman" w:cs="Times New Roman"/>
          <w:b/>
          <w:bCs/>
          <w:sz w:val="24"/>
          <w:szCs w:val="24"/>
        </w:rPr>
        <w:t>. Total Solids</w:t>
      </w:r>
      <w:r w:rsidR="04031661" w:rsidRPr="0BCAEA65">
        <w:rPr>
          <w:rFonts w:ascii="Times New Roman" w:eastAsia="Times New Roman" w:hAnsi="Times New Roman" w:cs="Times New Roman"/>
          <w:b/>
          <w:bCs/>
          <w:sz w:val="24"/>
          <w:szCs w:val="24"/>
        </w:rPr>
        <w:t xml:space="preserve"> (mg/L)</w:t>
      </w:r>
      <w:r w:rsidRPr="0BCAEA65">
        <w:rPr>
          <w:rFonts w:ascii="Times New Roman" w:eastAsia="Times New Roman" w:hAnsi="Times New Roman" w:cs="Times New Roman"/>
          <w:b/>
          <w:bCs/>
          <w:sz w:val="24"/>
          <w:szCs w:val="24"/>
        </w:rPr>
        <w:t xml:space="preserve"> between Goudy Park and Ford Field. </w:t>
      </w:r>
      <w:r w:rsidRPr="0BCAEA65">
        <w:rPr>
          <w:rFonts w:ascii="Times New Roman" w:eastAsia="Times New Roman" w:hAnsi="Times New Roman" w:cs="Times New Roman"/>
          <w:sz w:val="24"/>
          <w:szCs w:val="24"/>
        </w:rPr>
        <w:t xml:space="preserve">The line graph above displays total solid measurements across Goudy Park and Ford Field samples. </w:t>
      </w:r>
    </w:p>
    <w:p w14:paraId="0318B11D" w14:textId="09E3CF17" w:rsidR="711CDA95" w:rsidRDefault="66721516" w:rsidP="0BCAEA65">
      <w:pPr>
        <w:spacing w:line="480" w:lineRule="auto"/>
        <w:jc w:val="center"/>
        <w:rPr>
          <w:rFonts w:ascii="Times New Roman" w:eastAsia="Times New Roman" w:hAnsi="Times New Roman" w:cs="Times New Roman"/>
          <w:sz w:val="24"/>
          <w:szCs w:val="24"/>
        </w:rPr>
      </w:pPr>
      <w:r>
        <w:rPr>
          <w:noProof/>
        </w:rPr>
        <w:drawing>
          <wp:inline distT="0" distB="0" distL="0" distR="0" wp14:anchorId="3D3F8BFD" wp14:editId="16907BD6">
            <wp:extent cx="3585348" cy="2217860"/>
            <wp:effectExtent l="0" t="0" r="0" b="0"/>
            <wp:docPr id="254089581" name="Picture 254089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3585348" cy="2217860"/>
                    </a:xfrm>
                    <a:prstGeom prst="rect">
                      <a:avLst/>
                    </a:prstGeom>
                  </pic:spPr>
                </pic:pic>
              </a:graphicData>
            </a:graphic>
          </wp:inline>
        </w:drawing>
      </w:r>
    </w:p>
    <w:p w14:paraId="563DCB6C" w14:textId="5F7FE569" w:rsidR="711CDA95" w:rsidRDefault="09680CE8"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b/>
          <w:bCs/>
          <w:sz w:val="24"/>
          <w:szCs w:val="24"/>
        </w:rPr>
        <w:t xml:space="preserve">Figure </w:t>
      </w:r>
      <w:r w:rsidR="4E4C141C" w:rsidRPr="0BCAEA65">
        <w:rPr>
          <w:rFonts w:ascii="Times New Roman" w:eastAsia="Times New Roman" w:hAnsi="Times New Roman" w:cs="Times New Roman"/>
          <w:b/>
          <w:bCs/>
          <w:sz w:val="24"/>
          <w:szCs w:val="24"/>
        </w:rPr>
        <w:t>1</w:t>
      </w:r>
      <w:r w:rsidR="3E15D33A" w:rsidRPr="0BCAEA65">
        <w:rPr>
          <w:rFonts w:ascii="Times New Roman" w:eastAsia="Times New Roman" w:hAnsi="Times New Roman" w:cs="Times New Roman"/>
          <w:b/>
          <w:bCs/>
          <w:sz w:val="24"/>
          <w:szCs w:val="24"/>
        </w:rPr>
        <w:t>4</w:t>
      </w:r>
      <w:r w:rsidR="4E4C141C" w:rsidRPr="0BCAEA65">
        <w:rPr>
          <w:rFonts w:ascii="Times New Roman" w:eastAsia="Times New Roman" w:hAnsi="Times New Roman" w:cs="Times New Roman"/>
          <w:b/>
          <w:bCs/>
          <w:sz w:val="24"/>
          <w:szCs w:val="24"/>
        </w:rPr>
        <w:t>. Turbidity (NTU)</w:t>
      </w:r>
      <w:r w:rsidR="65001DC6" w:rsidRPr="0BCAEA65">
        <w:rPr>
          <w:rFonts w:ascii="Times New Roman" w:eastAsia="Times New Roman" w:hAnsi="Times New Roman" w:cs="Times New Roman"/>
          <w:b/>
          <w:bCs/>
          <w:sz w:val="24"/>
          <w:szCs w:val="24"/>
        </w:rPr>
        <w:t xml:space="preserve"> between Goudy Park and Ford Field. </w:t>
      </w:r>
      <w:r w:rsidR="65001DC6" w:rsidRPr="0BCAEA65">
        <w:rPr>
          <w:rFonts w:ascii="Times New Roman" w:eastAsia="Times New Roman" w:hAnsi="Times New Roman" w:cs="Times New Roman"/>
          <w:sz w:val="24"/>
          <w:szCs w:val="24"/>
        </w:rPr>
        <w:t xml:space="preserve">The line graph above shows </w:t>
      </w:r>
      <w:r w:rsidR="010A9AEA" w:rsidRPr="0BCAEA65">
        <w:rPr>
          <w:rFonts w:ascii="Times New Roman" w:eastAsia="Times New Roman" w:hAnsi="Times New Roman" w:cs="Times New Roman"/>
          <w:sz w:val="24"/>
          <w:szCs w:val="24"/>
        </w:rPr>
        <w:t xml:space="preserve">the comparison of turbidity across Goudy Park and Ford Field. </w:t>
      </w:r>
    </w:p>
    <w:p w14:paraId="1A8D5E0C" w14:textId="05679F06" w:rsidR="711CDA95" w:rsidRDefault="711CDA95" w:rsidP="0BCAEA65">
      <w:pPr>
        <w:spacing w:line="240" w:lineRule="auto"/>
        <w:rPr>
          <w:rFonts w:ascii="Times New Roman" w:eastAsia="Times New Roman" w:hAnsi="Times New Roman" w:cs="Times New Roman"/>
          <w:sz w:val="24"/>
          <w:szCs w:val="24"/>
        </w:rPr>
      </w:pPr>
    </w:p>
    <w:p w14:paraId="298804F6" w14:textId="365E39FE" w:rsidR="711CDA95" w:rsidRDefault="0A1D8460" w:rsidP="0BCAEA65">
      <w:pPr>
        <w:spacing w:line="48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Data Analysis and Results:</w:t>
      </w:r>
    </w:p>
    <w:p w14:paraId="20FB2CCB" w14:textId="03242590" w:rsidR="711CDA95" w:rsidRDefault="4D63F9FD" w:rsidP="0BCAEA65">
      <w:p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 xml:space="preserve">Our research aimed to investigate the impact of </w:t>
      </w:r>
      <w:r w:rsidR="385E4EDE" w:rsidRPr="0BCAEA65">
        <w:rPr>
          <w:rFonts w:ascii="Times New Roman" w:eastAsia="Times New Roman" w:hAnsi="Times New Roman" w:cs="Times New Roman"/>
          <w:sz w:val="24"/>
          <w:szCs w:val="24"/>
        </w:rPr>
        <w:t>environmental</w:t>
      </w:r>
      <w:r w:rsidR="6ED15C07" w:rsidRPr="0BCAEA65">
        <w:rPr>
          <w:rFonts w:ascii="Times New Roman" w:eastAsia="Times New Roman" w:hAnsi="Times New Roman" w:cs="Times New Roman"/>
          <w:sz w:val="24"/>
          <w:szCs w:val="24"/>
        </w:rPr>
        <w:t xml:space="preserve"> factors, such as suburban and industrial </w:t>
      </w:r>
      <w:r w:rsidR="1D84C199" w:rsidRPr="0BCAEA65">
        <w:rPr>
          <w:rFonts w:ascii="Times New Roman" w:eastAsia="Times New Roman" w:hAnsi="Times New Roman" w:cs="Times New Roman"/>
          <w:sz w:val="24"/>
          <w:szCs w:val="24"/>
        </w:rPr>
        <w:t>proximity</w:t>
      </w:r>
      <w:r w:rsidR="6ED15C07" w:rsidRPr="0BCAEA65">
        <w:rPr>
          <w:rFonts w:ascii="Times New Roman" w:eastAsia="Times New Roman" w:hAnsi="Times New Roman" w:cs="Times New Roman"/>
          <w:sz w:val="24"/>
          <w:szCs w:val="24"/>
        </w:rPr>
        <w:t>,</w:t>
      </w:r>
      <w:r w:rsidRPr="0BCAEA65">
        <w:rPr>
          <w:rFonts w:ascii="Times New Roman" w:eastAsia="Times New Roman" w:hAnsi="Times New Roman" w:cs="Times New Roman"/>
          <w:sz w:val="24"/>
          <w:szCs w:val="24"/>
        </w:rPr>
        <w:t xml:space="preserve"> on microplastics concentration and the potential differences in microplastic distribution upstream and downstream</w:t>
      </w:r>
      <w:r w:rsidR="7AD06071" w:rsidRPr="0BCAEA65">
        <w:rPr>
          <w:rFonts w:ascii="Times New Roman" w:eastAsia="Times New Roman" w:hAnsi="Times New Roman" w:cs="Times New Roman"/>
          <w:sz w:val="24"/>
          <w:szCs w:val="24"/>
        </w:rPr>
        <w:t>.</w:t>
      </w:r>
      <w:r w:rsidR="0BF4069C" w:rsidRPr="0BCAEA65">
        <w:rPr>
          <w:rFonts w:ascii="Times New Roman" w:eastAsia="Times New Roman" w:hAnsi="Times New Roman" w:cs="Times New Roman"/>
          <w:sz w:val="24"/>
          <w:szCs w:val="24"/>
        </w:rPr>
        <w:t xml:space="preserve"> The data collected showed a direct correlation between </w:t>
      </w:r>
      <w:r w:rsidR="47138C13" w:rsidRPr="0BCAEA65">
        <w:rPr>
          <w:rFonts w:ascii="Times New Roman" w:eastAsia="Times New Roman" w:hAnsi="Times New Roman" w:cs="Times New Roman"/>
          <w:sz w:val="24"/>
          <w:szCs w:val="24"/>
        </w:rPr>
        <w:lastRenderedPageBreak/>
        <w:t>environmental</w:t>
      </w:r>
      <w:r w:rsidR="629EF39C" w:rsidRPr="0BCAEA65">
        <w:rPr>
          <w:rFonts w:ascii="Times New Roman" w:eastAsia="Times New Roman" w:hAnsi="Times New Roman" w:cs="Times New Roman"/>
          <w:sz w:val="24"/>
          <w:szCs w:val="24"/>
        </w:rPr>
        <w:t xml:space="preserve"> factors and microplastic concentrations. </w:t>
      </w:r>
      <w:r w:rsidR="3D7D92F5" w:rsidRPr="0BCAEA65">
        <w:rPr>
          <w:rFonts w:ascii="Times New Roman" w:eastAsia="Times New Roman" w:hAnsi="Times New Roman" w:cs="Times New Roman"/>
          <w:sz w:val="24"/>
          <w:szCs w:val="24"/>
        </w:rPr>
        <w:t>Ford Field Park, located near the Schaefer Road Area Wastewater Treatment Plant and the Dearborn Stamping Plant (industrial areas), generally exhibited higher total solids</w:t>
      </w:r>
      <w:r w:rsidR="3DE1EF58" w:rsidRPr="0BCAEA65">
        <w:rPr>
          <w:rFonts w:ascii="Times New Roman" w:eastAsia="Times New Roman" w:hAnsi="Times New Roman" w:cs="Times New Roman"/>
          <w:sz w:val="24"/>
          <w:szCs w:val="24"/>
        </w:rPr>
        <w:t xml:space="preserve"> and microplastics</w:t>
      </w:r>
      <w:r w:rsidR="3D7D92F5" w:rsidRPr="0BCAEA65">
        <w:rPr>
          <w:rFonts w:ascii="Times New Roman" w:eastAsia="Times New Roman" w:hAnsi="Times New Roman" w:cs="Times New Roman"/>
          <w:sz w:val="24"/>
          <w:szCs w:val="24"/>
        </w:rPr>
        <w:t xml:space="preserve"> compared to Goudy Park. </w:t>
      </w:r>
      <w:r w:rsidR="55834179" w:rsidRPr="0BCAEA65">
        <w:rPr>
          <w:rFonts w:ascii="Times New Roman" w:eastAsia="Times New Roman" w:hAnsi="Times New Roman" w:cs="Times New Roman"/>
          <w:sz w:val="24"/>
          <w:szCs w:val="24"/>
        </w:rPr>
        <w:t xml:space="preserve">This can be attributed to the industrial surroundings, which contribute to microplastics through wastewater discharge, runoff, and atmospheric deposition. </w:t>
      </w:r>
      <w:r w:rsidR="3D7D92F5" w:rsidRPr="0BCAEA65">
        <w:rPr>
          <w:rFonts w:ascii="Times New Roman" w:eastAsia="Times New Roman" w:hAnsi="Times New Roman" w:cs="Times New Roman"/>
          <w:sz w:val="24"/>
          <w:szCs w:val="24"/>
        </w:rPr>
        <w:t>Conversely, turbidity levels were generally higher in Goudy Park.</w:t>
      </w:r>
      <w:r w:rsidR="0A795C66" w:rsidRPr="0BCAEA65">
        <w:rPr>
          <w:rFonts w:ascii="Times New Roman" w:eastAsia="Times New Roman" w:hAnsi="Times New Roman" w:cs="Times New Roman"/>
          <w:sz w:val="24"/>
          <w:szCs w:val="24"/>
        </w:rPr>
        <w:t xml:space="preserve"> Turbidity in water is influenced by various factors, not just microplastics. The higher turbidity levels in Goudy Park, despite having fewer microplastics, could be attributed to several potential reasons:</w:t>
      </w:r>
      <w:r w:rsidR="60D860BE" w:rsidRPr="0BCAEA65">
        <w:rPr>
          <w:rFonts w:ascii="Times New Roman" w:eastAsia="Times New Roman" w:hAnsi="Times New Roman" w:cs="Times New Roman"/>
          <w:sz w:val="24"/>
          <w:szCs w:val="24"/>
        </w:rPr>
        <w:t xml:space="preserve"> </w:t>
      </w:r>
      <w:r w:rsidR="74490796" w:rsidRPr="0BCAEA65">
        <w:rPr>
          <w:rFonts w:ascii="Times New Roman" w:eastAsia="Times New Roman" w:hAnsi="Times New Roman" w:cs="Times New Roman"/>
          <w:sz w:val="24"/>
          <w:szCs w:val="24"/>
        </w:rPr>
        <w:t xml:space="preserve">Atop the </w:t>
      </w:r>
      <w:r w:rsidR="60D860BE" w:rsidRPr="0BCAEA65">
        <w:rPr>
          <w:rFonts w:ascii="Times New Roman" w:eastAsia="Times New Roman" w:hAnsi="Times New Roman" w:cs="Times New Roman"/>
          <w:sz w:val="24"/>
          <w:szCs w:val="24"/>
        </w:rPr>
        <w:t xml:space="preserve">river that flows through Ford </w:t>
      </w:r>
      <w:proofErr w:type="spellStart"/>
      <w:r w:rsidR="60D860BE" w:rsidRPr="0BCAEA65">
        <w:rPr>
          <w:rFonts w:ascii="Times New Roman" w:eastAsia="Times New Roman" w:hAnsi="Times New Roman" w:cs="Times New Roman"/>
          <w:sz w:val="24"/>
          <w:szCs w:val="24"/>
        </w:rPr>
        <w:t>Feild</w:t>
      </w:r>
      <w:proofErr w:type="spellEnd"/>
      <w:r w:rsidR="60D860BE" w:rsidRPr="0BCAEA65">
        <w:rPr>
          <w:rFonts w:ascii="Times New Roman" w:eastAsia="Times New Roman" w:hAnsi="Times New Roman" w:cs="Times New Roman"/>
          <w:sz w:val="24"/>
          <w:szCs w:val="24"/>
        </w:rPr>
        <w:t xml:space="preserve"> is</w:t>
      </w:r>
      <w:r w:rsidR="41767183" w:rsidRPr="0BCAEA65">
        <w:rPr>
          <w:rFonts w:ascii="Times New Roman" w:eastAsia="Times New Roman" w:hAnsi="Times New Roman" w:cs="Times New Roman"/>
          <w:sz w:val="24"/>
          <w:szCs w:val="24"/>
        </w:rPr>
        <w:t xml:space="preserve"> a bridge with no easy access to the body of water</w:t>
      </w:r>
      <w:r w:rsidR="26B07728" w:rsidRPr="0BCAEA65">
        <w:rPr>
          <w:rFonts w:ascii="Times New Roman" w:eastAsia="Times New Roman" w:hAnsi="Times New Roman" w:cs="Times New Roman"/>
          <w:sz w:val="24"/>
          <w:szCs w:val="24"/>
        </w:rPr>
        <w:t>, while Goudy Park is in an open-area location</w:t>
      </w:r>
      <w:r w:rsidR="57FD1BC9" w:rsidRPr="0BCAEA65">
        <w:rPr>
          <w:rFonts w:ascii="Times New Roman" w:eastAsia="Times New Roman" w:hAnsi="Times New Roman" w:cs="Times New Roman"/>
          <w:sz w:val="24"/>
          <w:szCs w:val="24"/>
        </w:rPr>
        <w:t xml:space="preserve"> that is easily accessible to the public. </w:t>
      </w:r>
      <w:r w:rsidR="60D860BE" w:rsidRPr="0BCAEA65">
        <w:rPr>
          <w:rFonts w:ascii="Times New Roman" w:eastAsia="Times New Roman" w:hAnsi="Times New Roman" w:cs="Times New Roman"/>
          <w:sz w:val="24"/>
          <w:szCs w:val="24"/>
        </w:rPr>
        <w:t>Bridges</w:t>
      </w:r>
      <w:r w:rsidR="31F0A032" w:rsidRPr="0BCAEA65">
        <w:rPr>
          <w:rFonts w:ascii="Times New Roman" w:eastAsia="Times New Roman" w:hAnsi="Times New Roman" w:cs="Times New Roman"/>
          <w:sz w:val="24"/>
          <w:szCs w:val="24"/>
        </w:rPr>
        <w:t xml:space="preserve"> </w:t>
      </w:r>
      <w:r w:rsidR="60D860BE" w:rsidRPr="0BCAEA65">
        <w:rPr>
          <w:rFonts w:ascii="Times New Roman" w:eastAsia="Times New Roman" w:hAnsi="Times New Roman" w:cs="Times New Roman"/>
          <w:sz w:val="24"/>
          <w:szCs w:val="24"/>
        </w:rPr>
        <w:t>see less direct human interaction with the water, reducing the amount of particulate matter stirred up compared to open areas.</w:t>
      </w:r>
      <w:r w:rsidR="67B54749" w:rsidRPr="0BCAEA65">
        <w:rPr>
          <w:rFonts w:ascii="Times New Roman" w:eastAsia="Times New Roman" w:hAnsi="Times New Roman" w:cs="Times New Roman"/>
          <w:sz w:val="24"/>
          <w:szCs w:val="24"/>
        </w:rPr>
        <w:t xml:space="preserve"> </w:t>
      </w:r>
      <w:r w:rsidR="5F0709C7" w:rsidRPr="0BCAEA65">
        <w:rPr>
          <w:rFonts w:ascii="Times New Roman" w:eastAsia="Times New Roman" w:hAnsi="Times New Roman" w:cs="Times New Roman"/>
          <w:sz w:val="24"/>
          <w:szCs w:val="24"/>
        </w:rPr>
        <w:t xml:space="preserve">Recreational activities and human interactions around Goudy Park </w:t>
      </w:r>
      <w:r w:rsidR="19C9F5CB" w:rsidRPr="0BCAEA65">
        <w:rPr>
          <w:rFonts w:ascii="Times New Roman" w:eastAsia="Times New Roman" w:hAnsi="Times New Roman" w:cs="Times New Roman"/>
          <w:sz w:val="24"/>
          <w:szCs w:val="24"/>
        </w:rPr>
        <w:t xml:space="preserve">can increase the </w:t>
      </w:r>
      <w:bookmarkStart w:id="0" w:name="_Int_dckP6UHy"/>
      <w:proofErr w:type="gramStart"/>
      <w:r w:rsidR="19C9F5CB" w:rsidRPr="0BCAEA65">
        <w:rPr>
          <w:rFonts w:ascii="Times New Roman" w:eastAsia="Times New Roman" w:hAnsi="Times New Roman" w:cs="Times New Roman"/>
          <w:sz w:val="24"/>
          <w:szCs w:val="24"/>
        </w:rPr>
        <w:t>amount</w:t>
      </w:r>
      <w:bookmarkEnd w:id="0"/>
      <w:proofErr w:type="gramEnd"/>
      <w:r w:rsidR="19C9F5CB" w:rsidRPr="0BCAEA65">
        <w:rPr>
          <w:rFonts w:ascii="Times New Roman" w:eastAsia="Times New Roman" w:hAnsi="Times New Roman" w:cs="Times New Roman"/>
          <w:sz w:val="24"/>
          <w:szCs w:val="24"/>
        </w:rPr>
        <w:t xml:space="preserve"> of suspended particles in the water, leading to higher turbidity. </w:t>
      </w:r>
      <w:r w:rsidR="3290D2EF" w:rsidRPr="0BCAEA65">
        <w:rPr>
          <w:rFonts w:ascii="Times New Roman" w:eastAsia="Times New Roman" w:hAnsi="Times New Roman" w:cs="Times New Roman"/>
          <w:sz w:val="24"/>
          <w:szCs w:val="24"/>
        </w:rPr>
        <w:t xml:space="preserve">The study also found that electrical conductivity was higher in Goudy Park, indicating greater levels of dissolved ions and substances. However, there was no correlation between microplastic quantities and electrical </w:t>
      </w:r>
      <w:r w:rsidR="43918F0C" w:rsidRPr="0BCAEA65">
        <w:rPr>
          <w:rFonts w:ascii="Times New Roman" w:eastAsia="Times New Roman" w:hAnsi="Times New Roman" w:cs="Times New Roman"/>
          <w:sz w:val="24"/>
          <w:szCs w:val="24"/>
        </w:rPr>
        <w:t>conductivity</w:t>
      </w:r>
      <w:r w:rsidR="3290D2EF" w:rsidRPr="0BCAEA65">
        <w:rPr>
          <w:rFonts w:ascii="Times New Roman" w:eastAsia="Times New Roman" w:hAnsi="Times New Roman" w:cs="Times New Roman"/>
          <w:sz w:val="24"/>
          <w:szCs w:val="24"/>
        </w:rPr>
        <w:t xml:space="preserve">. </w:t>
      </w:r>
      <w:r w:rsidR="281FDBCC" w:rsidRPr="0BCAEA65">
        <w:rPr>
          <w:rFonts w:ascii="Times New Roman" w:eastAsia="Times New Roman" w:hAnsi="Times New Roman" w:cs="Times New Roman"/>
          <w:sz w:val="24"/>
          <w:szCs w:val="24"/>
        </w:rPr>
        <w:t>Microplastics themselves do not directly affect electrical conductivity, as they are solid particles and do not dissolve in water to release ions</w:t>
      </w:r>
      <w:r w:rsidR="23FC1D81" w:rsidRPr="0BCAEA65">
        <w:rPr>
          <w:rFonts w:ascii="Times New Roman" w:eastAsia="Times New Roman" w:hAnsi="Times New Roman" w:cs="Times New Roman"/>
          <w:sz w:val="24"/>
          <w:szCs w:val="24"/>
        </w:rPr>
        <w:t xml:space="preserve">, but they do have similar sources. Thus, the high electrical conductivity in Goudy Park, despite low microplastic </w:t>
      </w:r>
      <w:r w:rsidR="45545A2D" w:rsidRPr="0BCAEA65">
        <w:rPr>
          <w:rFonts w:ascii="Times New Roman" w:eastAsia="Times New Roman" w:hAnsi="Times New Roman" w:cs="Times New Roman"/>
          <w:sz w:val="24"/>
          <w:szCs w:val="24"/>
        </w:rPr>
        <w:t>quantities</w:t>
      </w:r>
      <w:r w:rsidR="23FC1D81" w:rsidRPr="0BCAEA65">
        <w:rPr>
          <w:rFonts w:ascii="Times New Roman" w:eastAsia="Times New Roman" w:hAnsi="Times New Roman" w:cs="Times New Roman"/>
          <w:sz w:val="24"/>
          <w:szCs w:val="24"/>
        </w:rPr>
        <w:t>, can be attributed to</w:t>
      </w:r>
      <w:r w:rsidR="38A68647" w:rsidRPr="0BCAEA65">
        <w:rPr>
          <w:rFonts w:ascii="Times New Roman" w:eastAsia="Times New Roman" w:hAnsi="Times New Roman" w:cs="Times New Roman"/>
          <w:sz w:val="24"/>
          <w:szCs w:val="24"/>
        </w:rPr>
        <w:t xml:space="preserve"> </w:t>
      </w:r>
      <w:r w:rsidR="22A9BA21" w:rsidRPr="0BCAEA65">
        <w:rPr>
          <w:rFonts w:ascii="Times New Roman" w:eastAsia="Times New Roman" w:hAnsi="Times New Roman" w:cs="Times New Roman"/>
          <w:sz w:val="24"/>
          <w:szCs w:val="24"/>
        </w:rPr>
        <w:t>natural mineral deposits, agricultural runoff, and urban influences</w:t>
      </w:r>
      <w:r w:rsidR="5C92755D" w:rsidRPr="0BCAEA65">
        <w:rPr>
          <w:rFonts w:ascii="Times New Roman" w:eastAsia="Times New Roman" w:hAnsi="Times New Roman" w:cs="Times New Roman"/>
          <w:sz w:val="24"/>
          <w:szCs w:val="24"/>
        </w:rPr>
        <w:t xml:space="preserve">, due to Goudy Park’s proximity to surrounding houses. </w:t>
      </w:r>
    </w:p>
    <w:p w14:paraId="50BB08D2" w14:textId="45E0628D" w:rsidR="711CDA95" w:rsidRDefault="5A24A77F" w:rsidP="0BCAEA65">
      <w:p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Interestingly, there was an inverse relationship between total solids and microplastics concentrations for the most part, suggesting that in areas with higher total solids, microplastics might settle more quickly due to interactions with other particles.</w:t>
      </w:r>
      <w:r w:rsidR="7D2F773C" w:rsidRPr="0BCAEA65">
        <w:rPr>
          <w:rFonts w:ascii="Times New Roman" w:eastAsia="Times New Roman" w:hAnsi="Times New Roman" w:cs="Times New Roman"/>
          <w:sz w:val="24"/>
          <w:szCs w:val="24"/>
        </w:rPr>
        <w:t xml:space="preserve"> The inverse relationship means </w:t>
      </w:r>
      <w:r w:rsidR="7D2F773C" w:rsidRPr="0BCAEA65">
        <w:rPr>
          <w:rFonts w:ascii="Times New Roman" w:eastAsia="Times New Roman" w:hAnsi="Times New Roman" w:cs="Times New Roman"/>
          <w:sz w:val="24"/>
          <w:szCs w:val="24"/>
        </w:rPr>
        <w:lastRenderedPageBreak/>
        <w:t xml:space="preserve">that when total solids are high, suspended microplastics in the water column might be lower, and vice versa. However, this doesn't mean that higher total solids necessarily reduce the overall presence of microplastics. Instead, it affects their suspension in the water column. For instance, Ford Field had higher measures of total solids than Goudy Park but also a higher </w:t>
      </w:r>
      <w:r w:rsidR="1DDA19B7" w:rsidRPr="0BCAEA65">
        <w:rPr>
          <w:rFonts w:ascii="Times New Roman" w:eastAsia="Times New Roman" w:hAnsi="Times New Roman" w:cs="Times New Roman"/>
          <w:sz w:val="24"/>
          <w:szCs w:val="24"/>
        </w:rPr>
        <w:t>quantity</w:t>
      </w:r>
      <w:r w:rsidR="7D2F773C" w:rsidRPr="0BCAEA65">
        <w:rPr>
          <w:rFonts w:ascii="Times New Roman" w:eastAsia="Times New Roman" w:hAnsi="Times New Roman" w:cs="Times New Roman"/>
          <w:sz w:val="24"/>
          <w:szCs w:val="24"/>
        </w:rPr>
        <w:t xml:space="preserve"> of microplastics. </w:t>
      </w:r>
      <w:r w:rsidR="7343D65A" w:rsidRPr="0BCAEA65">
        <w:rPr>
          <w:rFonts w:ascii="Times New Roman" w:eastAsia="Times New Roman" w:hAnsi="Times New Roman" w:cs="Times New Roman"/>
          <w:sz w:val="24"/>
          <w:szCs w:val="24"/>
        </w:rPr>
        <w:t xml:space="preserve">In this case, the environment surrounding Ford Field is key to note as higher total solids can be due to runoff from industrial area and debris. </w:t>
      </w:r>
      <w:r w:rsidR="01127055" w:rsidRPr="0BCAEA65">
        <w:rPr>
          <w:rFonts w:ascii="Times New Roman" w:eastAsia="Times New Roman" w:hAnsi="Times New Roman" w:cs="Times New Roman"/>
          <w:sz w:val="24"/>
          <w:szCs w:val="24"/>
        </w:rPr>
        <w:t>Consequently</w:t>
      </w:r>
      <w:r w:rsidR="7343D65A" w:rsidRPr="0BCAEA65">
        <w:rPr>
          <w:rFonts w:ascii="Times New Roman" w:eastAsia="Times New Roman" w:hAnsi="Times New Roman" w:cs="Times New Roman"/>
          <w:sz w:val="24"/>
          <w:szCs w:val="24"/>
        </w:rPr>
        <w:t>, these solids can increase the overall particle load in the water.</w:t>
      </w:r>
      <w:r w:rsidR="4E7EC06C" w:rsidRPr="0BCAEA65">
        <w:rPr>
          <w:rFonts w:ascii="Times New Roman" w:eastAsia="Times New Roman" w:hAnsi="Times New Roman" w:cs="Times New Roman"/>
          <w:sz w:val="24"/>
          <w:szCs w:val="24"/>
        </w:rPr>
        <w:t xml:space="preserve"> Additionally, t</w:t>
      </w:r>
      <w:r w:rsidR="4766FB72" w:rsidRPr="0BCAEA65">
        <w:rPr>
          <w:rFonts w:ascii="Times New Roman" w:eastAsia="Times New Roman" w:hAnsi="Times New Roman" w:cs="Times New Roman"/>
          <w:sz w:val="24"/>
          <w:szCs w:val="24"/>
        </w:rPr>
        <w:t>he transition from August to October showed a decrease in microplastic quantities, which could be influenced by the drop in water temperature. Colder temperatures can cause microplastics to become less buoyant and settle to the bottom, reducing their concentration in the water column. Additionally, higher temperatures may increase biological activity like algae, leading to more interaction with microplastics in which more microplastics would break down</w:t>
      </w:r>
      <w:r w:rsidR="2587A65A" w:rsidRPr="0BCAEA65">
        <w:rPr>
          <w:rFonts w:ascii="Times New Roman" w:eastAsia="Times New Roman" w:hAnsi="Times New Roman" w:cs="Times New Roman"/>
          <w:sz w:val="24"/>
          <w:szCs w:val="24"/>
        </w:rPr>
        <w:t xml:space="preserve">. </w:t>
      </w:r>
    </w:p>
    <w:p w14:paraId="38304D6B" w14:textId="7B1E481A" w:rsidR="711CDA95" w:rsidRDefault="711CDA95" w:rsidP="0BCAEA65">
      <w:pPr>
        <w:spacing w:line="240" w:lineRule="auto"/>
        <w:rPr>
          <w:rFonts w:ascii="Times New Roman" w:eastAsia="Times New Roman" w:hAnsi="Times New Roman" w:cs="Times New Roman"/>
          <w:sz w:val="24"/>
          <w:szCs w:val="24"/>
        </w:rPr>
      </w:pPr>
    </w:p>
    <w:p w14:paraId="58357D92" w14:textId="0E1B7EDD" w:rsidR="711CDA95" w:rsidRDefault="6ABFD8C5" w:rsidP="0BCAEA65">
      <w:pPr>
        <w:spacing w:line="24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 xml:space="preserve">GLOBE Data Analysis: </w:t>
      </w:r>
    </w:p>
    <w:p w14:paraId="5013A3DE" w14:textId="25CD6725" w:rsidR="711CDA95" w:rsidRDefault="6E31B412" w:rsidP="0BCAEA65">
      <w:pPr>
        <w:spacing w:line="480" w:lineRule="auto"/>
        <w:jc w:val="both"/>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 xml:space="preserve">Our GLOBE data analysis explored comparable student research, </w:t>
      </w:r>
      <w:r w:rsidR="2B05FA74" w:rsidRPr="0BCAEA65">
        <w:rPr>
          <w:rFonts w:ascii="Times New Roman" w:eastAsia="Times New Roman" w:hAnsi="Times New Roman" w:cs="Times New Roman"/>
          <w:sz w:val="24"/>
          <w:szCs w:val="24"/>
        </w:rPr>
        <w:t xml:space="preserve">including reports from Notre Dame School in the </w:t>
      </w:r>
      <w:r w:rsidR="490A4FB3" w:rsidRPr="0BCAEA65">
        <w:rPr>
          <w:rFonts w:ascii="Times New Roman" w:eastAsia="Times New Roman" w:hAnsi="Times New Roman" w:cs="Times New Roman"/>
          <w:sz w:val="24"/>
          <w:szCs w:val="24"/>
        </w:rPr>
        <w:t>Dominican</w:t>
      </w:r>
      <w:r w:rsidR="2B05FA74" w:rsidRPr="0BCAEA65">
        <w:rPr>
          <w:rFonts w:ascii="Times New Roman" w:eastAsia="Times New Roman" w:hAnsi="Times New Roman" w:cs="Times New Roman"/>
          <w:sz w:val="24"/>
          <w:szCs w:val="24"/>
        </w:rPr>
        <w:t xml:space="preserve"> Republic and a microplastics </w:t>
      </w:r>
      <w:r w:rsidR="50D83B99" w:rsidRPr="0BCAEA65">
        <w:rPr>
          <w:rFonts w:ascii="Times New Roman" w:eastAsia="Times New Roman" w:hAnsi="Times New Roman" w:cs="Times New Roman"/>
          <w:sz w:val="24"/>
          <w:szCs w:val="24"/>
        </w:rPr>
        <w:t>monitoring</w:t>
      </w:r>
      <w:r w:rsidR="2B05FA74" w:rsidRPr="0BCAEA65">
        <w:rPr>
          <w:rFonts w:ascii="Times New Roman" w:eastAsia="Times New Roman" w:hAnsi="Times New Roman" w:cs="Times New Roman"/>
          <w:sz w:val="24"/>
          <w:szCs w:val="24"/>
        </w:rPr>
        <w:t xml:space="preserve"> </w:t>
      </w:r>
      <w:r w:rsidR="472C4BD7" w:rsidRPr="0BCAEA65">
        <w:rPr>
          <w:rFonts w:ascii="Times New Roman" w:eastAsia="Times New Roman" w:hAnsi="Times New Roman" w:cs="Times New Roman"/>
          <w:sz w:val="24"/>
          <w:szCs w:val="24"/>
        </w:rPr>
        <w:t xml:space="preserve">study from Feng Yuan Senior High School in Taiwan. These studies </w:t>
      </w:r>
      <w:r w:rsidR="1269780F" w:rsidRPr="0BCAEA65">
        <w:rPr>
          <w:rFonts w:ascii="Times New Roman" w:eastAsia="Times New Roman" w:hAnsi="Times New Roman" w:cs="Times New Roman"/>
          <w:sz w:val="24"/>
          <w:szCs w:val="24"/>
        </w:rPr>
        <w:t>revealed</w:t>
      </w:r>
      <w:r w:rsidR="472C4BD7" w:rsidRPr="0BCAEA65">
        <w:rPr>
          <w:rFonts w:ascii="Times New Roman" w:eastAsia="Times New Roman" w:hAnsi="Times New Roman" w:cs="Times New Roman"/>
          <w:sz w:val="24"/>
          <w:szCs w:val="24"/>
        </w:rPr>
        <w:t xml:space="preserve"> critical insights while comple</w:t>
      </w:r>
      <w:r w:rsidR="3274918D" w:rsidRPr="0BCAEA65">
        <w:rPr>
          <w:rFonts w:ascii="Times New Roman" w:eastAsia="Times New Roman" w:hAnsi="Times New Roman" w:cs="Times New Roman"/>
          <w:sz w:val="24"/>
          <w:szCs w:val="24"/>
        </w:rPr>
        <w:t xml:space="preserve">menting our own research methods. Both </w:t>
      </w:r>
      <w:r w:rsidR="69A6D225" w:rsidRPr="0BCAEA65">
        <w:rPr>
          <w:rFonts w:ascii="Times New Roman" w:eastAsia="Times New Roman" w:hAnsi="Times New Roman" w:cs="Times New Roman"/>
          <w:sz w:val="24"/>
          <w:szCs w:val="24"/>
        </w:rPr>
        <w:t>studies</w:t>
      </w:r>
      <w:r w:rsidR="3274918D" w:rsidRPr="0BCAEA65">
        <w:rPr>
          <w:rFonts w:ascii="Times New Roman" w:eastAsia="Times New Roman" w:hAnsi="Times New Roman" w:cs="Times New Roman"/>
          <w:sz w:val="24"/>
          <w:szCs w:val="24"/>
        </w:rPr>
        <w:t xml:space="preserve"> empha</w:t>
      </w:r>
      <w:r w:rsidR="4A2F6393" w:rsidRPr="0BCAEA65">
        <w:rPr>
          <w:rFonts w:ascii="Times New Roman" w:eastAsia="Times New Roman" w:hAnsi="Times New Roman" w:cs="Times New Roman"/>
          <w:sz w:val="24"/>
          <w:szCs w:val="24"/>
        </w:rPr>
        <w:t>size</w:t>
      </w:r>
      <w:r w:rsidR="3274918D" w:rsidRPr="0BCAEA65">
        <w:rPr>
          <w:rFonts w:ascii="Times New Roman" w:eastAsia="Times New Roman" w:hAnsi="Times New Roman" w:cs="Times New Roman"/>
          <w:sz w:val="24"/>
          <w:szCs w:val="24"/>
        </w:rPr>
        <w:t xml:space="preserve"> the importance of </w:t>
      </w:r>
      <w:r w:rsidR="21AC5090" w:rsidRPr="0BCAEA65">
        <w:rPr>
          <w:rFonts w:ascii="Times New Roman" w:eastAsia="Times New Roman" w:hAnsi="Times New Roman" w:cs="Times New Roman"/>
          <w:sz w:val="24"/>
          <w:szCs w:val="24"/>
        </w:rPr>
        <w:t xml:space="preserve">microscopic particle analysis and </w:t>
      </w:r>
      <w:r w:rsidR="474869B3" w:rsidRPr="0BCAEA65">
        <w:rPr>
          <w:rFonts w:ascii="Times New Roman" w:eastAsia="Times New Roman" w:hAnsi="Times New Roman" w:cs="Times New Roman"/>
          <w:sz w:val="24"/>
          <w:szCs w:val="24"/>
        </w:rPr>
        <w:t>environmental</w:t>
      </w:r>
      <w:r w:rsidR="3B3548CB" w:rsidRPr="0BCAEA65">
        <w:rPr>
          <w:rFonts w:ascii="Times New Roman" w:eastAsia="Times New Roman" w:hAnsi="Times New Roman" w:cs="Times New Roman"/>
          <w:sz w:val="24"/>
          <w:szCs w:val="24"/>
        </w:rPr>
        <w:t xml:space="preserve"> </w:t>
      </w:r>
      <w:r w:rsidR="15A1AF1F" w:rsidRPr="0BCAEA65">
        <w:rPr>
          <w:rFonts w:ascii="Times New Roman" w:eastAsia="Times New Roman" w:hAnsi="Times New Roman" w:cs="Times New Roman"/>
          <w:sz w:val="24"/>
          <w:szCs w:val="24"/>
        </w:rPr>
        <w:t>factors</w:t>
      </w:r>
      <w:r w:rsidR="3B3548CB" w:rsidRPr="0BCAEA65">
        <w:rPr>
          <w:rFonts w:ascii="Times New Roman" w:eastAsia="Times New Roman" w:hAnsi="Times New Roman" w:cs="Times New Roman"/>
          <w:sz w:val="24"/>
          <w:szCs w:val="24"/>
        </w:rPr>
        <w:t xml:space="preserve">. </w:t>
      </w:r>
      <w:r w:rsidR="3567E3B6" w:rsidRPr="0BCAEA65">
        <w:rPr>
          <w:rFonts w:ascii="Times New Roman" w:eastAsia="Times New Roman" w:hAnsi="Times New Roman" w:cs="Times New Roman"/>
          <w:sz w:val="24"/>
          <w:szCs w:val="24"/>
        </w:rPr>
        <w:t>Student researchers at Notre Dame School</w:t>
      </w:r>
      <w:r w:rsidR="5AAC97E6" w:rsidRPr="0BCAEA65">
        <w:rPr>
          <w:rFonts w:ascii="Times New Roman" w:eastAsia="Times New Roman" w:hAnsi="Times New Roman" w:cs="Times New Roman"/>
          <w:sz w:val="24"/>
          <w:szCs w:val="24"/>
        </w:rPr>
        <w:t xml:space="preserve"> </w:t>
      </w:r>
      <w:r w:rsidR="6EBA3157" w:rsidRPr="0BCAEA65">
        <w:rPr>
          <w:rFonts w:ascii="Times New Roman" w:eastAsia="Times New Roman" w:hAnsi="Times New Roman" w:cs="Times New Roman"/>
          <w:sz w:val="24"/>
          <w:szCs w:val="24"/>
        </w:rPr>
        <w:t xml:space="preserve">measured microplastic </w:t>
      </w:r>
      <w:r w:rsidR="6EBA3157" w:rsidRPr="0BCAEA65">
        <w:rPr>
          <w:rFonts w:ascii="Times New Roman" w:eastAsia="Times New Roman" w:hAnsi="Times New Roman" w:cs="Times New Roman"/>
          <w:color w:val="000000" w:themeColor="text1"/>
          <w:sz w:val="24"/>
          <w:szCs w:val="24"/>
        </w:rPr>
        <w:t>in the Haina and Isabela rivers to compare contamination levels</w:t>
      </w:r>
      <w:r w:rsidR="70A54CEC" w:rsidRPr="0BCAEA65">
        <w:rPr>
          <w:rFonts w:ascii="Times New Roman" w:eastAsia="Times New Roman" w:hAnsi="Times New Roman" w:cs="Times New Roman"/>
          <w:color w:val="000000" w:themeColor="text1"/>
          <w:sz w:val="24"/>
          <w:szCs w:val="24"/>
        </w:rPr>
        <w:t xml:space="preserve">, focusing on how human interactions impacted microplastic </w:t>
      </w:r>
      <w:r w:rsidR="6FECD9E7" w:rsidRPr="0BCAEA65">
        <w:rPr>
          <w:rFonts w:ascii="Times New Roman" w:eastAsia="Times New Roman" w:hAnsi="Times New Roman" w:cs="Times New Roman"/>
          <w:color w:val="000000" w:themeColor="text1"/>
          <w:sz w:val="24"/>
          <w:szCs w:val="24"/>
        </w:rPr>
        <w:t>concentrations</w:t>
      </w:r>
      <w:r w:rsidR="70A54CEC" w:rsidRPr="0BCAEA65">
        <w:rPr>
          <w:rFonts w:ascii="Times New Roman" w:eastAsia="Times New Roman" w:hAnsi="Times New Roman" w:cs="Times New Roman"/>
          <w:color w:val="000000" w:themeColor="text1"/>
          <w:sz w:val="24"/>
          <w:szCs w:val="24"/>
        </w:rPr>
        <w:t xml:space="preserve"> in both rivers</w:t>
      </w:r>
      <w:r w:rsidR="6EBA3157" w:rsidRPr="0BCAEA65">
        <w:rPr>
          <w:rFonts w:ascii="Times New Roman" w:eastAsia="Times New Roman" w:hAnsi="Times New Roman" w:cs="Times New Roman"/>
          <w:color w:val="000000" w:themeColor="text1"/>
          <w:sz w:val="24"/>
          <w:szCs w:val="24"/>
        </w:rPr>
        <w:t xml:space="preserve">. </w:t>
      </w:r>
      <w:r w:rsidR="4505D97E" w:rsidRPr="0BCAEA65">
        <w:rPr>
          <w:rFonts w:ascii="Times New Roman" w:eastAsia="Times New Roman" w:hAnsi="Times New Roman" w:cs="Times New Roman"/>
          <w:color w:val="000000" w:themeColor="text1"/>
          <w:sz w:val="24"/>
          <w:szCs w:val="24"/>
        </w:rPr>
        <w:t xml:space="preserve">The Haina and Isabela rivers are key bodies of water in the </w:t>
      </w:r>
      <w:r w:rsidR="57B353FD" w:rsidRPr="0BCAEA65">
        <w:rPr>
          <w:rFonts w:ascii="Times New Roman" w:eastAsia="Times New Roman" w:hAnsi="Times New Roman" w:cs="Times New Roman"/>
          <w:color w:val="000000" w:themeColor="text1"/>
          <w:sz w:val="24"/>
          <w:szCs w:val="24"/>
        </w:rPr>
        <w:t>Dominican</w:t>
      </w:r>
      <w:r w:rsidR="4505D97E" w:rsidRPr="0BCAEA65">
        <w:rPr>
          <w:rFonts w:ascii="Times New Roman" w:eastAsia="Times New Roman" w:hAnsi="Times New Roman" w:cs="Times New Roman"/>
          <w:color w:val="000000" w:themeColor="text1"/>
          <w:sz w:val="24"/>
          <w:szCs w:val="24"/>
        </w:rPr>
        <w:t xml:space="preserve"> community</w:t>
      </w:r>
      <w:r w:rsidR="4A14E4A6" w:rsidRPr="0BCAEA65">
        <w:rPr>
          <w:rFonts w:ascii="Times New Roman" w:eastAsia="Times New Roman" w:hAnsi="Times New Roman" w:cs="Times New Roman"/>
          <w:color w:val="000000" w:themeColor="text1"/>
          <w:sz w:val="24"/>
          <w:szCs w:val="24"/>
        </w:rPr>
        <w:t xml:space="preserve"> that often faces pollution from local wastewater discharge. </w:t>
      </w:r>
      <w:r w:rsidR="3377119A" w:rsidRPr="0BCAEA65">
        <w:rPr>
          <w:rFonts w:ascii="Times New Roman" w:eastAsia="Times New Roman" w:hAnsi="Times New Roman" w:cs="Times New Roman"/>
          <w:color w:val="000000" w:themeColor="text1"/>
          <w:sz w:val="24"/>
          <w:szCs w:val="24"/>
        </w:rPr>
        <w:t xml:space="preserve">The Lower Haina River Basin has many </w:t>
      </w:r>
      <w:r w:rsidR="6F11BD68" w:rsidRPr="0BCAEA65">
        <w:rPr>
          <w:rFonts w:ascii="Times New Roman" w:eastAsia="Times New Roman" w:hAnsi="Times New Roman" w:cs="Times New Roman"/>
          <w:color w:val="000000" w:themeColor="text1"/>
          <w:sz w:val="24"/>
          <w:szCs w:val="24"/>
        </w:rPr>
        <w:t>industries</w:t>
      </w:r>
      <w:r w:rsidR="3377119A" w:rsidRPr="0BCAEA65">
        <w:rPr>
          <w:rFonts w:ascii="Times New Roman" w:eastAsia="Times New Roman" w:hAnsi="Times New Roman" w:cs="Times New Roman"/>
          <w:color w:val="000000" w:themeColor="text1"/>
          <w:sz w:val="24"/>
          <w:szCs w:val="24"/>
        </w:rPr>
        <w:t xml:space="preserve"> which contaminate the region</w:t>
      </w:r>
      <w:r w:rsidR="404DE674" w:rsidRPr="0BCAEA65">
        <w:rPr>
          <w:rFonts w:ascii="Times New Roman" w:eastAsia="Times New Roman" w:hAnsi="Times New Roman" w:cs="Times New Roman"/>
          <w:color w:val="000000" w:themeColor="text1"/>
          <w:sz w:val="24"/>
          <w:szCs w:val="24"/>
        </w:rPr>
        <w:t xml:space="preserve">, including solid </w:t>
      </w:r>
      <w:r w:rsidR="404DE674" w:rsidRPr="0BCAEA65">
        <w:rPr>
          <w:rFonts w:ascii="Times New Roman" w:eastAsia="Times New Roman" w:hAnsi="Times New Roman" w:cs="Times New Roman"/>
          <w:color w:val="000000" w:themeColor="text1"/>
          <w:sz w:val="24"/>
          <w:szCs w:val="24"/>
        </w:rPr>
        <w:lastRenderedPageBreak/>
        <w:t xml:space="preserve">and liquid wastes </w:t>
      </w:r>
      <w:r w:rsidR="66606E44" w:rsidRPr="0BCAEA65">
        <w:rPr>
          <w:rFonts w:ascii="Times New Roman" w:eastAsia="Times New Roman" w:hAnsi="Times New Roman" w:cs="Times New Roman"/>
          <w:color w:val="000000" w:themeColor="text1"/>
          <w:sz w:val="24"/>
          <w:szCs w:val="24"/>
        </w:rPr>
        <w:t>generated</w:t>
      </w:r>
      <w:r w:rsidR="404DE674" w:rsidRPr="0BCAEA65">
        <w:rPr>
          <w:rFonts w:ascii="Times New Roman" w:eastAsia="Times New Roman" w:hAnsi="Times New Roman" w:cs="Times New Roman"/>
          <w:color w:val="000000" w:themeColor="text1"/>
          <w:sz w:val="24"/>
          <w:szCs w:val="24"/>
        </w:rPr>
        <w:t xml:space="preserve"> by the </w:t>
      </w:r>
      <w:r w:rsidR="26CD36B8" w:rsidRPr="0BCAEA65">
        <w:rPr>
          <w:rFonts w:ascii="Times New Roman" w:eastAsia="Times New Roman" w:hAnsi="Times New Roman" w:cs="Times New Roman"/>
          <w:color w:val="000000" w:themeColor="text1"/>
          <w:sz w:val="24"/>
          <w:szCs w:val="24"/>
        </w:rPr>
        <w:t>communities. The</w:t>
      </w:r>
      <w:r w:rsidR="2E99B9F8" w:rsidRPr="0BCAEA65">
        <w:rPr>
          <w:rFonts w:ascii="Times New Roman" w:eastAsia="Times New Roman" w:hAnsi="Times New Roman" w:cs="Times New Roman"/>
          <w:color w:val="000000" w:themeColor="text1"/>
          <w:sz w:val="24"/>
          <w:szCs w:val="24"/>
        </w:rPr>
        <w:t xml:space="preserve"> </w:t>
      </w:r>
      <w:r w:rsidR="404DE674" w:rsidRPr="0BCAEA65">
        <w:rPr>
          <w:rFonts w:ascii="Times New Roman" w:eastAsia="Times New Roman" w:hAnsi="Times New Roman" w:cs="Times New Roman"/>
          <w:color w:val="000000" w:themeColor="text1"/>
          <w:sz w:val="24"/>
          <w:szCs w:val="24"/>
        </w:rPr>
        <w:t>Isabela River</w:t>
      </w:r>
      <w:r w:rsidR="476A06CB" w:rsidRPr="0BCAEA65">
        <w:rPr>
          <w:rFonts w:ascii="Times New Roman" w:eastAsia="Times New Roman" w:hAnsi="Times New Roman" w:cs="Times New Roman"/>
          <w:color w:val="000000" w:themeColor="text1"/>
          <w:sz w:val="24"/>
          <w:szCs w:val="24"/>
        </w:rPr>
        <w:t xml:space="preserve">, on the other hand, </w:t>
      </w:r>
      <w:r w:rsidR="404DE674" w:rsidRPr="0BCAEA65">
        <w:rPr>
          <w:rFonts w:ascii="Times New Roman" w:eastAsia="Times New Roman" w:hAnsi="Times New Roman" w:cs="Times New Roman"/>
          <w:color w:val="000000" w:themeColor="text1"/>
          <w:sz w:val="24"/>
          <w:szCs w:val="24"/>
        </w:rPr>
        <w:t xml:space="preserve">contamination comes </w:t>
      </w:r>
      <w:r w:rsidR="2F0ABC60" w:rsidRPr="0BCAEA65">
        <w:rPr>
          <w:rFonts w:ascii="Times New Roman" w:eastAsia="Times New Roman" w:hAnsi="Times New Roman" w:cs="Times New Roman"/>
          <w:color w:val="000000" w:themeColor="text1"/>
          <w:sz w:val="24"/>
          <w:szCs w:val="24"/>
        </w:rPr>
        <w:t>primarily</w:t>
      </w:r>
      <w:r w:rsidR="404DE674" w:rsidRPr="0BCAEA65">
        <w:rPr>
          <w:rFonts w:ascii="Times New Roman" w:eastAsia="Times New Roman" w:hAnsi="Times New Roman" w:cs="Times New Roman"/>
          <w:color w:val="000000" w:themeColor="text1"/>
          <w:sz w:val="24"/>
          <w:szCs w:val="24"/>
        </w:rPr>
        <w:t xml:space="preserve"> from single-use plastics like water bottle</w:t>
      </w:r>
      <w:r w:rsidR="26F3237E" w:rsidRPr="0BCAEA65">
        <w:rPr>
          <w:rFonts w:ascii="Times New Roman" w:eastAsia="Times New Roman" w:hAnsi="Times New Roman" w:cs="Times New Roman"/>
          <w:color w:val="000000" w:themeColor="text1"/>
          <w:sz w:val="24"/>
          <w:szCs w:val="24"/>
        </w:rPr>
        <w:t xml:space="preserve">s and straws which eventually breakdown into small microplastics becoming harmful for aquatic and human life. </w:t>
      </w:r>
      <w:r w:rsidR="7AD88981" w:rsidRPr="0BCAEA65">
        <w:rPr>
          <w:rFonts w:ascii="Times New Roman" w:eastAsia="Times New Roman" w:hAnsi="Times New Roman" w:cs="Times New Roman"/>
          <w:color w:val="000000" w:themeColor="text1"/>
          <w:sz w:val="24"/>
          <w:szCs w:val="24"/>
        </w:rPr>
        <w:t>The researchers hypothesized that the Hania River would contain more microplastic</w:t>
      </w:r>
      <w:r w:rsidR="53F6E40B" w:rsidRPr="0BCAEA65">
        <w:rPr>
          <w:rFonts w:ascii="Times New Roman" w:eastAsia="Times New Roman" w:hAnsi="Times New Roman" w:cs="Times New Roman"/>
          <w:color w:val="000000" w:themeColor="text1"/>
          <w:sz w:val="24"/>
          <w:szCs w:val="24"/>
        </w:rPr>
        <w:t>s</w:t>
      </w:r>
      <w:r w:rsidR="6691376D" w:rsidRPr="0BCAEA65">
        <w:rPr>
          <w:rFonts w:ascii="Times New Roman" w:eastAsia="Times New Roman" w:hAnsi="Times New Roman" w:cs="Times New Roman"/>
          <w:color w:val="000000" w:themeColor="text1"/>
          <w:sz w:val="24"/>
          <w:szCs w:val="24"/>
        </w:rPr>
        <w:t xml:space="preserve"> which was proven to be correct. </w:t>
      </w:r>
      <w:r w:rsidR="015D0F84" w:rsidRPr="0BCAEA65">
        <w:rPr>
          <w:rFonts w:ascii="Times New Roman" w:eastAsia="Times New Roman" w:hAnsi="Times New Roman" w:cs="Times New Roman"/>
          <w:color w:val="000000" w:themeColor="text1"/>
          <w:sz w:val="24"/>
          <w:szCs w:val="24"/>
        </w:rPr>
        <w:t xml:space="preserve">This was likely </w:t>
      </w:r>
      <w:r w:rsidR="79BC2C0E" w:rsidRPr="0BCAEA65">
        <w:rPr>
          <w:rFonts w:ascii="Times New Roman" w:eastAsia="Times New Roman" w:hAnsi="Times New Roman" w:cs="Times New Roman"/>
          <w:color w:val="000000" w:themeColor="text1"/>
          <w:sz w:val="24"/>
          <w:szCs w:val="24"/>
        </w:rPr>
        <w:t>influenced</w:t>
      </w:r>
      <w:r w:rsidR="015D0F84" w:rsidRPr="0BCAEA65">
        <w:rPr>
          <w:rFonts w:ascii="Times New Roman" w:eastAsia="Times New Roman" w:hAnsi="Times New Roman" w:cs="Times New Roman"/>
          <w:color w:val="000000" w:themeColor="text1"/>
          <w:sz w:val="24"/>
          <w:szCs w:val="24"/>
        </w:rPr>
        <w:t xml:space="preserve"> by its proximity to a </w:t>
      </w:r>
      <w:r w:rsidR="7B4D7750" w:rsidRPr="0BCAEA65">
        <w:rPr>
          <w:rFonts w:ascii="Times New Roman" w:eastAsia="Times New Roman" w:hAnsi="Times New Roman" w:cs="Times New Roman"/>
          <w:color w:val="000000" w:themeColor="text1"/>
          <w:sz w:val="24"/>
          <w:szCs w:val="24"/>
        </w:rPr>
        <w:t xml:space="preserve">textile factory located closer to the Haina River </w:t>
      </w:r>
      <w:r w:rsidR="446EA82B" w:rsidRPr="0BCAEA65">
        <w:rPr>
          <w:rFonts w:ascii="Times New Roman" w:eastAsia="Times New Roman" w:hAnsi="Times New Roman" w:cs="Times New Roman"/>
          <w:color w:val="000000" w:themeColor="text1"/>
          <w:sz w:val="24"/>
          <w:szCs w:val="24"/>
        </w:rPr>
        <w:t xml:space="preserve">which may have secreted various synthetic fabrics and some residents in the area tend to take </w:t>
      </w:r>
      <w:r w:rsidR="44F8E1AD" w:rsidRPr="0BCAEA65">
        <w:rPr>
          <w:rFonts w:ascii="Times New Roman" w:eastAsia="Times New Roman" w:hAnsi="Times New Roman" w:cs="Times New Roman"/>
          <w:color w:val="000000" w:themeColor="text1"/>
          <w:sz w:val="24"/>
          <w:szCs w:val="24"/>
        </w:rPr>
        <w:t>showers</w:t>
      </w:r>
      <w:r w:rsidR="446EA82B" w:rsidRPr="0BCAEA65">
        <w:rPr>
          <w:rFonts w:ascii="Times New Roman" w:eastAsia="Times New Roman" w:hAnsi="Times New Roman" w:cs="Times New Roman"/>
          <w:color w:val="000000" w:themeColor="text1"/>
          <w:sz w:val="24"/>
          <w:szCs w:val="24"/>
        </w:rPr>
        <w:t xml:space="preserve"> inside the river leaving behind any pa</w:t>
      </w:r>
      <w:r w:rsidR="146DA7BA" w:rsidRPr="0BCAEA65">
        <w:rPr>
          <w:rFonts w:ascii="Times New Roman" w:eastAsia="Times New Roman" w:hAnsi="Times New Roman" w:cs="Times New Roman"/>
          <w:color w:val="000000" w:themeColor="text1"/>
          <w:sz w:val="24"/>
          <w:szCs w:val="24"/>
        </w:rPr>
        <w:t xml:space="preserve">rticles from their clothes or </w:t>
      </w:r>
      <w:r w:rsidR="0F5CEC80" w:rsidRPr="0BCAEA65">
        <w:rPr>
          <w:rFonts w:ascii="Times New Roman" w:eastAsia="Times New Roman" w:hAnsi="Times New Roman" w:cs="Times New Roman"/>
          <w:color w:val="000000" w:themeColor="text1"/>
          <w:sz w:val="24"/>
          <w:szCs w:val="24"/>
        </w:rPr>
        <w:t xml:space="preserve">stuck on their </w:t>
      </w:r>
      <w:r w:rsidR="146DA7BA" w:rsidRPr="0BCAEA65">
        <w:rPr>
          <w:rFonts w:ascii="Times New Roman" w:eastAsia="Times New Roman" w:hAnsi="Times New Roman" w:cs="Times New Roman"/>
          <w:color w:val="000000" w:themeColor="text1"/>
          <w:sz w:val="24"/>
          <w:szCs w:val="24"/>
        </w:rPr>
        <w:t xml:space="preserve">skin. </w:t>
      </w:r>
      <w:r w:rsidR="423E8A6D" w:rsidRPr="0BCAEA65">
        <w:rPr>
          <w:rFonts w:ascii="Times New Roman" w:eastAsia="Times New Roman" w:hAnsi="Times New Roman" w:cs="Times New Roman"/>
          <w:color w:val="000000" w:themeColor="text1"/>
          <w:sz w:val="24"/>
          <w:szCs w:val="24"/>
        </w:rPr>
        <w:t>In contrast</w:t>
      </w:r>
      <w:r w:rsidR="25A23743" w:rsidRPr="0BCAEA65">
        <w:rPr>
          <w:rFonts w:ascii="Times New Roman" w:eastAsia="Times New Roman" w:hAnsi="Times New Roman" w:cs="Times New Roman"/>
          <w:color w:val="000000" w:themeColor="text1"/>
          <w:sz w:val="24"/>
          <w:szCs w:val="24"/>
        </w:rPr>
        <w:t xml:space="preserve">, </w:t>
      </w:r>
      <w:r w:rsidR="6C0D2F6F" w:rsidRPr="0BCAEA65">
        <w:rPr>
          <w:rFonts w:ascii="Times New Roman" w:eastAsia="Times New Roman" w:hAnsi="Times New Roman" w:cs="Times New Roman"/>
          <w:color w:val="000000" w:themeColor="text1"/>
          <w:sz w:val="24"/>
          <w:szCs w:val="24"/>
        </w:rPr>
        <w:t xml:space="preserve">the </w:t>
      </w:r>
      <w:r w:rsidR="74DE4830" w:rsidRPr="0BCAEA65">
        <w:rPr>
          <w:rFonts w:ascii="Times New Roman" w:eastAsia="Times New Roman" w:hAnsi="Times New Roman" w:cs="Times New Roman"/>
          <w:sz w:val="24"/>
          <w:szCs w:val="24"/>
        </w:rPr>
        <w:t>research</w:t>
      </w:r>
      <w:r w:rsidR="5E0ECC3D" w:rsidRPr="0BCAEA65">
        <w:rPr>
          <w:rFonts w:ascii="Times New Roman" w:eastAsia="Times New Roman" w:hAnsi="Times New Roman" w:cs="Times New Roman"/>
          <w:sz w:val="24"/>
          <w:szCs w:val="24"/>
        </w:rPr>
        <w:t xml:space="preserve"> </w:t>
      </w:r>
      <w:r w:rsidR="5D88D92E" w:rsidRPr="0BCAEA65">
        <w:rPr>
          <w:rFonts w:ascii="Times New Roman" w:eastAsia="Times New Roman" w:hAnsi="Times New Roman" w:cs="Times New Roman"/>
          <w:sz w:val="24"/>
          <w:szCs w:val="24"/>
        </w:rPr>
        <w:t xml:space="preserve">in Taiwan </w:t>
      </w:r>
      <w:r w:rsidR="71E14D23" w:rsidRPr="0BCAEA65">
        <w:rPr>
          <w:rFonts w:ascii="Times New Roman" w:eastAsia="Times New Roman" w:hAnsi="Times New Roman" w:cs="Times New Roman"/>
          <w:sz w:val="24"/>
          <w:szCs w:val="24"/>
        </w:rPr>
        <w:t>investigated</w:t>
      </w:r>
      <w:r w:rsidR="4BAB1D6C" w:rsidRPr="0BCAEA65">
        <w:rPr>
          <w:rFonts w:ascii="Times New Roman" w:eastAsia="Times New Roman" w:hAnsi="Times New Roman" w:cs="Times New Roman"/>
          <w:sz w:val="24"/>
          <w:szCs w:val="24"/>
        </w:rPr>
        <w:t xml:space="preserve"> the Wu River and Dajia River in central Taiwan that analyzed microplastic </w:t>
      </w:r>
      <w:r w:rsidR="28ECC7EA" w:rsidRPr="0BCAEA65">
        <w:rPr>
          <w:rFonts w:ascii="Times New Roman" w:eastAsia="Times New Roman" w:hAnsi="Times New Roman" w:cs="Times New Roman"/>
          <w:sz w:val="24"/>
          <w:szCs w:val="24"/>
        </w:rPr>
        <w:t>distributions</w:t>
      </w:r>
      <w:r w:rsidR="658C40F7" w:rsidRPr="0BCAEA65">
        <w:rPr>
          <w:rFonts w:ascii="Times New Roman" w:eastAsia="Times New Roman" w:hAnsi="Times New Roman" w:cs="Times New Roman"/>
          <w:sz w:val="24"/>
          <w:szCs w:val="24"/>
        </w:rPr>
        <w:t xml:space="preserve"> </w:t>
      </w:r>
      <w:r w:rsidR="5030D71B" w:rsidRPr="0BCAEA65">
        <w:rPr>
          <w:rFonts w:ascii="Times New Roman" w:eastAsia="Times New Roman" w:hAnsi="Times New Roman" w:cs="Times New Roman"/>
          <w:sz w:val="24"/>
          <w:szCs w:val="24"/>
        </w:rPr>
        <w:t>f</w:t>
      </w:r>
      <w:r w:rsidR="658C40F7" w:rsidRPr="0BCAEA65">
        <w:rPr>
          <w:rFonts w:ascii="Times New Roman" w:eastAsia="Times New Roman" w:hAnsi="Times New Roman" w:cs="Times New Roman"/>
          <w:sz w:val="24"/>
          <w:szCs w:val="24"/>
        </w:rPr>
        <w:t>rom upstream and downstream locations.</w:t>
      </w:r>
      <w:r w:rsidR="6369777B" w:rsidRPr="0BCAEA65">
        <w:rPr>
          <w:rFonts w:ascii="Times New Roman" w:eastAsia="Times New Roman" w:hAnsi="Times New Roman" w:cs="Times New Roman"/>
          <w:sz w:val="24"/>
          <w:szCs w:val="24"/>
        </w:rPr>
        <w:t xml:space="preserve"> </w:t>
      </w:r>
      <w:r w:rsidR="6CAAC324" w:rsidRPr="0BCAEA65">
        <w:rPr>
          <w:rFonts w:ascii="Times New Roman" w:eastAsia="Times New Roman" w:hAnsi="Times New Roman" w:cs="Times New Roman"/>
          <w:sz w:val="24"/>
          <w:szCs w:val="24"/>
        </w:rPr>
        <w:t xml:space="preserve">We qualitatively compared </w:t>
      </w:r>
      <w:r w:rsidR="1AEBB071" w:rsidRPr="0BCAEA65">
        <w:rPr>
          <w:rFonts w:ascii="Times New Roman" w:eastAsia="Times New Roman" w:hAnsi="Times New Roman" w:cs="Times New Roman"/>
          <w:sz w:val="24"/>
          <w:szCs w:val="24"/>
        </w:rPr>
        <w:t xml:space="preserve">observations and results to our own data. </w:t>
      </w:r>
      <w:r w:rsidR="6CAAC324" w:rsidRPr="0BCAEA65">
        <w:rPr>
          <w:rFonts w:ascii="Times New Roman" w:eastAsia="Times New Roman" w:hAnsi="Times New Roman" w:cs="Times New Roman"/>
          <w:sz w:val="24"/>
          <w:szCs w:val="24"/>
        </w:rPr>
        <w:t xml:space="preserve"> </w:t>
      </w:r>
      <w:r w:rsidR="6369777B" w:rsidRPr="0BCAEA65">
        <w:rPr>
          <w:rFonts w:ascii="Times New Roman" w:eastAsia="Times New Roman" w:hAnsi="Times New Roman" w:cs="Times New Roman"/>
          <w:sz w:val="24"/>
          <w:szCs w:val="24"/>
        </w:rPr>
        <w:t>This study provided valuable insights highlighting how microplastic concentrations vary based on factors such as water depth, tidal conditions, proximity to urban centers, and river characteristics.</w:t>
      </w:r>
      <w:r w:rsidR="3BFAB593" w:rsidRPr="0BCAEA65">
        <w:rPr>
          <w:rFonts w:ascii="Times New Roman" w:eastAsia="Times New Roman" w:hAnsi="Times New Roman" w:cs="Times New Roman"/>
          <w:sz w:val="24"/>
          <w:szCs w:val="24"/>
        </w:rPr>
        <w:t xml:space="preserve"> </w:t>
      </w:r>
      <w:r w:rsidR="658C40F7" w:rsidRPr="0BCAEA65">
        <w:rPr>
          <w:rFonts w:ascii="Times New Roman" w:eastAsia="Times New Roman" w:hAnsi="Times New Roman" w:cs="Times New Roman"/>
          <w:sz w:val="24"/>
          <w:szCs w:val="24"/>
        </w:rPr>
        <w:t xml:space="preserve"> Their research sites spanned five distinct sampling points along the river</w:t>
      </w:r>
      <w:r w:rsidR="0365CED5" w:rsidRPr="0BCAEA65">
        <w:rPr>
          <w:rFonts w:ascii="Times New Roman" w:eastAsia="Times New Roman" w:hAnsi="Times New Roman" w:cs="Times New Roman"/>
          <w:sz w:val="24"/>
          <w:szCs w:val="24"/>
        </w:rPr>
        <w:t xml:space="preserve"> with sixteen water samples</w:t>
      </w:r>
      <w:r w:rsidR="658C40F7" w:rsidRPr="0BCAEA65">
        <w:rPr>
          <w:rFonts w:ascii="Times New Roman" w:eastAsia="Times New Roman" w:hAnsi="Times New Roman" w:cs="Times New Roman"/>
          <w:sz w:val="24"/>
          <w:szCs w:val="24"/>
        </w:rPr>
        <w:t>,</w:t>
      </w:r>
      <w:r w:rsidR="7D538F7F" w:rsidRPr="0BCAEA65">
        <w:rPr>
          <w:rFonts w:ascii="Times New Roman" w:eastAsia="Times New Roman" w:hAnsi="Times New Roman" w:cs="Times New Roman"/>
          <w:sz w:val="24"/>
          <w:szCs w:val="24"/>
        </w:rPr>
        <w:t xml:space="preserve"> </w:t>
      </w:r>
      <w:r w:rsidR="04F1D2CB" w:rsidRPr="0BCAEA65">
        <w:rPr>
          <w:rFonts w:ascii="Times New Roman" w:eastAsia="Times New Roman" w:hAnsi="Times New Roman" w:cs="Times New Roman"/>
          <w:sz w:val="24"/>
          <w:szCs w:val="24"/>
        </w:rPr>
        <w:t>capturing</w:t>
      </w:r>
      <w:r w:rsidR="7D538F7F" w:rsidRPr="0BCAEA65">
        <w:rPr>
          <w:rFonts w:ascii="Times New Roman" w:eastAsia="Times New Roman" w:hAnsi="Times New Roman" w:cs="Times New Roman"/>
          <w:sz w:val="24"/>
          <w:szCs w:val="24"/>
        </w:rPr>
        <w:t xml:space="preserve"> </w:t>
      </w:r>
      <w:r w:rsidR="5FEDB701" w:rsidRPr="0BCAEA65">
        <w:rPr>
          <w:rFonts w:ascii="Times New Roman" w:eastAsia="Times New Roman" w:hAnsi="Times New Roman" w:cs="Times New Roman"/>
          <w:sz w:val="24"/>
          <w:szCs w:val="24"/>
        </w:rPr>
        <w:t>variations</w:t>
      </w:r>
      <w:r w:rsidR="7D538F7F" w:rsidRPr="0BCAEA65">
        <w:rPr>
          <w:rFonts w:ascii="Times New Roman" w:eastAsia="Times New Roman" w:hAnsi="Times New Roman" w:cs="Times New Roman"/>
          <w:sz w:val="24"/>
          <w:szCs w:val="24"/>
        </w:rPr>
        <w:t xml:space="preserve"> in microplastic concentrations across </w:t>
      </w:r>
      <w:r w:rsidR="19BD2D99" w:rsidRPr="0BCAEA65">
        <w:rPr>
          <w:rFonts w:ascii="Times New Roman" w:eastAsia="Times New Roman" w:hAnsi="Times New Roman" w:cs="Times New Roman"/>
          <w:sz w:val="24"/>
          <w:szCs w:val="24"/>
        </w:rPr>
        <w:t>different</w:t>
      </w:r>
      <w:r w:rsidR="7D538F7F" w:rsidRPr="0BCAEA65">
        <w:rPr>
          <w:rFonts w:ascii="Times New Roman" w:eastAsia="Times New Roman" w:hAnsi="Times New Roman" w:cs="Times New Roman"/>
          <w:sz w:val="24"/>
          <w:szCs w:val="24"/>
        </w:rPr>
        <w:t xml:space="preserve"> locations. The </w:t>
      </w:r>
      <w:r w:rsidR="5623F230" w:rsidRPr="0BCAEA65">
        <w:rPr>
          <w:rFonts w:ascii="Times New Roman" w:eastAsia="Times New Roman" w:hAnsi="Times New Roman" w:cs="Times New Roman"/>
          <w:sz w:val="24"/>
          <w:szCs w:val="24"/>
        </w:rPr>
        <w:t xml:space="preserve">Dajia River samplings demonstrated a </w:t>
      </w:r>
      <w:r w:rsidR="544ED063" w:rsidRPr="0BCAEA65">
        <w:rPr>
          <w:rFonts w:ascii="Times New Roman" w:eastAsia="Times New Roman" w:hAnsi="Times New Roman" w:cs="Times New Roman"/>
          <w:sz w:val="24"/>
          <w:szCs w:val="24"/>
        </w:rPr>
        <w:t>dramatic increase in microplastic concentrations, moving from 30 items/L in the most upstream site to 190 items</w:t>
      </w:r>
      <w:r w:rsidR="1E4C12BA" w:rsidRPr="0BCAEA65">
        <w:rPr>
          <w:rFonts w:ascii="Times New Roman" w:eastAsia="Times New Roman" w:hAnsi="Times New Roman" w:cs="Times New Roman"/>
          <w:sz w:val="24"/>
          <w:szCs w:val="24"/>
        </w:rPr>
        <w:t xml:space="preserve">/L in the downstream </w:t>
      </w:r>
      <w:proofErr w:type="spellStart"/>
      <w:r w:rsidR="1E4C12BA" w:rsidRPr="0BCAEA65">
        <w:rPr>
          <w:rFonts w:ascii="Times New Roman" w:eastAsia="Times New Roman" w:hAnsi="Times New Roman" w:cs="Times New Roman"/>
          <w:sz w:val="24"/>
          <w:szCs w:val="24"/>
        </w:rPr>
        <w:t>Gaomei</w:t>
      </w:r>
      <w:proofErr w:type="spellEnd"/>
      <w:r w:rsidR="1E4C12BA" w:rsidRPr="0BCAEA65">
        <w:rPr>
          <w:rFonts w:ascii="Times New Roman" w:eastAsia="Times New Roman" w:hAnsi="Times New Roman" w:cs="Times New Roman"/>
          <w:sz w:val="24"/>
          <w:szCs w:val="24"/>
        </w:rPr>
        <w:t xml:space="preserve"> Wetlands. </w:t>
      </w:r>
      <w:proofErr w:type="spellStart"/>
      <w:r w:rsidR="51599A8B" w:rsidRPr="0BCAEA65">
        <w:rPr>
          <w:rFonts w:ascii="Times New Roman" w:eastAsia="Times New Roman" w:hAnsi="Times New Roman" w:cs="Times New Roman"/>
          <w:sz w:val="24"/>
          <w:szCs w:val="24"/>
        </w:rPr>
        <w:t>Enviromental</w:t>
      </w:r>
      <w:proofErr w:type="spellEnd"/>
      <w:r w:rsidR="1E4C12BA" w:rsidRPr="0BCAEA65">
        <w:rPr>
          <w:rFonts w:ascii="Times New Roman" w:eastAsia="Times New Roman" w:hAnsi="Times New Roman" w:cs="Times New Roman"/>
          <w:sz w:val="24"/>
          <w:szCs w:val="24"/>
        </w:rPr>
        <w:t xml:space="preserve"> </w:t>
      </w:r>
      <w:r w:rsidR="31CABE67" w:rsidRPr="0BCAEA65">
        <w:rPr>
          <w:rFonts w:ascii="Times New Roman" w:eastAsia="Times New Roman" w:hAnsi="Times New Roman" w:cs="Times New Roman"/>
          <w:sz w:val="24"/>
          <w:szCs w:val="24"/>
        </w:rPr>
        <w:t>factors</w:t>
      </w:r>
      <w:r w:rsidR="1E4C12BA" w:rsidRPr="0BCAEA65">
        <w:rPr>
          <w:rFonts w:ascii="Times New Roman" w:eastAsia="Times New Roman" w:hAnsi="Times New Roman" w:cs="Times New Roman"/>
          <w:sz w:val="24"/>
          <w:szCs w:val="24"/>
        </w:rPr>
        <w:t xml:space="preserve"> are key to n</w:t>
      </w:r>
      <w:r w:rsidR="699B5ADD" w:rsidRPr="0BCAEA65">
        <w:rPr>
          <w:rFonts w:ascii="Times New Roman" w:eastAsia="Times New Roman" w:hAnsi="Times New Roman" w:cs="Times New Roman"/>
          <w:sz w:val="24"/>
          <w:szCs w:val="24"/>
        </w:rPr>
        <w:t xml:space="preserve">ote as the most upstream site was taken in a </w:t>
      </w:r>
      <w:r w:rsidR="01DA0390" w:rsidRPr="0BCAEA65">
        <w:rPr>
          <w:rFonts w:ascii="Times New Roman" w:eastAsia="Times New Roman" w:hAnsi="Times New Roman" w:cs="Times New Roman"/>
          <w:sz w:val="24"/>
          <w:szCs w:val="24"/>
        </w:rPr>
        <w:t>mountainous</w:t>
      </w:r>
      <w:r w:rsidR="699B5ADD" w:rsidRPr="0BCAEA65">
        <w:rPr>
          <w:rFonts w:ascii="Times New Roman" w:eastAsia="Times New Roman" w:hAnsi="Times New Roman" w:cs="Times New Roman"/>
          <w:sz w:val="24"/>
          <w:szCs w:val="24"/>
        </w:rPr>
        <w:t xml:space="preserve"> area where </w:t>
      </w:r>
      <w:r w:rsidR="547ADD21" w:rsidRPr="0BCAEA65">
        <w:rPr>
          <w:rFonts w:ascii="Times New Roman" w:eastAsia="Times New Roman" w:hAnsi="Times New Roman" w:cs="Times New Roman"/>
          <w:sz w:val="24"/>
          <w:szCs w:val="24"/>
        </w:rPr>
        <w:t>the population</w:t>
      </w:r>
      <w:r w:rsidR="699B5ADD" w:rsidRPr="0BCAEA65">
        <w:rPr>
          <w:rFonts w:ascii="Times New Roman" w:eastAsia="Times New Roman" w:hAnsi="Times New Roman" w:cs="Times New Roman"/>
          <w:sz w:val="24"/>
          <w:szCs w:val="24"/>
        </w:rPr>
        <w:t xml:space="preserve"> is </w:t>
      </w:r>
      <w:r w:rsidR="44EE4716" w:rsidRPr="0BCAEA65">
        <w:rPr>
          <w:rFonts w:ascii="Times New Roman" w:eastAsia="Times New Roman" w:hAnsi="Times New Roman" w:cs="Times New Roman"/>
          <w:sz w:val="24"/>
          <w:szCs w:val="24"/>
        </w:rPr>
        <w:t>small,</w:t>
      </w:r>
      <w:r w:rsidR="699B5ADD" w:rsidRPr="0BCAEA65">
        <w:rPr>
          <w:rFonts w:ascii="Times New Roman" w:eastAsia="Times New Roman" w:hAnsi="Times New Roman" w:cs="Times New Roman"/>
          <w:sz w:val="24"/>
          <w:szCs w:val="24"/>
        </w:rPr>
        <w:t xml:space="preserve"> and the </w:t>
      </w:r>
      <w:r w:rsidR="40407DB7" w:rsidRPr="0BCAEA65">
        <w:rPr>
          <w:rFonts w:ascii="Times New Roman" w:eastAsia="Times New Roman" w:hAnsi="Times New Roman" w:cs="Times New Roman"/>
          <w:sz w:val="24"/>
          <w:szCs w:val="24"/>
        </w:rPr>
        <w:t>environment</w:t>
      </w:r>
      <w:r w:rsidR="699B5ADD" w:rsidRPr="0BCAEA65">
        <w:rPr>
          <w:rFonts w:ascii="Times New Roman" w:eastAsia="Times New Roman" w:hAnsi="Times New Roman" w:cs="Times New Roman"/>
          <w:sz w:val="24"/>
          <w:szCs w:val="24"/>
        </w:rPr>
        <w:t xml:space="preserve"> is relatively clean</w:t>
      </w:r>
      <w:r w:rsidR="449D8C3F" w:rsidRPr="0BCAEA65">
        <w:rPr>
          <w:rFonts w:ascii="Times New Roman" w:eastAsia="Times New Roman" w:hAnsi="Times New Roman" w:cs="Times New Roman"/>
          <w:sz w:val="24"/>
          <w:szCs w:val="24"/>
        </w:rPr>
        <w:t xml:space="preserve">. </w:t>
      </w:r>
      <w:r w:rsidR="3148E5D8" w:rsidRPr="0BCAEA65">
        <w:rPr>
          <w:rFonts w:ascii="Times New Roman" w:eastAsia="Times New Roman" w:hAnsi="Times New Roman" w:cs="Times New Roman"/>
          <w:sz w:val="24"/>
          <w:szCs w:val="24"/>
        </w:rPr>
        <w:t>In contrast</w:t>
      </w:r>
      <w:r w:rsidR="449D8C3F" w:rsidRPr="0BCAEA65">
        <w:rPr>
          <w:rFonts w:ascii="Times New Roman" w:eastAsia="Times New Roman" w:hAnsi="Times New Roman" w:cs="Times New Roman"/>
          <w:sz w:val="24"/>
          <w:szCs w:val="24"/>
        </w:rPr>
        <w:t xml:space="preserve">, the </w:t>
      </w:r>
      <w:proofErr w:type="spellStart"/>
      <w:r w:rsidR="449D8C3F" w:rsidRPr="0BCAEA65">
        <w:rPr>
          <w:rFonts w:ascii="Times New Roman" w:eastAsia="Times New Roman" w:hAnsi="Times New Roman" w:cs="Times New Roman"/>
          <w:sz w:val="24"/>
          <w:szCs w:val="24"/>
        </w:rPr>
        <w:t>Gaomei</w:t>
      </w:r>
      <w:proofErr w:type="spellEnd"/>
      <w:r w:rsidR="449D8C3F" w:rsidRPr="0BCAEA65">
        <w:rPr>
          <w:rFonts w:ascii="Times New Roman" w:eastAsia="Times New Roman" w:hAnsi="Times New Roman" w:cs="Times New Roman"/>
          <w:sz w:val="24"/>
          <w:szCs w:val="24"/>
        </w:rPr>
        <w:t xml:space="preserve"> Wetlands are formed by </w:t>
      </w:r>
      <w:r w:rsidR="31B327E8" w:rsidRPr="0BCAEA65">
        <w:rPr>
          <w:rFonts w:ascii="Times New Roman" w:eastAsia="Times New Roman" w:hAnsi="Times New Roman" w:cs="Times New Roman"/>
          <w:sz w:val="24"/>
          <w:szCs w:val="24"/>
        </w:rPr>
        <w:t xml:space="preserve">the siltation of rivers. </w:t>
      </w:r>
      <w:r w:rsidR="0443A482" w:rsidRPr="0BCAEA65">
        <w:rPr>
          <w:rFonts w:ascii="Times New Roman" w:eastAsia="Times New Roman" w:hAnsi="Times New Roman" w:cs="Times New Roman"/>
          <w:sz w:val="24"/>
          <w:szCs w:val="24"/>
        </w:rPr>
        <w:t xml:space="preserve">However, researchers </w:t>
      </w:r>
      <w:r w:rsidR="370F7211" w:rsidRPr="0BCAEA65">
        <w:rPr>
          <w:rFonts w:ascii="Times New Roman" w:eastAsia="Times New Roman" w:hAnsi="Times New Roman" w:cs="Times New Roman"/>
          <w:sz w:val="24"/>
          <w:szCs w:val="24"/>
        </w:rPr>
        <w:t>believed</w:t>
      </w:r>
      <w:r w:rsidR="0443A482" w:rsidRPr="0BCAEA65">
        <w:rPr>
          <w:rFonts w:ascii="Times New Roman" w:eastAsia="Times New Roman" w:hAnsi="Times New Roman" w:cs="Times New Roman"/>
          <w:sz w:val="24"/>
          <w:szCs w:val="24"/>
        </w:rPr>
        <w:t xml:space="preserve"> such high concentration may have been because the tide was low and dry the day they sampled. Either way, </w:t>
      </w:r>
      <w:r w:rsidR="56CC3EDD" w:rsidRPr="0BCAEA65">
        <w:rPr>
          <w:rFonts w:ascii="Times New Roman" w:eastAsia="Times New Roman" w:hAnsi="Times New Roman" w:cs="Times New Roman"/>
          <w:sz w:val="24"/>
          <w:szCs w:val="24"/>
        </w:rPr>
        <w:t xml:space="preserve">each site was </w:t>
      </w:r>
      <w:r w:rsidR="3FDA2FC1" w:rsidRPr="0BCAEA65">
        <w:rPr>
          <w:rFonts w:ascii="Times New Roman" w:eastAsia="Times New Roman" w:hAnsi="Times New Roman" w:cs="Times New Roman"/>
          <w:sz w:val="24"/>
          <w:szCs w:val="24"/>
        </w:rPr>
        <w:t>primarily</w:t>
      </w:r>
      <w:r w:rsidR="56CC3EDD" w:rsidRPr="0BCAEA65">
        <w:rPr>
          <w:rFonts w:ascii="Times New Roman" w:eastAsia="Times New Roman" w:hAnsi="Times New Roman" w:cs="Times New Roman"/>
          <w:sz w:val="24"/>
          <w:szCs w:val="24"/>
        </w:rPr>
        <w:t xml:space="preserve"> influenced by its </w:t>
      </w:r>
      <w:r w:rsidR="234A4E7F" w:rsidRPr="0BCAEA65">
        <w:rPr>
          <w:rFonts w:ascii="Times New Roman" w:eastAsia="Times New Roman" w:hAnsi="Times New Roman" w:cs="Times New Roman"/>
          <w:sz w:val="24"/>
          <w:szCs w:val="24"/>
        </w:rPr>
        <w:t>environment</w:t>
      </w:r>
      <w:r w:rsidR="56CC3EDD" w:rsidRPr="0BCAEA65">
        <w:rPr>
          <w:rFonts w:ascii="Times New Roman" w:eastAsia="Times New Roman" w:hAnsi="Times New Roman" w:cs="Times New Roman"/>
          <w:sz w:val="24"/>
          <w:szCs w:val="24"/>
        </w:rPr>
        <w:t>. For example, Site 3 in the Dajia River was located close to the city center and therefore had</w:t>
      </w:r>
      <w:r w:rsidR="74D8ACC6" w:rsidRPr="0BCAEA65">
        <w:rPr>
          <w:rFonts w:ascii="Times New Roman" w:eastAsia="Times New Roman" w:hAnsi="Times New Roman" w:cs="Times New Roman"/>
          <w:sz w:val="24"/>
          <w:szCs w:val="24"/>
        </w:rPr>
        <w:t xml:space="preserve"> large amounts of man-made fibers than any other site. </w:t>
      </w:r>
      <w:r w:rsidR="0BEDDB0E" w:rsidRPr="0BCAEA65">
        <w:rPr>
          <w:rFonts w:ascii="Times New Roman" w:eastAsia="Times New Roman" w:hAnsi="Times New Roman" w:cs="Times New Roman"/>
          <w:sz w:val="24"/>
          <w:szCs w:val="24"/>
        </w:rPr>
        <w:t>The Wu River also demonstrated a gradual upstream to downstream increase, though it was complicate</w:t>
      </w:r>
      <w:r w:rsidR="0926B1BE" w:rsidRPr="0BCAEA65">
        <w:rPr>
          <w:rFonts w:ascii="Times New Roman" w:eastAsia="Times New Roman" w:hAnsi="Times New Roman" w:cs="Times New Roman"/>
          <w:sz w:val="24"/>
          <w:szCs w:val="24"/>
        </w:rPr>
        <w:t xml:space="preserve">d by tidal </w:t>
      </w:r>
      <w:r w:rsidR="0926B1BE" w:rsidRPr="0BCAEA65">
        <w:rPr>
          <w:rFonts w:ascii="Times New Roman" w:eastAsia="Times New Roman" w:hAnsi="Times New Roman" w:cs="Times New Roman"/>
          <w:sz w:val="24"/>
          <w:szCs w:val="24"/>
        </w:rPr>
        <w:lastRenderedPageBreak/>
        <w:t>influences</w:t>
      </w:r>
      <w:r w:rsidR="04B4F75B" w:rsidRPr="0BCAEA65">
        <w:rPr>
          <w:rFonts w:ascii="Times New Roman" w:eastAsia="Times New Roman" w:hAnsi="Times New Roman" w:cs="Times New Roman"/>
          <w:sz w:val="24"/>
          <w:szCs w:val="24"/>
        </w:rPr>
        <w:t xml:space="preserve">. </w:t>
      </w:r>
      <w:r w:rsidR="5D9F895E" w:rsidRPr="0BCAEA65">
        <w:rPr>
          <w:rFonts w:ascii="Times New Roman" w:eastAsia="Times New Roman" w:hAnsi="Times New Roman" w:cs="Times New Roman"/>
          <w:sz w:val="24"/>
          <w:szCs w:val="24"/>
        </w:rPr>
        <w:t>The</w:t>
      </w:r>
      <w:r w:rsidR="04B4F75B" w:rsidRPr="0BCAEA65">
        <w:rPr>
          <w:rFonts w:ascii="Times New Roman" w:eastAsia="Times New Roman" w:hAnsi="Times New Roman" w:cs="Times New Roman"/>
          <w:sz w:val="24"/>
          <w:szCs w:val="24"/>
        </w:rPr>
        <w:t xml:space="preserve"> </w:t>
      </w:r>
      <w:r w:rsidR="3B4EC0D6" w:rsidRPr="0BCAEA65">
        <w:rPr>
          <w:rFonts w:ascii="Times New Roman" w:eastAsia="Times New Roman" w:hAnsi="Times New Roman" w:cs="Times New Roman"/>
          <w:sz w:val="24"/>
          <w:szCs w:val="24"/>
        </w:rPr>
        <w:t>microplastic</w:t>
      </w:r>
      <w:r w:rsidR="04B4F75B" w:rsidRPr="0BCAEA65">
        <w:rPr>
          <w:rFonts w:ascii="Times New Roman" w:eastAsia="Times New Roman" w:hAnsi="Times New Roman" w:cs="Times New Roman"/>
          <w:sz w:val="24"/>
          <w:szCs w:val="24"/>
        </w:rPr>
        <w:t xml:space="preserve"> content was </w:t>
      </w:r>
      <w:r w:rsidR="4074BD76" w:rsidRPr="0BCAEA65">
        <w:rPr>
          <w:rFonts w:ascii="Times New Roman" w:eastAsia="Times New Roman" w:hAnsi="Times New Roman" w:cs="Times New Roman"/>
          <w:sz w:val="24"/>
          <w:szCs w:val="24"/>
        </w:rPr>
        <w:t>found to be</w:t>
      </w:r>
      <w:r w:rsidR="04B4F75B" w:rsidRPr="0BCAEA65">
        <w:rPr>
          <w:rFonts w:ascii="Times New Roman" w:eastAsia="Times New Roman" w:hAnsi="Times New Roman" w:cs="Times New Roman"/>
          <w:sz w:val="24"/>
          <w:szCs w:val="24"/>
        </w:rPr>
        <w:t xml:space="preserve"> </w:t>
      </w:r>
      <w:r w:rsidR="4074BD76" w:rsidRPr="0BCAEA65">
        <w:rPr>
          <w:rFonts w:ascii="Times New Roman" w:eastAsia="Times New Roman" w:hAnsi="Times New Roman" w:cs="Times New Roman"/>
          <w:sz w:val="24"/>
          <w:szCs w:val="24"/>
        </w:rPr>
        <w:t xml:space="preserve">very </w:t>
      </w:r>
      <w:r w:rsidR="04B4F75B" w:rsidRPr="0BCAEA65">
        <w:rPr>
          <w:rFonts w:ascii="Times New Roman" w:eastAsia="Times New Roman" w:hAnsi="Times New Roman" w:cs="Times New Roman"/>
          <w:sz w:val="24"/>
          <w:szCs w:val="24"/>
        </w:rPr>
        <w:t>high with 310 items/L</w:t>
      </w:r>
      <w:r w:rsidR="2FBA7621" w:rsidRPr="0BCAEA65">
        <w:rPr>
          <w:rFonts w:ascii="Times New Roman" w:eastAsia="Times New Roman" w:hAnsi="Times New Roman" w:cs="Times New Roman"/>
          <w:sz w:val="24"/>
          <w:szCs w:val="24"/>
        </w:rPr>
        <w:t xml:space="preserve"> in high tide, but was 60-65 items/L in low tide, suggesting content was influenced by the </w:t>
      </w:r>
      <w:r w:rsidR="358AF18E" w:rsidRPr="0BCAEA65">
        <w:rPr>
          <w:rFonts w:ascii="Times New Roman" w:eastAsia="Times New Roman" w:hAnsi="Times New Roman" w:cs="Times New Roman"/>
          <w:sz w:val="24"/>
          <w:szCs w:val="24"/>
        </w:rPr>
        <w:t xml:space="preserve">entrainment of the river water. </w:t>
      </w:r>
      <w:r w:rsidR="3409461E" w:rsidRPr="0BCAEA65">
        <w:rPr>
          <w:rFonts w:ascii="Times New Roman" w:eastAsia="Times New Roman" w:hAnsi="Times New Roman" w:cs="Times New Roman"/>
          <w:sz w:val="24"/>
          <w:szCs w:val="24"/>
        </w:rPr>
        <w:t>Additionally</w:t>
      </w:r>
      <w:r w:rsidR="358AF18E" w:rsidRPr="0BCAEA65">
        <w:rPr>
          <w:rFonts w:ascii="Times New Roman" w:eastAsia="Times New Roman" w:hAnsi="Times New Roman" w:cs="Times New Roman"/>
          <w:sz w:val="24"/>
          <w:szCs w:val="24"/>
        </w:rPr>
        <w:t>, the d</w:t>
      </w:r>
      <w:r w:rsidR="4061471E" w:rsidRPr="0BCAEA65">
        <w:rPr>
          <w:rFonts w:ascii="Times New Roman" w:eastAsia="Times New Roman" w:hAnsi="Times New Roman" w:cs="Times New Roman"/>
          <w:sz w:val="24"/>
          <w:szCs w:val="24"/>
        </w:rPr>
        <w:t xml:space="preserve">epth of the collection site also affected microplastic content in the water. </w:t>
      </w:r>
      <w:r w:rsidR="42568D47" w:rsidRPr="0BCAEA65">
        <w:rPr>
          <w:rFonts w:ascii="Times New Roman" w:eastAsia="Times New Roman" w:hAnsi="Times New Roman" w:cs="Times New Roman"/>
          <w:sz w:val="24"/>
          <w:szCs w:val="24"/>
        </w:rPr>
        <w:t xml:space="preserve">When water depth was higher, the surface </w:t>
      </w:r>
      <w:r w:rsidR="2BB0C5A9" w:rsidRPr="0BCAEA65">
        <w:rPr>
          <w:rFonts w:ascii="Times New Roman" w:eastAsia="Times New Roman" w:hAnsi="Times New Roman" w:cs="Times New Roman"/>
          <w:sz w:val="24"/>
          <w:szCs w:val="24"/>
        </w:rPr>
        <w:t>was</w:t>
      </w:r>
      <w:r w:rsidR="42568D47" w:rsidRPr="0BCAEA65">
        <w:rPr>
          <w:rFonts w:ascii="Times New Roman" w:eastAsia="Times New Roman" w:hAnsi="Times New Roman" w:cs="Times New Roman"/>
          <w:sz w:val="24"/>
          <w:szCs w:val="24"/>
        </w:rPr>
        <w:t xml:space="preserve"> relatively clean </w:t>
      </w:r>
      <w:r w:rsidR="77CE09B3" w:rsidRPr="0BCAEA65">
        <w:rPr>
          <w:rFonts w:ascii="Times New Roman" w:eastAsia="Times New Roman" w:hAnsi="Times New Roman" w:cs="Times New Roman"/>
          <w:sz w:val="24"/>
          <w:szCs w:val="24"/>
        </w:rPr>
        <w:t>because</w:t>
      </w:r>
      <w:r w:rsidR="42568D47" w:rsidRPr="0BCAEA65">
        <w:rPr>
          <w:rFonts w:ascii="Times New Roman" w:eastAsia="Times New Roman" w:hAnsi="Times New Roman" w:cs="Times New Roman"/>
          <w:sz w:val="24"/>
          <w:szCs w:val="24"/>
        </w:rPr>
        <w:t xml:space="preserve"> the overall </w:t>
      </w:r>
      <w:r w:rsidR="7F5228D8" w:rsidRPr="0BCAEA65">
        <w:rPr>
          <w:rFonts w:ascii="Times New Roman" w:eastAsia="Times New Roman" w:hAnsi="Times New Roman" w:cs="Times New Roman"/>
          <w:sz w:val="24"/>
          <w:szCs w:val="24"/>
        </w:rPr>
        <w:t>density</w:t>
      </w:r>
      <w:r w:rsidR="42568D47" w:rsidRPr="0BCAEA65">
        <w:rPr>
          <w:rFonts w:ascii="Times New Roman" w:eastAsia="Times New Roman" w:hAnsi="Times New Roman" w:cs="Times New Roman"/>
          <w:sz w:val="24"/>
          <w:szCs w:val="24"/>
        </w:rPr>
        <w:t xml:space="preserve"> of </w:t>
      </w:r>
      <w:r w:rsidR="02121594" w:rsidRPr="0BCAEA65">
        <w:rPr>
          <w:rFonts w:ascii="Times New Roman" w:eastAsia="Times New Roman" w:hAnsi="Times New Roman" w:cs="Times New Roman"/>
          <w:sz w:val="24"/>
          <w:szCs w:val="24"/>
        </w:rPr>
        <w:t>microplastics</w:t>
      </w:r>
      <w:r w:rsidR="42568D47" w:rsidRPr="0BCAEA65">
        <w:rPr>
          <w:rFonts w:ascii="Times New Roman" w:eastAsia="Times New Roman" w:hAnsi="Times New Roman" w:cs="Times New Roman"/>
          <w:sz w:val="24"/>
          <w:szCs w:val="24"/>
        </w:rPr>
        <w:t xml:space="preserve"> would increase </w:t>
      </w:r>
      <w:r w:rsidR="428DF403" w:rsidRPr="0BCAEA65">
        <w:rPr>
          <w:rFonts w:ascii="Times New Roman" w:eastAsia="Times New Roman" w:hAnsi="Times New Roman" w:cs="Times New Roman"/>
          <w:sz w:val="24"/>
          <w:szCs w:val="24"/>
        </w:rPr>
        <w:t>when</w:t>
      </w:r>
      <w:r w:rsidR="42568D47" w:rsidRPr="0BCAEA65">
        <w:rPr>
          <w:rFonts w:ascii="Times New Roman" w:eastAsia="Times New Roman" w:hAnsi="Times New Roman" w:cs="Times New Roman"/>
          <w:sz w:val="24"/>
          <w:szCs w:val="24"/>
        </w:rPr>
        <w:t xml:space="preserve"> </w:t>
      </w:r>
      <w:r w:rsidR="717B91E0" w:rsidRPr="0BCAEA65">
        <w:rPr>
          <w:rFonts w:ascii="Times New Roman" w:eastAsia="Times New Roman" w:hAnsi="Times New Roman" w:cs="Times New Roman"/>
          <w:sz w:val="24"/>
          <w:szCs w:val="24"/>
        </w:rPr>
        <w:t>algae</w:t>
      </w:r>
      <w:r w:rsidR="42568D47" w:rsidRPr="0BCAEA65">
        <w:rPr>
          <w:rFonts w:ascii="Times New Roman" w:eastAsia="Times New Roman" w:hAnsi="Times New Roman" w:cs="Times New Roman"/>
          <w:sz w:val="24"/>
          <w:szCs w:val="24"/>
        </w:rPr>
        <w:t xml:space="preserve"> and other objects are attached to them and sinks, </w:t>
      </w:r>
      <w:r w:rsidR="71F53467" w:rsidRPr="0BCAEA65">
        <w:rPr>
          <w:rFonts w:ascii="Times New Roman" w:eastAsia="Times New Roman" w:hAnsi="Times New Roman" w:cs="Times New Roman"/>
          <w:sz w:val="24"/>
          <w:szCs w:val="24"/>
        </w:rPr>
        <w:t>resulting</w:t>
      </w:r>
      <w:r w:rsidR="42568D47" w:rsidRPr="0BCAEA65">
        <w:rPr>
          <w:rFonts w:ascii="Times New Roman" w:eastAsia="Times New Roman" w:hAnsi="Times New Roman" w:cs="Times New Roman"/>
          <w:sz w:val="24"/>
          <w:szCs w:val="24"/>
        </w:rPr>
        <w:t xml:space="preserve"> in more </w:t>
      </w:r>
      <w:r w:rsidR="1C7FDEA0" w:rsidRPr="0BCAEA65">
        <w:rPr>
          <w:rFonts w:ascii="Times New Roman" w:eastAsia="Times New Roman" w:hAnsi="Times New Roman" w:cs="Times New Roman"/>
          <w:sz w:val="24"/>
          <w:szCs w:val="24"/>
        </w:rPr>
        <w:t>microplastics</w:t>
      </w:r>
      <w:r w:rsidR="42568D47" w:rsidRPr="0BCAEA65">
        <w:rPr>
          <w:rFonts w:ascii="Times New Roman" w:eastAsia="Times New Roman" w:hAnsi="Times New Roman" w:cs="Times New Roman"/>
          <w:sz w:val="24"/>
          <w:szCs w:val="24"/>
        </w:rPr>
        <w:t xml:space="preserve"> at the river b</w:t>
      </w:r>
      <w:r w:rsidR="74BBC04F" w:rsidRPr="0BCAEA65">
        <w:rPr>
          <w:rFonts w:ascii="Times New Roman" w:eastAsia="Times New Roman" w:hAnsi="Times New Roman" w:cs="Times New Roman"/>
          <w:sz w:val="24"/>
          <w:szCs w:val="24"/>
        </w:rPr>
        <w:t xml:space="preserve">ottom. </w:t>
      </w:r>
      <w:r w:rsidR="582BB735" w:rsidRPr="0BCAEA65">
        <w:rPr>
          <w:rFonts w:ascii="Times New Roman" w:eastAsia="Times New Roman" w:hAnsi="Times New Roman" w:cs="Times New Roman"/>
          <w:sz w:val="24"/>
          <w:szCs w:val="24"/>
        </w:rPr>
        <w:t>Mo</w:t>
      </w:r>
      <w:r w:rsidR="03E6C6C2" w:rsidRPr="0BCAEA65">
        <w:rPr>
          <w:rFonts w:ascii="Times New Roman" w:eastAsia="Times New Roman" w:hAnsi="Times New Roman" w:cs="Times New Roman"/>
          <w:sz w:val="24"/>
          <w:szCs w:val="24"/>
        </w:rPr>
        <w:t>st</w:t>
      </w:r>
      <w:r w:rsidR="582BB735" w:rsidRPr="0BCAEA65">
        <w:rPr>
          <w:rFonts w:ascii="Times New Roman" w:eastAsia="Times New Roman" w:hAnsi="Times New Roman" w:cs="Times New Roman"/>
          <w:sz w:val="24"/>
          <w:szCs w:val="24"/>
        </w:rPr>
        <w:t xml:space="preserve"> notably</w:t>
      </w:r>
      <w:r w:rsidR="64108B21" w:rsidRPr="0BCAEA65">
        <w:rPr>
          <w:rFonts w:ascii="Times New Roman" w:eastAsia="Times New Roman" w:hAnsi="Times New Roman" w:cs="Times New Roman"/>
          <w:sz w:val="24"/>
          <w:szCs w:val="24"/>
        </w:rPr>
        <w:t xml:space="preserve"> though</w:t>
      </w:r>
      <w:r w:rsidR="582BB735" w:rsidRPr="0BCAEA65">
        <w:rPr>
          <w:rFonts w:ascii="Times New Roman" w:eastAsia="Times New Roman" w:hAnsi="Times New Roman" w:cs="Times New Roman"/>
          <w:sz w:val="24"/>
          <w:szCs w:val="24"/>
        </w:rPr>
        <w:t xml:space="preserve">, was </w:t>
      </w:r>
      <w:r w:rsidR="6D71CF1D" w:rsidRPr="0BCAEA65">
        <w:rPr>
          <w:rFonts w:ascii="Times New Roman" w:eastAsia="Times New Roman" w:hAnsi="Times New Roman" w:cs="Times New Roman"/>
          <w:sz w:val="24"/>
          <w:szCs w:val="24"/>
        </w:rPr>
        <w:t xml:space="preserve">that there was </w:t>
      </w:r>
      <w:r w:rsidR="185301FC" w:rsidRPr="0BCAEA65">
        <w:rPr>
          <w:rFonts w:ascii="Times New Roman" w:eastAsia="Times New Roman" w:hAnsi="Times New Roman" w:cs="Times New Roman"/>
          <w:sz w:val="24"/>
          <w:szCs w:val="24"/>
        </w:rPr>
        <w:t>a larger</w:t>
      </w:r>
      <w:r w:rsidR="582BB735" w:rsidRPr="0BCAEA65">
        <w:rPr>
          <w:rFonts w:ascii="Times New Roman" w:eastAsia="Times New Roman" w:hAnsi="Times New Roman" w:cs="Times New Roman"/>
          <w:sz w:val="24"/>
          <w:szCs w:val="24"/>
        </w:rPr>
        <w:t xml:space="preserve"> quantity of microplastics in the lower level of the river than in the upper level</w:t>
      </w:r>
      <w:r w:rsidR="07E97223" w:rsidRPr="0BCAEA65">
        <w:rPr>
          <w:rFonts w:ascii="Times New Roman" w:eastAsia="Times New Roman" w:hAnsi="Times New Roman" w:cs="Times New Roman"/>
          <w:sz w:val="24"/>
          <w:szCs w:val="24"/>
        </w:rPr>
        <w:t xml:space="preserve"> of the Wu River and Dajia River. </w:t>
      </w:r>
      <w:r w:rsidR="35E359EF" w:rsidRPr="0BCAEA65">
        <w:rPr>
          <w:rFonts w:ascii="Times New Roman" w:eastAsia="Times New Roman" w:hAnsi="Times New Roman" w:cs="Times New Roman"/>
          <w:sz w:val="24"/>
          <w:szCs w:val="24"/>
        </w:rPr>
        <w:t>Both studies illuminated the comp</w:t>
      </w:r>
      <w:r w:rsidR="3594E9BD" w:rsidRPr="0BCAEA65">
        <w:rPr>
          <w:rFonts w:ascii="Times New Roman" w:eastAsia="Times New Roman" w:hAnsi="Times New Roman" w:cs="Times New Roman"/>
          <w:sz w:val="24"/>
          <w:szCs w:val="24"/>
        </w:rPr>
        <w:t xml:space="preserve">lex interactions between human </w:t>
      </w:r>
      <w:r w:rsidR="025D86B0" w:rsidRPr="0BCAEA65">
        <w:rPr>
          <w:rFonts w:ascii="Times New Roman" w:eastAsia="Times New Roman" w:hAnsi="Times New Roman" w:cs="Times New Roman"/>
          <w:sz w:val="24"/>
          <w:szCs w:val="24"/>
        </w:rPr>
        <w:t>activities</w:t>
      </w:r>
      <w:r w:rsidR="3594E9BD" w:rsidRPr="0BCAEA65">
        <w:rPr>
          <w:rFonts w:ascii="Times New Roman" w:eastAsia="Times New Roman" w:hAnsi="Times New Roman" w:cs="Times New Roman"/>
          <w:sz w:val="24"/>
          <w:szCs w:val="24"/>
        </w:rPr>
        <w:t xml:space="preserve">, </w:t>
      </w:r>
      <w:r w:rsidR="221C0754" w:rsidRPr="0BCAEA65">
        <w:rPr>
          <w:rFonts w:ascii="Times New Roman" w:eastAsia="Times New Roman" w:hAnsi="Times New Roman" w:cs="Times New Roman"/>
          <w:sz w:val="24"/>
          <w:szCs w:val="24"/>
        </w:rPr>
        <w:t>geographical</w:t>
      </w:r>
      <w:r w:rsidR="3594E9BD" w:rsidRPr="0BCAEA65">
        <w:rPr>
          <w:rFonts w:ascii="Times New Roman" w:eastAsia="Times New Roman" w:hAnsi="Times New Roman" w:cs="Times New Roman"/>
          <w:sz w:val="24"/>
          <w:szCs w:val="24"/>
        </w:rPr>
        <w:t xml:space="preserve"> contexts, and microplastic </w:t>
      </w:r>
      <w:r w:rsidR="2F0A8535" w:rsidRPr="0BCAEA65">
        <w:rPr>
          <w:rFonts w:ascii="Times New Roman" w:eastAsia="Times New Roman" w:hAnsi="Times New Roman" w:cs="Times New Roman"/>
          <w:sz w:val="24"/>
          <w:szCs w:val="24"/>
        </w:rPr>
        <w:t>distributions</w:t>
      </w:r>
      <w:r w:rsidR="3594E9BD" w:rsidRPr="0BCAEA65">
        <w:rPr>
          <w:rFonts w:ascii="Times New Roman" w:eastAsia="Times New Roman" w:hAnsi="Times New Roman" w:cs="Times New Roman"/>
          <w:sz w:val="24"/>
          <w:szCs w:val="24"/>
        </w:rPr>
        <w:t xml:space="preserve">, providing crucial </w:t>
      </w:r>
      <w:r w:rsidR="629BC9CD" w:rsidRPr="0BCAEA65">
        <w:rPr>
          <w:rFonts w:ascii="Times New Roman" w:eastAsia="Times New Roman" w:hAnsi="Times New Roman" w:cs="Times New Roman"/>
          <w:sz w:val="24"/>
          <w:szCs w:val="24"/>
        </w:rPr>
        <w:t>insights into investigating long-term ecological impacts.</w:t>
      </w:r>
    </w:p>
    <w:p w14:paraId="1840CB14" w14:textId="7E0555ED" w:rsidR="711CDA95" w:rsidRDefault="4397342F" w:rsidP="0BCAEA65">
      <w:pPr>
        <w:spacing w:line="240" w:lineRule="auto"/>
        <w:rPr>
          <w:rFonts w:ascii="Times New Roman" w:eastAsia="Times New Roman" w:hAnsi="Times New Roman" w:cs="Times New Roman"/>
          <w:sz w:val="24"/>
          <w:szCs w:val="24"/>
        </w:rPr>
      </w:pPr>
      <w:r>
        <w:rPr>
          <w:noProof/>
        </w:rPr>
        <w:drawing>
          <wp:inline distT="0" distB="0" distL="0" distR="0" wp14:anchorId="398D9622" wp14:editId="41EC3A9D">
            <wp:extent cx="5829300" cy="3209925"/>
            <wp:effectExtent l="0" t="0" r="0" b="0"/>
            <wp:docPr id="1969417993" name="Picture 196941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5829300" cy="3209925"/>
                    </a:xfrm>
                    <a:prstGeom prst="rect">
                      <a:avLst/>
                    </a:prstGeom>
                  </pic:spPr>
                </pic:pic>
              </a:graphicData>
            </a:graphic>
          </wp:inline>
        </w:drawing>
      </w:r>
      <w:r w:rsidRPr="0BCAEA65">
        <w:rPr>
          <w:rFonts w:ascii="Times New Roman" w:eastAsia="Times New Roman" w:hAnsi="Times New Roman" w:cs="Times New Roman"/>
          <w:b/>
          <w:bCs/>
          <w:sz w:val="24"/>
          <w:szCs w:val="24"/>
        </w:rPr>
        <w:t>Figure 15. Content of microplastics in the Dajia River.</w:t>
      </w:r>
      <w:r w:rsidRPr="0BCAEA65">
        <w:rPr>
          <w:rFonts w:ascii="Times New Roman" w:eastAsia="Times New Roman" w:hAnsi="Times New Roman" w:cs="Times New Roman"/>
          <w:sz w:val="24"/>
          <w:szCs w:val="24"/>
        </w:rPr>
        <w:t xml:space="preserve"> Site 1 is the most upstream. Site 1 and Site 2 are located on the upper branches of the river and in a mountainous area. Site 3 is in the middle branch of the river and located in a place with high population density in </w:t>
      </w:r>
      <w:proofErr w:type="spellStart"/>
      <w:r w:rsidRPr="0BCAEA65">
        <w:rPr>
          <w:rFonts w:ascii="Times New Roman" w:eastAsia="Times New Roman" w:hAnsi="Times New Roman" w:cs="Times New Roman"/>
          <w:sz w:val="24"/>
          <w:szCs w:val="24"/>
        </w:rPr>
        <w:t>Dongshi</w:t>
      </w:r>
      <w:proofErr w:type="spellEnd"/>
      <w:r w:rsidRPr="0BCAEA65">
        <w:rPr>
          <w:rFonts w:ascii="Times New Roman" w:eastAsia="Times New Roman" w:hAnsi="Times New Roman" w:cs="Times New Roman"/>
          <w:sz w:val="24"/>
          <w:szCs w:val="24"/>
        </w:rPr>
        <w:t xml:space="preserve">. Site 4 is also located in the middle and lower branches of the river and in a low population dense area. Site 5 is the most downstream of the river and is located in the </w:t>
      </w:r>
      <w:proofErr w:type="spellStart"/>
      <w:r w:rsidRPr="0BCAEA65">
        <w:rPr>
          <w:rFonts w:ascii="Times New Roman" w:eastAsia="Times New Roman" w:hAnsi="Times New Roman" w:cs="Times New Roman"/>
          <w:sz w:val="24"/>
          <w:szCs w:val="24"/>
        </w:rPr>
        <w:t>Gaomei</w:t>
      </w:r>
      <w:proofErr w:type="spellEnd"/>
      <w:r w:rsidRPr="0BCAEA65">
        <w:rPr>
          <w:rFonts w:ascii="Times New Roman" w:eastAsia="Times New Roman" w:hAnsi="Times New Roman" w:cs="Times New Roman"/>
          <w:sz w:val="24"/>
          <w:szCs w:val="24"/>
        </w:rPr>
        <w:t xml:space="preserve"> Wetlands.</w:t>
      </w:r>
    </w:p>
    <w:p w14:paraId="11C49E25" w14:textId="62CC3B47" w:rsidR="711CDA95" w:rsidRDefault="4397342F" w:rsidP="0BCAEA65">
      <w:pPr>
        <w:spacing w:line="240" w:lineRule="auto"/>
        <w:rPr>
          <w:rFonts w:ascii="Times New Roman" w:eastAsia="Times New Roman" w:hAnsi="Times New Roman" w:cs="Times New Roman"/>
          <w:sz w:val="24"/>
          <w:szCs w:val="24"/>
        </w:rPr>
      </w:pPr>
      <w:r>
        <w:rPr>
          <w:noProof/>
        </w:rPr>
        <w:lastRenderedPageBreak/>
        <w:drawing>
          <wp:inline distT="0" distB="0" distL="0" distR="0" wp14:anchorId="7A2EF582" wp14:editId="2E49FCAB">
            <wp:extent cx="5829300" cy="3209925"/>
            <wp:effectExtent l="0" t="0" r="0" b="0"/>
            <wp:docPr id="663493940" name="Picture 66349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829300" cy="3209925"/>
                    </a:xfrm>
                    <a:prstGeom prst="rect">
                      <a:avLst/>
                    </a:prstGeom>
                  </pic:spPr>
                </pic:pic>
              </a:graphicData>
            </a:graphic>
          </wp:inline>
        </w:drawing>
      </w:r>
      <w:r w:rsidRPr="0BCAEA65">
        <w:rPr>
          <w:rFonts w:ascii="Times New Roman" w:eastAsia="Times New Roman" w:hAnsi="Times New Roman" w:cs="Times New Roman"/>
          <w:sz w:val="24"/>
          <w:szCs w:val="24"/>
        </w:rPr>
        <w:t>F</w:t>
      </w:r>
      <w:r w:rsidRPr="0BCAEA65">
        <w:rPr>
          <w:rFonts w:ascii="Times New Roman" w:eastAsia="Times New Roman" w:hAnsi="Times New Roman" w:cs="Times New Roman"/>
          <w:b/>
          <w:bCs/>
          <w:sz w:val="24"/>
          <w:szCs w:val="24"/>
        </w:rPr>
        <w:t xml:space="preserve">igure 16. Content of Microplastics in the Wu River. </w:t>
      </w:r>
      <w:r w:rsidRPr="0BCAEA65">
        <w:rPr>
          <w:rFonts w:ascii="Times New Roman" w:eastAsia="Times New Roman" w:hAnsi="Times New Roman" w:cs="Times New Roman"/>
          <w:sz w:val="24"/>
          <w:szCs w:val="24"/>
        </w:rPr>
        <w:t xml:space="preserve">Site 1 is between mangroves and </w:t>
      </w:r>
      <w:proofErr w:type="spellStart"/>
      <w:r w:rsidRPr="0BCAEA65">
        <w:rPr>
          <w:rFonts w:ascii="Times New Roman" w:eastAsia="Times New Roman" w:hAnsi="Times New Roman" w:cs="Times New Roman"/>
          <w:sz w:val="24"/>
          <w:szCs w:val="24"/>
        </w:rPr>
        <w:t>fishin</w:t>
      </w:r>
      <w:proofErr w:type="spellEnd"/>
      <w:r w:rsidRPr="0BCAEA65">
        <w:rPr>
          <w:rFonts w:ascii="Times New Roman" w:eastAsia="Times New Roman" w:hAnsi="Times New Roman" w:cs="Times New Roman"/>
          <w:sz w:val="24"/>
          <w:szCs w:val="24"/>
        </w:rPr>
        <w:t xml:space="preserve"> ports. Site 5 is close to an estuary and is a fishing port. Site 1 and Site are similar locations but are at different tide levels with Site 1 being a dry tide and Site 5 a high tide. Site 2 is a puddle with shallow water.</w:t>
      </w:r>
    </w:p>
    <w:p w14:paraId="2660242B" w14:textId="108D486A" w:rsidR="711CDA95" w:rsidRDefault="711CDA95" w:rsidP="0BCAEA65">
      <w:pPr>
        <w:spacing w:line="240" w:lineRule="auto"/>
        <w:rPr>
          <w:rFonts w:ascii="Times New Roman" w:eastAsia="Times New Roman" w:hAnsi="Times New Roman" w:cs="Times New Roman"/>
          <w:sz w:val="24"/>
          <w:szCs w:val="24"/>
        </w:rPr>
      </w:pPr>
    </w:p>
    <w:p w14:paraId="1EEE5988" w14:textId="54100D07" w:rsidR="711CDA95" w:rsidRDefault="58BA91B1" w:rsidP="0BCAEA65">
      <w:pPr>
        <w:spacing w:line="48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Discussion:</w:t>
      </w:r>
    </w:p>
    <w:p w14:paraId="688BAAC6" w14:textId="3047A7E1" w:rsidR="711CDA95" w:rsidRDefault="14F5B87E" w:rsidP="0BCAEA65">
      <w:p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The goal of this research was to compare micro</w:t>
      </w:r>
      <w:r w:rsidR="22DB28F7" w:rsidRPr="0BCAEA65">
        <w:rPr>
          <w:rFonts w:ascii="Times New Roman" w:eastAsia="Times New Roman" w:hAnsi="Times New Roman" w:cs="Times New Roman"/>
          <w:sz w:val="24"/>
          <w:szCs w:val="24"/>
        </w:rPr>
        <w:t xml:space="preserve">plastic accumulations between </w:t>
      </w:r>
      <w:r w:rsidRPr="0BCAEA65">
        <w:rPr>
          <w:rFonts w:ascii="Times New Roman" w:eastAsia="Times New Roman" w:hAnsi="Times New Roman" w:cs="Times New Roman"/>
          <w:sz w:val="24"/>
          <w:szCs w:val="24"/>
        </w:rPr>
        <w:t xml:space="preserve">an </w:t>
      </w:r>
      <w:r w:rsidR="333B4C3A" w:rsidRPr="0BCAEA65">
        <w:rPr>
          <w:rFonts w:ascii="Times New Roman" w:eastAsia="Times New Roman" w:hAnsi="Times New Roman" w:cs="Times New Roman"/>
          <w:sz w:val="24"/>
          <w:szCs w:val="24"/>
        </w:rPr>
        <w:t>u</w:t>
      </w:r>
      <w:r w:rsidRPr="0BCAEA65">
        <w:rPr>
          <w:rFonts w:ascii="Times New Roman" w:eastAsia="Times New Roman" w:hAnsi="Times New Roman" w:cs="Times New Roman"/>
          <w:sz w:val="24"/>
          <w:szCs w:val="24"/>
        </w:rPr>
        <w:t xml:space="preserve">rban area </w:t>
      </w:r>
      <w:r w:rsidR="3F294D56" w:rsidRPr="0BCAEA65">
        <w:rPr>
          <w:rFonts w:ascii="Times New Roman" w:eastAsia="Times New Roman" w:hAnsi="Times New Roman" w:cs="Times New Roman"/>
          <w:sz w:val="24"/>
          <w:szCs w:val="24"/>
        </w:rPr>
        <w:t xml:space="preserve">(Goudy Park) </w:t>
      </w:r>
      <w:r w:rsidRPr="0BCAEA65">
        <w:rPr>
          <w:rFonts w:ascii="Times New Roman" w:eastAsia="Times New Roman" w:hAnsi="Times New Roman" w:cs="Times New Roman"/>
          <w:sz w:val="24"/>
          <w:szCs w:val="24"/>
        </w:rPr>
        <w:t>to a more industrial</w:t>
      </w:r>
      <w:r w:rsidR="2BA50119" w:rsidRPr="0BCAEA65">
        <w:rPr>
          <w:rFonts w:ascii="Times New Roman" w:eastAsia="Times New Roman" w:hAnsi="Times New Roman" w:cs="Times New Roman"/>
          <w:sz w:val="24"/>
          <w:szCs w:val="24"/>
        </w:rPr>
        <w:t>ized</w:t>
      </w:r>
      <w:r w:rsidRPr="0BCAEA65">
        <w:rPr>
          <w:rFonts w:ascii="Times New Roman" w:eastAsia="Times New Roman" w:hAnsi="Times New Roman" w:cs="Times New Roman"/>
          <w:sz w:val="24"/>
          <w:szCs w:val="24"/>
        </w:rPr>
        <w:t xml:space="preserve"> location</w:t>
      </w:r>
      <w:r w:rsidR="61ADB067" w:rsidRPr="0BCAEA65">
        <w:rPr>
          <w:rFonts w:ascii="Times New Roman" w:eastAsia="Times New Roman" w:hAnsi="Times New Roman" w:cs="Times New Roman"/>
          <w:sz w:val="24"/>
          <w:szCs w:val="24"/>
        </w:rPr>
        <w:t xml:space="preserve"> (Ford Field)</w:t>
      </w:r>
      <w:r w:rsidRPr="0BCAEA65">
        <w:rPr>
          <w:rFonts w:ascii="Times New Roman" w:eastAsia="Times New Roman" w:hAnsi="Times New Roman" w:cs="Times New Roman"/>
          <w:sz w:val="24"/>
          <w:szCs w:val="24"/>
        </w:rPr>
        <w:t xml:space="preserve">. </w:t>
      </w:r>
      <w:r w:rsidR="3649805A" w:rsidRPr="0BCAEA65">
        <w:rPr>
          <w:rFonts w:ascii="Times New Roman" w:eastAsia="Times New Roman" w:hAnsi="Times New Roman" w:cs="Times New Roman"/>
          <w:sz w:val="24"/>
          <w:szCs w:val="24"/>
        </w:rPr>
        <w:t>Over the f</w:t>
      </w:r>
      <w:r w:rsidR="689DDC53" w:rsidRPr="0BCAEA65">
        <w:rPr>
          <w:rFonts w:ascii="Times New Roman" w:eastAsia="Times New Roman" w:hAnsi="Times New Roman" w:cs="Times New Roman"/>
          <w:sz w:val="24"/>
          <w:szCs w:val="24"/>
        </w:rPr>
        <w:t>our</w:t>
      </w:r>
      <w:r w:rsidR="3649805A" w:rsidRPr="0BCAEA65">
        <w:rPr>
          <w:rFonts w:ascii="Times New Roman" w:eastAsia="Times New Roman" w:hAnsi="Times New Roman" w:cs="Times New Roman"/>
          <w:sz w:val="24"/>
          <w:szCs w:val="24"/>
        </w:rPr>
        <w:t xml:space="preserve"> months of data collection, there were significant changes in temperature, turbidity, and total solids. During late summer, </w:t>
      </w:r>
      <w:r w:rsidR="74653433" w:rsidRPr="0BCAEA65">
        <w:rPr>
          <w:rFonts w:ascii="Times New Roman" w:eastAsia="Times New Roman" w:hAnsi="Times New Roman" w:cs="Times New Roman"/>
          <w:sz w:val="24"/>
          <w:szCs w:val="24"/>
        </w:rPr>
        <w:t>the water</w:t>
      </w:r>
      <w:r w:rsidR="3649805A" w:rsidRPr="0BCAEA65">
        <w:rPr>
          <w:rFonts w:ascii="Times New Roman" w:eastAsia="Times New Roman" w:hAnsi="Times New Roman" w:cs="Times New Roman"/>
          <w:sz w:val="24"/>
          <w:szCs w:val="24"/>
        </w:rPr>
        <w:t xml:space="preserve"> temperature was higher, and turbidity at Goudy Park was notably elevated. As the seasons transitioned into fall and winter, water temperature, turbidity, and total solids fluctuated. </w:t>
      </w:r>
      <w:r w:rsidR="416D41E8" w:rsidRPr="0BCAEA65">
        <w:rPr>
          <w:rFonts w:ascii="Times New Roman" w:eastAsia="Times New Roman" w:hAnsi="Times New Roman" w:cs="Times New Roman"/>
          <w:sz w:val="24"/>
          <w:szCs w:val="24"/>
        </w:rPr>
        <w:t>Goudy Park</w:t>
      </w:r>
      <w:r w:rsidR="47C5CFB3" w:rsidRPr="0BCAEA65">
        <w:rPr>
          <w:rFonts w:ascii="Times New Roman" w:eastAsia="Times New Roman" w:hAnsi="Times New Roman" w:cs="Times New Roman"/>
          <w:sz w:val="24"/>
          <w:szCs w:val="24"/>
        </w:rPr>
        <w:t>s high turbidity</w:t>
      </w:r>
      <w:r w:rsidR="416D41E8" w:rsidRPr="0BCAEA65">
        <w:rPr>
          <w:rFonts w:ascii="Times New Roman" w:eastAsia="Times New Roman" w:hAnsi="Times New Roman" w:cs="Times New Roman"/>
          <w:sz w:val="24"/>
          <w:szCs w:val="24"/>
        </w:rPr>
        <w:t xml:space="preserve"> may have been influenced by Urban Runoff, as it includes lots </w:t>
      </w:r>
      <w:r w:rsidR="20988E42" w:rsidRPr="0BCAEA65">
        <w:rPr>
          <w:rFonts w:ascii="Times New Roman" w:eastAsia="Times New Roman" w:hAnsi="Times New Roman" w:cs="Times New Roman"/>
          <w:sz w:val="24"/>
          <w:szCs w:val="24"/>
        </w:rPr>
        <w:t xml:space="preserve">of </w:t>
      </w:r>
      <w:r w:rsidR="3E587521" w:rsidRPr="0BCAEA65">
        <w:rPr>
          <w:rFonts w:ascii="Times New Roman" w:eastAsia="Times New Roman" w:hAnsi="Times New Roman" w:cs="Times New Roman"/>
          <w:sz w:val="24"/>
          <w:szCs w:val="24"/>
        </w:rPr>
        <w:t>impervious</w:t>
      </w:r>
      <w:r w:rsidR="20988E42" w:rsidRPr="0BCAEA65">
        <w:rPr>
          <w:rFonts w:ascii="Times New Roman" w:eastAsia="Times New Roman" w:hAnsi="Times New Roman" w:cs="Times New Roman"/>
          <w:sz w:val="24"/>
          <w:szCs w:val="24"/>
        </w:rPr>
        <w:t xml:space="preserve"> surfaces like parking lots. </w:t>
      </w:r>
      <w:r w:rsidR="0C93B926" w:rsidRPr="0BCAEA65">
        <w:rPr>
          <w:rFonts w:ascii="Times New Roman" w:eastAsia="Times New Roman" w:hAnsi="Times New Roman" w:cs="Times New Roman"/>
          <w:sz w:val="24"/>
          <w:szCs w:val="24"/>
        </w:rPr>
        <w:t>So,</w:t>
      </w:r>
      <w:r w:rsidR="20988E42" w:rsidRPr="0BCAEA65">
        <w:rPr>
          <w:rFonts w:ascii="Times New Roman" w:eastAsia="Times New Roman" w:hAnsi="Times New Roman" w:cs="Times New Roman"/>
          <w:sz w:val="24"/>
          <w:szCs w:val="24"/>
        </w:rPr>
        <w:t xml:space="preserve"> these surfaces may have carried sediments and pollutants into the river. The parks riverbanks are also very susceptible to erosion due to natural wear and </w:t>
      </w:r>
      <w:r w:rsidR="0D8BFB4A" w:rsidRPr="0BCAEA65">
        <w:rPr>
          <w:rFonts w:ascii="Times New Roman" w:eastAsia="Times New Roman" w:hAnsi="Times New Roman" w:cs="Times New Roman"/>
          <w:sz w:val="24"/>
          <w:szCs w:val="24"/>
        </w:rPr>
        <w:t>man-made</w:t>
      </w:r>
      <w:r w:rsidR="20988E42" w:rsidRPr="0BCAEA65">
        <w:rPr>
          <w:rFonts w:ascii="Times New Roman" w:eastAsia="Times New Roman" w:hAnsi="Times New Roman" w:cs="Times New Roman"/>
          <w:sz w:val="24"/>
          <w:szCs w:val="24"/>
        </w:rPr>
        <w:t xml:space="preserve"> activities </w:t>
      </w:r>
      <w:r w:rsidR="17AEECE6" w:rsidRPr="0BCAEA65">
        <w:rPr>
          <w:rFonts w:ascii="Times New Roman" w:eastAsia="Times New Roman" w:hAnsi="Times New Roman" w:cs="Times New Roman"/>
          <w:sz w:val="24"/>
          <w:szCs w:val="24"/>
        </w:rPr>
        <w:t xml:space="preserve">that lead to greater sediment levels. </w:t>
      </w:r>
      <w:r w:rsidR="1EEB3669" w:rsidRPr="0BCAEA65">
        <w:rPr>
          <w:rFonts w:ascii="Times New Roman" w:eastAsia="Times New Roman" w:hAnsi="Times New Roman" w:cs="Times New Roman"/>
          <w:sz w:val="24"/>
          <w:szCs w:val="24"/>
        </w:rPr>
        <w:t>However,</w:t>
      </w:r>
      <w:r w:rsidR="730C78AE" w:rsidRPr="0BCAEA65">
        <w:rPr>
          <w:rFonts w:ascii="Times New Roman" w:eastAsia="Times New Roman" w:hAnsi="Times New Roman" w:cs="Times New Roman"/>
          <w:sz w:val="24"/>
          <w:szCs w:val="24"/>
        </w:rPr>
        <w:t xml:space="preserve"> the data collected </w:t>
      </w:r>
      <w:r w:rsidR="4249A58D" w:rsidRPr="0BCAEA65">
        <w:rPr>
          <w:rFonts w:ascii="Times New Roman" w:eastAsia="Times New Roman" w:hAnsi="Times New Roman" w:cs="Times New Roman"/>
          <w:sz w:val="24"/>
          <w:szCs w:val="24"/>
        </w:rPr>
        <w:t xml:space="preserve">is </w:t>
      </w:r>
      <w:r w:rsidR="4249A58D" w:rsidRPr="0BCAEA65">
        <w:rPr>
          <w:rFonts w:ascii="Times New Roman" w:eastAsia="Times New Roman" w:hAnsi="Times New Roman" w:cs="Times New Roman"/>
          <w:sz w:val="24"/>
          <w:szCs w:val="24"/>
        </w:rPr>
        <w:lastRenderedPageBreak/>
        <w:t xml:space="preserve">insufficient to conclusively determine the influence of seasonal changes on these </w:t>
      </w:r>
      <w:r w:rsidR="7654220B" w:rsidRPr="0BCAEA65">
        <w:rPr>
          <w:rFonts w:ascii="Times New Roman" w:eastAsia="Times New Roman" w:hAnsi="Times New Roman" w:cs="Times New Roman"/>
          <w:sz w:val="24"/>
          <w:szCs w:val="24"/>
        </w:rPr>
        <w:t>p</w:t>
      </w:r>
      <w:r w:rsidR="431A02AC" w:rsidRPr="0BCAEA65">
        <w:rPr>
          <w:rFonts w:ascii="Times New Roman" w:eastAsia="Times New Roman" w:hAnsi="Times New Roman" w:cs="Times New Roman"/>
          <w:sz w:val="24"/>
          <w:szCs w:val="24"/>
        </w:rPr>
        <w:t>arameter</w:t>
      </w:r>
      <w:r w:rsidR="7654220B" w:rsidRPr="0BCAEA65">
        <w:rPr>
          <w:rFonts w:ascii="Times New Roman" w:eastAsia="Times New Roman" w:hAnsi="Times New Roman" w:cs="Times New Roman"/>
          <w:sz w:val="24"/>
          <w:szCs w:val="24"/>
        </w:rPr>
        <w:t xml:space="preserve">s. </w:t>
      </w:r>
      <w:r w:rsidR="4249A58D" w:rsidRPr="0BCAEA65">
        <w:rPr>
          <w:rFonts w:ascii="Times New Roman" w:eastAsia="Times New Roman" w:hAnsi="Times New Roman" w:cs="Times New Roman"/>
          <w:sz w:val="24"/>
          <w:szCs w:val="24"/>
        </w:rPr>
        <w:t xml:space="preserve"> </w:t>
      </w:r>
      <w:r w:rsidR="06DC5A94" w:rsidRPr="0BCAEA65">
        <w:rPr>
          <w:rFonts w:ascii="Times New Roman" w:eastAsia="Times New Roman" w:hAnsi="Times New Roman" w:cs="Times New Roman"/>
          <w:sz w:val="24"/>
          <w:szCs w:val="24"/>
        </w:rPr>
        <w:t>Another error that may have impacted the analysis of microplastics is the possibility that some microplastics were not visualized. This could have been due to the increased sediment in Goudy Park, which hindered the visibility of microplastics, resulting in a decreased quantity being documented. Additionally, some microplastics may have become trapped at the top of the filtration system, as proper dilution was not performed. Without flushing the samples, the microplastics may not have been fully directed to the filter paper, leading to an incomplete capture of all microplastics present.</w:t>
      </w:r>
    </w:p>
    <w:p w14:paraId="28EAA1B3" w14:textId="4618A4C0" w:rsidR="711CDA95" w:rsidRDefault="2013B0E6" w:rsidP="0BCAEA65">
      <w:p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To improve this study, a</w:t>
      </w:r>
      <w:r w:rsidR="79E39D20" w:rsidRPr="0BCAEA65">
        <w:rPr>
          <w:rFonts w:ascii="Times New Roman" w:eastAsia="Times New Roman" w:hAnsi="Times New Roman" w:cs="Times New Roman"/>
          <w:sz w:val="24"/>
          <w:szCs w:val="24"/>
        </w:rPr>
        <w:t xml:space="preserve"> longitudinal study would be preferable as it would account for the potential correlation between seasonal changes and microplastic densities which in turn can affect concentrations. A larger data sample would allow a more comprehensive and statistically significant conclusion as it will reduce standard error and outliers. In addition, the researchers would also like to expand testing locations, having made plans to test the lower Rouge River near Lilley Road bridge in Canton, Michigan. </w:t>
      </w:r>
      <w:r w:rsidR="344BD867" w:rsidRPr="0BCAEA65">
        <w:rPr>
          <w:rFonts w:ascii="Times New Roman" w:eastAsia="Times New Roman" w:hAnsi="Times New Roman" w:cs="Times New Roman"/>
          <w:sz w:val="24"/>
          <w:szCs w:val="24"/>
        </w:rPr>
        <w:t>Expanding testing locations to include other branches of the Rouge River allows us to conclusively analyze the distribution of microplastics and the possible source of these microplastics</w:t>
      </w:r>
      <w:r w:rsidR="4638BAE2" w:rsidRPr="0BCAEA65">
        <w:rPr>
          <w:rFonts w:ascii="Times New Roman" w:eastAsia="Times New Roman" w:hAnsi="Times New Roman" w:cs="Times New Roman"/>
          <w:sz w:val="24"/>
          <w:szCs w:val="24"/>
        </w:rPr>
        <w:t>. With all these modifications, the researchers know that the project can be monumental for their community.</w:t>
      </w:r>
    </w:p>
    <w:p w14:paraId="795E7702" w14:textId="0125741A" w:rsidR="711CDA95" w:rsidRDefault="711CDA95" w:rsidP="0BCAEA65">
      <w:pPr>
        <w:spacing w:line="480" w:lineRule="auto"/>
        <w:rPr>
          <w:rFonts w:ascii="Times New Roman" w:eastAsia="Times New Roman" w:hAnsi="Times New Roman" w:cs="Times New Roman"/>
          <w:sz w:val="24"/>
          <w:szCs w:val="24"/>
        </w:rPr>
      </w:pPr>
    </w:p>
    <w:p w14:paraId="6CAADF80" w14:textId="03C8EFB3" w:rsidR="711CDA95" w:rsidRDefault="58BA91B1" w:rsidP="0BCAEA65">
      <w:pPr>
        <w:spacing w:line="48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Conclusions:</w:t>
      </w:r>
      <w:r w:rsidR="45688992" w:rsidRPr="0BCAEA65">
        <w:rPr>
          <w:rFonts w:ascii="Times New Roman" w:eastAsia="Times New Roman" w:hAnsi="Times New Roman" w:cs="Times New Roman"/>
          <w:b/>
          <w:bCs/>
          <w:sz w:val="24"/>
          <w:szCs w:val="24"/>
        </w:rPr>
        <w:t xml:space="preserve"> </w:t>
      </w:r>
    </w:p>
    <w:p w14:paraId="0CC222EA" w14:textId="27A63D1D" w:rsidR="711CDA95" w:rsidRDefault="45688992" w:rsidP="0BCAEA65">
      <w:p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 xml:space="preserve">The researchers conducted experiments to determine </w:t>
      </w:r>
      <w:r w:rsidR="7AEB575D" w:rsidRPr="0BCAEA65">
        <w:rPr>
          <w:rFonts w:ascii="Times New Roman" w:eastAsia="Times New Roman" w:hAnsi="Times New Roman" w:cs="Times New Roman"/>
          <w:sz w:val="24"/>
          <w:szCs w:val="24"/>
        </w:rPr>
        <w:t xml:space="preserve">the </w:t>
      </w:r>
      <w:r w:rsidR="1C835846" w:rsidRPr="0BCAEA65">
        <w:rPr>
          <w:rFonts w:ascii="Times New Roman" w:eastAsia="Times New Roman" w:hAnsi="Times New Roman" w:cs="Times New Roman"/>
          <w:sz w:val="24"/>
          <w:szCs w:val="24"/>
        </w:rPr>
        <w:t xml:space="preserve">impact of proximity to </w:t>
      </w:r>
      <w:r w:rsidR="77EA64ED" w:rsidRPr="0BCAEA65">
        <w:rPr>
          <w:rFonts w:ascii="Times New Roman" w:eastAsia="Times New Roman" w:hAnsi="Times New Roman" w:cs="Times New Roman"/>
          <w:sz w:val="24"/>
          <w:szCs w:val="24"/>
        </w:rPr>
        <w:t xml:space="preserve">wastewater treatment plants </w:t>
      </w:r>
      <w:r w:rsidR="2B224774" w:rsidRPr="0BCAEA65">
        <w:rPr>
          <w:rFonts w:ascii="Times New Roman" w:eastAsia="Times New Roman" w:hAnsi="Times New Roman" w:cs="Times New Roman"/>
          <w:sz w:val="24"/>
          <w:szCs w:val="24"/>
        </w:rPr>
        <w:t xml:space="preserve">along </w:t>
      </w:r>
      <w:r w:rsidR="77EA64ED" w:rsidRPr="0BCAEA65">
        <w:rPr>
          <w:rFonts w:ascii="Times New Roman" w:eastAsia="Times New Roman" w:hAnsi="Times New Roman" w:cs="Times New Roman"/>
          <w:sz w:val="24"/>
          <w:szCs w:val="24"/>
        </w:rPr>
        <w:t xml:space="preserve">the Rouge </w:t>
      </w:r>
      <w:r w:rsidR="73BB9AD3" w:rsidRPr="0BCAEA65">
        <w:rPr>
          <w:rFonts w:ascii="Times New Roman" w:eastAsia="Times New Roman" w:hAnsi="Times New Roman" w:cs="Times New Roman"/>
          <w:sz w:val="24"/>
          <w:szCs w:val="24"/>
        </w:rPr>
        <w:t>River</w:t>
      </w:r>
      <w:r w:rsidR="6F667A84" w:rsidRPr="0BCAEA65">
        <w:rPr>
          <w:rFonts w:ascii="Times New Roman" w:eastAsia="Times New Roman" w:hAnsi="Times New Roman" w:cs="Times New Roman"/>
          <w:sz w:val="24"/>
          <w:szCs w:val="24"/>
        </w:rPr>
        <w:t xml:space="preserve"> </w:t>
      </w:r>
      <w:r w:rsidR="7040E357" w:rsidRPr="0BCAEA65">
        <w:rPr>
          <w:rFonts w:ascii="Times New Roman" w:eastAsia="Times New Roman" w:hAnsi="Times New Roman" w:cs="Times New Roman"/>
          <w:sz w:val="24"/>
          <w:szCs w:val="24"/>
        </w:rPr>
        <w:t xml:space="preserve">influenced microplastic distribution. </w:t>
      </w:r>
      <w:r w:rsidR="751CBD2B" w:rsidRPr="0BCAEA65">
        <w:rPr>
          <w:rFonts w:ascii="Times New Roman" w:eastAsia="Times New Roman" w:hAnsi="Times New Roman" w:cs="Times New Roman"/>
          <w:sz w:val="24"/>
          <w:szCs w:val="24"/>
        </w:rPr>
        <w:t xml:space="preserve">While some trends were observed, the results did not </w:t>
      </w:r>
      <w:r w:rsidR="21757628" w:rsidRPr="0BCAEA65">
        <w:rPr>
          <w:rFonts w:ascii="Times New Roman" w:eastAsia="Times New Roman" w:hAnsi="Times New Roman" w:cs="Times New Roman"/>
          <w:sz w:val="24"/>
          <w:szCs w:val="24"/>
        </w:rPr>
        <w:t xml:space="preserve">draw </w:t>
      </w:r>
      <w:r w:rsidR="4BDF0BA2" w:rsidRPr="0BCAEA65">
        <w:rPr>
          <w:rFonts w:ascii="Times New Roman" w:eastAsia="Times New Roman" w:hAnsi="Times New Roman" w:cs="Times New Roman"/>
          <w:sz w:val="24"/>
          <w:szCs w:val="24"/>
        </w:rPr>
        <w:t>sufficient</w:t>
      </w:r>
      <w:r w:rsidR="21757628" w:rsidRPr="0BCAEA65">
        <w:rPr>
          <w:rFonts w:ascii="Times New Roman" w:eastAsia="Times New Roman" w:hAnsi="Times New Roman" w:cs="Times New Roman"/>
          <w:sz w:val="24"/>
          <w:szCs w:val="24"/>
        </w:rPr>
        <w:t xml:space="preserve"> evidence to draw conclusions that </w:t>
      </w:r>
      <w:r w:rsidR="751CBD2B" w:rsidRPr="0BCAEA65">
        <w:rPr>
          <w:rFonts w:ascii="Times New Roman" w:eastAsia="Times New Roman" w:hAnsi="Times New Roman" w:cs="Times New Roman"/>
          <w:sz w:val="24"/>
          <w:szCs w:val="24"/>
        </w:rPr>
        <w:lastRenderedPageBreak/>
        <w:t xml:space="preserve">environmental factors significantly affect microplastic concentrations, indicating the need for further research to draw more </w:t>
      </w:r>
      <w:r w:rsidR="16AD5065" w:rsidRPr="0BCAEA65">
        <w:rPr>
          <w:rFonts w:ascii="Times New Roman" w:eastAsia="Times New Roman" w:hAnsi="Times New Roman" w:cs="Times New Roman"/>
          <w:sz w:val="24"/>
          <w:szCs w:val="24"/>
        </w:rPr>
        <w:t>c</w:t>
      </w:r>
      <w:r w:rsidR="751CBD2B" w:rsidRPr="0BCAEA65">
        <w:rPr>
          <w:rFonts w:ascii="Times New Roman" w:eastAsia="Times New Roman" w:hAnsi="Times New Roman" w:cs="Times New Roman"/>
          <w:sz w:val="24"/>
          <w:szCs w:val="24"/>
        </w:rPr>
        <w:t>e</w:t>
      </w:r>
      <w:r w:rsidR="33420C40" w:rsidRPr="0BCAEA65">
        <w:rPr>
          <w:rFonts w:ascii="Times New Roman" w:eastAsia="Times New Roman" w:hAnsi="Times New Roman" w:cs="Times New Roman"/>
          <w:sz w:val="24"/>
          <w:szCs w:val="24"/>
        </w:rPr>
        <w:t>rtain</w:t>
      </w:r>
      <w:r w:rsidR="751CBD2B" w:rsidRPr="0BCAEA65">
        <w:rPr>
          <w:rFonts w:ascii="Times New Roman" w:eastAsia="Times New Roman" w:hAnsi="Times New Roman" w:cs="Times New Roman"/>
          <w:sz w:val="24"/>
          <w:szCs w:val="24"/>
        </w:rPr>
        <w:t xml:space="preserve"> conclusions. </w:t>
      </w:r>
      <w:r w:rsidR="2F2550CC" w:rsidRPr="0BCAEA65">
        <w:rPr>
          <w:rFonts w:ascii="Times New Roman" w:eastAsia="Times New Roman" w:hAnsi="Times New Roman" w:cs="Times New Roman"/>
          <w:sz w:val="24"/>
          <w:szCs w:val="24"/>
        </w:rPr>
        <w:t>T</w:t>
      </w:r>
      <w:r w:rsidR="0290112F" w:rsidRPr="0BCAEA65">
        <w:rPr>
          <w:rFonts w:ascii="Times New Roman" w:eastAsia="Times New Roman" w:hAnsi="Times New Roman" w:cs="Times New Roman"/>
          <w:sz w:val="24"/>
          <w:szCs w:val="24"/>
        </w:rPr>
        <w:t>he null hypotheses stated that proximity to suburban areas would not impact microplastic concentrations</w:t>
      </w:r>
      <w:r w:rsidR="6A3E53B7" w:rsidRPr="0BCAEA65">
        <w:rPr>
          <w:rFonts w:ascii="Times New Roman" w:eastAsia="Times New Roman" w:hAnsi="Times New Roman" w:cs="Times New Roman"/>
          <w:sz w:val="24"/>
          <w:szCs w:val="24"/>
        </w:rPr>
        <w:t>.</w:t>
      </w:r>
      <w:r w:rsidR="0290112F" w:rsidRPr="0BCAEA65">
        <w:rPr>
          <w:rFonts w:ascii="Times New Roman" w:eastAsia="Times New Roman" w:hAnsi="Times New Roman" w:cs="Times New Roman"/>
          <w:sz w:val="24"/>
          <w:szCs w:val="24"/>
        </w:rPr>
        <w:t xml:space="preserve"> The results suggest no significant correlation between the proximity to wastewater treatment plants and microplastic distribution, supporting the null hypothesis regarding proximity to suburban areas. Additionally, the distribution of microplastics did not show clear differences between upstream and downstream locations, </w:t>
      </w:r>
      <w:r w:rsidR="002DBBC3" w:rsidRPr="0BCAEA65">
        <w:rPr>
          <w:rFonts w:ascii="Times New Roman" w:eastAsia="Times New Roman" w:hAnsi="Times New Roman" w:cs="Times New Roman"/>
          <w:sz w:val="24"/>
          <w:szCs w:val="24"/>
        </w:rPr>
        <w:t>mean</w:t>
      </w:r>
      <w:r w:rsidR="0290112F" w:rsidRPr="0BCAEA65">
        <w:rPr>
          <w:rFonts w:ascii="Times New Roman" w:eastAsia="Times New Roman" w:hAnsi="Times New Roman" w:cs="Times New Roman"/>
          <w:sz w:val="24"/>
          <w:szCs w:val="24"/>
        </w:rPr>
        <w:t xml:space="preserve">ing the null hypothesis remains unchallenged. </w:t>
      </w:r>
      <w:r w:rsidR="33AB7703" w:rsidRPr="0BCAEA65">
        <w:rPr>
          <w:rFonts w:ascii="Times New Roman" w:eastAsia="Times New Roman" w:hAnsi="Times New Roman" w:cs="Times New Roman"/>
          <w:sz w:val="24"/>
          <w:szCs w:val="24"/>
        </w:rPr>
        <w:t>The</w:t>
      </w:r>
      <w:r w:rsidR="0290112F" w:rsidRPr="0BCAEA65">
        <w:rPr>
          <w:rFonts w:ascii="Times New Roman" w:eastAsia="Times New Roman" w:hAnsi="Times New Roman" w:cs="Times New Roman"/>
          <w:sz w:val="24"/>
          <w:szCs w:val="24"/>
        </w:rPr>
        <w:t xml:space="preserve"> analysis of water quality parameters did not reveal a clear relationship between microplastic presence and changes in turbidity, conductivity, total solids, or temperatures, reinforcing the null hypothesis for these variables. However, the limited data and sampling size indicate that further research is needed to establish more definitive conclusions. Future </w:t>
      </w:r>
      <w:r w:rsidR="030CFD46" w:rsidRPr="0BCAEA65">
        <w:rPr>
          <w:rFonts w:ascii="Times New Roman" w:eastAsia="Times New Roman" w:hAnsi="Times New Roman" w:cs="Times New Roman"/>
          <w:sz w:val="24"/>
          <w:szCs w:val="24"/>
        </w:rPr>
        <w:t>studies</w:t>
      </w:r>
      <w:r w:rsidR="14C9458B" w:rsidRPr="0BCAEA65">
        <w:rPr>
          <w:rFonts w:ascii="Times New Roman" w:eastAsia="Times New Roman" w:hAnsi="Times New Roman" w:cs="Times New Roman"/>
          <w:sz w:val="24"/>
          <w:szCs w:val="24"/>
        </w:rPr>
        <w:t xml:space="preserve"> with expansion of </w:t>
      </w:r>
      <w:r w:rsidR="0290112F" w:rsidRPr="0BCAEA65">
        <w:rPr>
          <w:rFonts w:ascii="Times New Roman" w:eastAsia="Times New Roman" w:hAnsi="Times New Roman" w:cs="Times New Roman"/>
          <w:sz w:val="24"/>
          <w:szCs w:val="24"/>
        </w:rPr>
        <w:t>sampling locations, increas</w:t>
      </w:r>
      <w:r w:rsidR="1E0A33F6" w:rsidRPr="0BCAEA65">
        <w:rPr>
          <w:rFonts w:ascii="Times New Roman" w:eastAsia="Times New Roman" w:hAnsi="Times New Roman" w:cs="Times New Roman"/>
          <w:sz w:val="24"/>
          <w:szCs w:val="24"/>
        </w:rPr>
        <w:t xml:space="preserve">ing </w:t>
      </w:r>
      <w:r w:rsidR="0290112F" w:rsidRPr="0BCAEA65">
        <w:rPr>
          <w:rFonts w:ascii="Times New Roman" w:eastAsia="Times New Roman" w:hAnsi="Times New Roman" w:cs="Times New Roman"/>
          <w:sz w:val="24"/>
          <w:szCs w:val="24"/>
        </w:rPr>
        <w:t xml:space="preserve">the frequency of data collection, and consider more environmental factors to </w:t>
      </w:r>
      <w:r w:rsidR="5FF267FB" w:rsidRPr="0BCAEA65">
        <w:rPr>
          <w:rFonts w:ascii="Times New Roman" w:eastAsia="Times New Roman" w:hAnsi="Times New Roman" w:cs="Times New Roman"/>
          <w:sz w:val="24"/>
          <w:szCs w:val="24"/>
        </w:rPr>
        <w:t>better</w:t>
      </w:r>
      <w:r w:rsidR="0290112F" w:rsidRPr="0BCAEA65">
        <w:rPr>
          <w:rFonts w:ascii="Times New Roman" w:eastAsia="Times New Roman" w:hAnsi="Times New Roman" w:cs="Times New Roman"/>
          <w:sz w:val="24"/>
          <w:szCs w:val="24"/>
        </w:rPr>
        <w:t xml:space="preserve"> evaluate the</w:t>
      </w:r>
      <w:r w:rsidR="505E690D" w:rsidRPr="0BCAEA65">
        <w:rPr>
          <w:rFonts w:ascii="Times New Roman" w:eastAsia="Times New Roman" w:hAnsi="Times New Roman" w:cs="Times New Roman"/>
          <w:sz w:val="24"/>
          <w:szCs w:val="24"/>
        </w:rPr>
        <w:t xml:space="preserve"> relationship</w:t>
      </w:r>
      <w:r w:rsidR="0290112F" w:rsidRPr="0BCAEA65">
        <w:rPr>
          <w:rFonts w:ascii="Times New Roman" w:eastAsia="Times New Roman" w:hAnsi="Times New Roman" w:cs="Times New Roman"/>
          <w:sz w:val="24"/>
          <w:szCs w:val="24"/>
        </w:rPr>
        <w:t xml:space="preserve"> between wastewater treatment processes, environmental factors, and microplastic concentrations in the Rouge River.</w:t>
      </w:r>
    </w:p>
    <w:p w14:paraId="09392B94" w14:textId="2ED36026" w:rsidR="711CDA95" w:rsidRDefault="711CDA95" w:rsidP="0BCAEA65">
      <w:pPr>
        <w:spacing w:line="480" w:lineRule="auto"/>
        <w:rPr>
          <w:rFonts w:ascii="Times New Roman" w:eastAsia="Times New Roman" w:hAnsi="Times New Roman" w:cs="Times New Roman"/>
          <w:sz w:val="24"/>
          <w:szCs w:val="24"/>
        </w:rPr>
      </w:pPr>
    </w:p>
    <w:p w14:paraId="498C5AA7" w14:textId="59238132" w:rsidR="711CDA95" w:rsidRDefault="58BA91B1" w:rsidP="0BCAEA65">
      <w:pPr>
        <w:spacing w:line="48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Acknowledgments:</w:t>
      </w:r>
    </w:p>
    <w:p w14:paraId="2625BA7B" w14:textId="4501C79E" w:rsidR="711CDA95" w:rsidRDefault="6DA7A787" w:rsidP="0BCAEA65">
      <w:pPr>
        <w:spacing w:line="48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 xml:space="preserve">The researchers would like to thank Ms. Tracy Ostrom, Co-Program coordinator and trainer at the University of California Berkely, for guiding them through their research. She provided them with the materials needed such as </w:t>
      </w:r>
      <w:r w:rsidR="1AAF9B14" w:rsidRPr="0BCAEA65">
        <w:rPr>
          <w:rFonts w:ascii="Times New Roman" w:eastAsia="Times New Roman" w:hAnsi="Times New Roman" w:cs="Times New Roman"/>
          <w:sz w:val="24"/>
          <w:szCs w:val="24"/>
        </w:rPr>
        <w:t xml:space="preserve">complete </w:t>
      </w:r>
      <w:r w:rsidRPr="0BCAEA65">
        <w:rPr>
          <w:rFonts w:ascii="Times New Roman" w:eastAsia="Times New Roman" w:hAnsi="Times New Roman" w:cs="Times New Roman"/>
          <w:sz w:val="24"/>
          <w:szCs w:val="24"/>
        </w:rPr>
        <w:t xml:space="preserve">filtration </w:t>
      </w:r>
      <w:r w:rsidR="2FE3B541" w:rsidRPr="0BCAEA65">
        <w:rPr>
          <w:rFonts w:ascii="Times New Roman" w:eastAsia="Times New Roman" w:hAnsi="Times New Roman" w:cs="Times New Roman"/>
          <w:sz w:val="24"/>
          <w:szCs w:val="24"/>
        </w:rPr>
        <w:t>units</w:t>
      </w:r>
      <w:r w:rsidRPr="0BCAEA65">
        <w:rPr>
          <w:rFonts w:ascii="Times New Roman" w:eastAsia="Times New Roman" w:hAnsi="Times New Roman" w:cs="Times New Roman"/>
          <w:sz w:val="24"/>
          <w:szCs w:val="24"/>
        </w:rPr>
        <w:t xml:space="preserve">, training </w:t>
      </w:r>
      <w:r w:rsidR="568586B3" w:rsidRPr="0BCAEA65">
        <w:rPr>
          <w:rFonts w:ascii="Times New Roman" w:eastAsia="Times New Roman" w:hAnsi="Times New Roman" w:cs="Times New Roman"/>
          <w:sz w:val="24"/>
          <w:szCs w:val="24"/>
        </w:rPr>
        <w:t>manuals</w:t>
      </w:r>
      <w:r w:rsidRPr="0BCAEA65">
        <w:rPr>
          <w:rFonts w:ascii="Times New Roman" w:eastAsia="Times New Roman" w:hAnsi="Times New Roman" w:cs="Times New Roman"/>
          <w:sz w:val="24"/>
          <w:szCs w:val="24"/>
        </w:rPr>
        <w:t xml:space="preserve"> and g</w:t>
      </w:r>
      <w:r w:rsidR="50E0BB9B" w:rsidRPr="0BCAEA65">
        <w:rPr>
          <w:rFonts w:ascii="Times New Roman" w:eastAsia="Times New Roman" w:hAnsi="Times New Roman" w:cs="Times New Roman"/>
          <w:sz w:val="24"/>
          <w:szCs w:val="24"/>
        </w:rPr>
        <w:t>uides</w:t>
      </w:r>
      <w:r w:rsidR="457556A0" w:rsidRPr="0BCAEA65">
        <w:rPr>
          <w:rFonts w:ascii="Times New Roman" w:eastAsia="Times New Roman" w:hAnsi="Times New Roman" w:cs="Times New Roman"/>
          <w:sz w:val="24"/>
          <w:szCs w:val="24"/>
        </w:rPr>
        <w:t xml:space="preserve">, and online resources </w:t>
      </w:r>
      <w:r w:rsidRPr="0BCAEA65">
        <w:rPr>
          <w:rFonts w:ascii="Times New Roman" w:eastAsia="Times New Roman" w:hAnsi="Times New Roman" w:cs="Times New Roman"/>
          <w:sz w:val="24"/>
          <w:szCs w:val="24"/>
        </w:rPr>
        <w:t xml:space="preserve">to complete their research. She also trained them in the identification of microplastics and the filtration processes. With her support researchers were able to clarify questions and continue with their research. They would also like to thank the Friends of the </w:t>
      </w:r>
      <w:r w:rsidRPr="0BCAEA65">
        <w:rPr>
          <w:rFonts w:ascii="Times New Roman" w:eastAsia="Times New Roman" w:hAnsi="Times New Roman" w:cs="Times New Roman"/>
          <w:sz w:val="24"/>
          <w:szCs w:val="24"/>
        </w:rPr>
        <w:lastRenderedPageBreak/>
        <w:t>Rouge for their financial support, which helped them with equipment needed for their research. Finally, the researchers would like to</w:t>
      </w:r>
      <w:r w:rsidR="2BE96BB5" w:rsidRPr="0BCAEA65">
        <w:rPr>
          <w:rFonts w:ascii="Times New Roman" w:eastAsia="Times New Roman" w:hAnsi="Times New Roman" w:cs="Times New Roman"/>
          <w:sz w:val="24"/>
          <w:szCs w:val="24"/>
        </w:rPr>
        <w:t xml:space="preserve"> give </w:t>
      </w:r>
      <w:r w:rsidR="71DEDBFD" w:rsidRPr="0BCAEA65">
        <w:rPr>
          <w:rFonts w:ascii="Times New Roman" w:eastAsia="Times New Roman" w:hAnsi="Times New Roman" w:cs="Times New Roman"/>
          <w:sz w:val="24"/>
          <w:szCs w:val="24"/>
        </w:rPr>
        <w:t>big</w:t>
      </w:r>
      <w:r w:rsidRPr="0BCAEA65">
        <w:rPr>
          <w:rFonts w:ascii="Times New Roman" w:eastAsia="Times New Roman" w:hAnsi="Times New Roman" w:cs="Times New Roman"/>
          <w:sz w:val="24"/>
          <w:szCs w:val="24"/>
        </w:rPr>
        <w:t xml:space="preserve"> thank</w:t>
      </w:r>
      <w:r w:rsidR="5A3C2F70" w:rsidRPr="0BCAEA65">
        <w:rPr>
          <w:rFonts w:ascii="Times New Roman" w:eastAsia="Times New Roman" w:hAnsi="Times New Roman" w:cs="Times New Roman"/>
          <w:sz w:val="24"/>
          <w:szCs w:val="24"/>
        </w:rPr>
        <w:t>s to</w:t>
      </w:r>
      <w:r w:rsidRPr="0BCAEA65">
        <w:rPr>
          <w:rFonts w:ascii="Times New Roman" w:eastAsia="Times New Roman" w:hAnsi="Times New Roman" w:cs="Times New Roman"/>
          <w:sz w:val="24"/>
          <w:szCs w:val="24"/>
        </w:rPr>
        <w:t xml:space="preserve"> Mrs. Diana </w:t>
      </w:r>
      <w:r w:rsidR="2627BCB8" w:rsidRPr="0BCAEA65">
        <w:rPr>
          <w:rFonts w:ascii="Times New Roman" w:eastAsia="Times New Roman" w:hAnsi="Times New Roman" w:cs="Times New Roman"/>
          <w:sz w:val="24"/>
          <w:szCs w:val="24"/>
        </w:rPr>
        <w:t>Johns</w:t>
      </w:r>
      <w:r w:rsidRPr="0BCAEA65">
        <w:rPr>
          <w:rFonts w:ascii="Times New Roman" w:eastAsia="Times New Roman" w:hAnsi="Times New Roman" w:cs="Times New Roman"/>
          <w:sz w:val="24"/>
          <w:szCs w:val="24"/>
        </w:rPr>
        <w:t xml:space="preserve"> for her guidance and </w:t>
      </w:r>
      <w:r w:rsidR="05F4E08F" w:rsidRPr="0BCAEA65">
        <w:rPr>
          <w:rFonts w:ascii="Times New Roman" w:eastAsia="Times New Roman" w:hAnsi="Times New Roman" w:cs="Times New Roman"/>
          <w:sz w:val="24"/>
          <w:szCs w:val="24"/>
        </w:rPr>
        <w:t xml:space="preserve">great </w:t>
      </w:r>
      <w:r w:rsidRPr="0BCAEA65">
        <w:rPr>
          <w:rFonts w:ascii="Times New Roman" w:eastAsia="Times New Roman" w:hAnsi="Times New Roman" w:cs="Times New Roman"/>
          <w:sz w:val="24"/>
          <w:szCs w:val="24"/>
        </w:rPr>
        <w:t>support as they continued to pursue their research.</w:t>
      </w:r>
    </w:p>
    <w:p w14:paraId="2631E02F" w14:textId="7BC54900" w:rsidR="711CDA95" w:rsidRDefault="711CDA95" w:rsidP="0BCAEA65">
      <w:pPr>
        <w:spacing w:line="480" w:lineRule="auto"/>
        <w:rPr>
          <w:rFonts w:ascii="Times New Roman" w:eastAsia="Times New Roman" w:hAnsi="Times New Roman" w:cs="Times New Roman"/>
          <w:sz w:val="24"/>
          <w:szCs w:val="24"/>
        </w:rPr>
      </w:pPr>
    </w:p>
    <w:p w14:paraId="107918DD" w14:textId="77777777" w:rsidR="005E12F1" w:rsidRDefault="005E12F1" w:rsidP="0BCAEA65">
      <w:pPr>
        <w:spacing w:line="480" w:lineRule="auto"/>
        <w:rPr>
          <w:rFonts w:ascii="Times New Roman" w:eastAsia="Times New Roman" w:hAnsi="Times New Roman" w:cs="Times New Roman"/>
          <w:sz w:val="24"/>
          <w:szCs w:val="24"/>
        </w:rPr>
      </w:pPr>
    </w:p>
    <w:p w14:paraId="092766E8" w14:textId="77777777" w:rsidR="005E12F1" w:rsidRDefault="005E12F1" w:rsidP="0BCAEA65">
      <w:pPr>
        <w:spacing w:line="480" w:lineRule="auto"/>
        <w:rPr>
          <w:rFonts w:ascii="Times New Roman" w:eastAsia="Times New Roman" w:hAnsi="Times New Roman" w:cs="Times New Roman"/>
          <w:sz w:val="24"/>
          <w:szCs w:val="24"/>
        </w:rPr>
      </w:pPr>
    </w:p>
    <w:p w14:paraId="68CAA413" w14:textId="77777777" w:rsidR="005E12F1" w:rsidRDefault="005E12F1" w:rsidP="0BCAEA65">
      <w:pPr>
        <w:spacing w:line="480" w:lineRule="auto"/>
        <w:rPr>
          <w:rFonts w:ascii="Times New Roman" w:eastAsia="Times New Roman" w:hAnsi="Times New Roman" w:cs="Times New Roman"/>
          <w:sz w:val="24"/>
          <w:szCs w:val="24"/>
        </w:rPr>
      </w:pPr>
    </w:p>
    <w:p w14:paraId="071DC328" w14:textId="77777777" w:rsidR="005E12F1" w:rsidRDefault="005E12F1" w:rsidP="0BCAEA65">
      <w:pPr>
        <w:spacing w:line="480" w:lineRule="auto"/>
        <w:rPr>
          <w:rFonts w:ascii="Times New Roman" w:eastAsia="Times New Roman" w:hAnsi="Times New Roman" w:cs="Times New Roman"/>
          <w:sz w:val="24"/>
          <w:szCs w:val="24"/>
        </w:rPr>
      </w:pPr>
    </w:p>
    <w:p w14:paraId="468FC142" w14:textId="77777777" w:rsidR="005E12F1" w:rsidRDefault="005E12F1" w:rsidP="0BCAEA65">
      <w:pPr>
        <w:spacing w:line="480" w:lineRule="auto"/>
        <w:rPr>
          <w:rFonts w:ascii="Times New Roman" w:eastAsia="Times New Roman" w:hAnsi="Times New Roman" w:cs="Times New Roman"/>
          <w:sz w:val="24"/>
          <w:szCs w:val="24"/>
        </w:rPr>
      </w:pPr>
    </w:p>
    <w:p w14:paraId="57B62E2B" w14:textId="77777777" w:rsidR="005E12F1" w:rsidRDefault="005E12F1" w:rsidP="0BCAEA65">
      <w:pPr>
        <w:spacing w:line="480" w:lineRule="auto"/>
        <w:rPr>
          <w:rFonts w:ascii="Times New Roman" w:eastAsia="Times New Roman" w:hAnsi="Times New Roman" w:cs="Times New Roman"/>
          <w:sz w:val="24"/>
          <w:szCs w:val="24"/>
        </w:rPr>
      </w:pPr>
    </w:p>
    <w:p w14:paraId="008D4329" w14:textId="77777777" w:rsidR="005E12F1" w:rsidRDefault="005E12F1" w:rsidP="0BCAEA65">
      <w:pPr>
        <w:spacing w:line="480" w:lineRule="auto"/>
        <w:rPr>
          <w:rFonts w:ascii="Times New Roman" w:eastAsia="Times New Roman" w:hAnsi="Times New Roman" w:cs="Times New Roman"/>
          <w:sz w:val="24"/>
          <w:szCs w:val="24"/>
        </w:rPr>
      </w:pPr>
    </w:p>
    <w:p w14:paraId="73D17343" w14:textId="77777777" w:rsidR="005E12F1" w:rsidRDefault="005E12F1" w:rsidP="0BCAEA65">
      <w:pPr>
        <w:spacing w:line="480" w:lineRule="auto"/>
        <w:rPr>
          <w:rFonts w:ascii="Times New Roman" w:eastAsia="Times New Roman" w:hAnsi="Times New Roman" w:cs="Times New Roman"/>
          <w:sz w:val="24"/>
          <w:szCs w:val="24"/>
        </w:rPr>
      </w:pPr>
    </w:p>
    <w:p w14:paraId="3D5387DD" w14:textId="77777777" w:rsidR="005E12F1" w:rsidRDefault="005E12F1" w:rsidP="0BCAEA65">
      <w:pPr>
        <w:spacing w:line="480" w:lineRule="auto"/>
        <w:rPr>
          <w:rFonts w:ascii="Times New Roman" w:eastAsia="Times New Roman" w:hAnsi="Times New Roman" w:cs="Times New Roman"/>
          <w:sz w:val="24"/>
          <w:szCs w:val="24"/>
        </w:rPr>
      </w:pPr>
    </w:p>
    <w:p w14:paraId="5633E70C" w14:textId="77777777" w:rsidR="005E12F1" w:rsidRDefault="005E12F1" w:rsidP="0BCAEA65">
      <w:pPr>
        <w:spacing w:line="480" w:lineRule="auto"/>
        <w:rPr>
          <w:rFonts w:ascii="Times New Roman" w:eastAsia="Times New Roman" w:hAnsi="Times New Roman" w:cs="Times New Roman"/>
          <w:sz w:val="24"/>
          <w:szCs w:val="24"/>
        </w:rPr>
      </w:pPr>
    </w:p>
    <w:p w14:paraId="7894DDD2" w14:textId="77777777" w:rsidR="005E12F1" w:rsidRDefault="005E12F1" w:rsidP="0BCAEA65">
      <w:pPr>
        <w:spacing w:line="480" w:lineRule="auto"/>
        <w:rPr>
          <w:rFonts w:ascii="Times New Roman" w:eastAsia="Times New Roman" w:hAnsi="Times New Roman" w:cs="Times New Roman"/>
          <w:sz w:val="24"/>
          <w:szCs w:val="24"/>
        </w:rPr>
      </w:pPr>
    </w:p>
    <w:p w14:paraId="0ACE7433" w14:textId="77777777" w:rsidR="005E12F1" w:rsidRDefault="005E12F1" w:rsidP="0BCAEA65">
      <w:pPr>
        <w:spacing w:line="480" w:lineRule="auto"/>
        <w:rPr>
          <w:rFonts w:ascii="Times New Roman" w:eastAsia="Times New Roman" w:hAnsi="Times New Roman" w:cs="Times New Roman"/>
          <w:sz w:val="24"/>
          <w:szCs w:val="24"/>
        </w:rPr>
      </w:pPr>
    </w:p>
    <w:p w14:paraId="6AD6742C" w14:textId="77777777" w:rsidR="005E12F1" w:rsidRDefault="005E12F1" w:rsidP="0BCAEA65">
      <w:pPr>
        <w:spacing w:line="480" w:lineRule="auto"/>
        <w:rPr>
          <w:rFonts w:ascii="Times New Roman" w:eastAsia="Times New Roman" w:hAnsi="Times New Roman" w:cs="Times New Roman"/>
          <w:sz w:val="24"/>
          <w:szCs w:val="24"/>
        </w:rPr>
      </w:pPr>
    </w:p>
    <w:p w14:paraId="19D49596" w14:textId="77777777" w:rsidR="005E12F1" w:rsidRDefault="005E12F1" w:rsidP="0BCAEA65">
      <w:pPr>
        <w:spacing w:line="480" w:lineRule="auto"/>
        <w:rPr>
          <w:rFonts w:ascii="Times New Roman" w:eastAsia="Times New Roman" w:hAnsi="Times New Roman" w:cs="Times New Roman"/>
          <w:sz w:val="24"/>
          <w:szCs w:val="24"/>
        </w:rPr>
      </w:pPr>
    </w:p>
    <w:p w14:paraId="548863EF" w14:textId="372BB610" w:rsidR="711CDA95" w:rsidRDefault="58BA91B1" w:rsidP="0BCAEA65">
      <w:pPr>
        <w:spacing w:line="48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lastRenderedPageBreak/>
        <w:t>Bibliography:</w:t>
      </w:r>
    </w:p>
    <w:p w14:paraId="4FC71109" w14:textId="62AE0799" w:rsidR="711CDA95" w:rsidRDefault="17342FF5" w:rsidP="005E12F1">
      <w:pPr>
        <w:spacing w:after="0" w:line="360" w:lineRule="auto"/>
        <w:rPr>
          <w:rFonts w:ascii="Times New Roman" w:eastAsia="Times New Roman" w:hAnsi="Times New Roman" w:cs="Times New Roman"/>
          <w:color w:val="000000" w:themeColor="text1"/>
          <w:sz w:val="24"/>
          <w:szCs w:val="24"/>
        </w:rPr>
      </w:pPr>
      <w:proofErr w:type="spellStart"/>
      <w:r w:rsidRPr="0BCAEA65">
        <w:rPr>
          <w:rFonts w:ascii="Times New Roman" w:eastAsia="Times New Roman" w:hAnsi="Times New Roman" w:cs="Times New Roman"/>
          <w:color w:val="000000" w:themeColor="text1"/>
          <w:sz w:val="24"/>
          <w:szCs w:val="24"/>
        </w:rPr>
        <w:t>Alibekov</w:t>
      </w:r>
      <w:proofErr w:type="spellEnd"/>
      <w:r w:rsidRPr="0BCAEA65">
        <w:rPr>
          <w:rFonts w:ascii="Times New Roman" w:eastAsia="Times New Roman" w:hAnsi="Times New Roman" w:cs="Times New Roman"/>
          <w:color w:val="000000" w:themeColor="text1"/>
          <w:sz w:val="24"/>
          <w:szCs w:val="24"/>
        </w:rPr>
        <w:t xml:space="preserve">, A., </w:t>
      </w:r>
      <w:proofErr w:type="spellStart"/>
      <w:r w:rsidRPr="0BCAEA65">
        <w:rPr>
          <w:rFonts w:ascii="Times New Roman" w:eastAsia="Times New Roman" w:hAnsi="Times New Roman" w:cs="Times New Roman"/>
          <w:color w:val="000000" w:themeColor="text1"/>
          <w:sz w:val="24"/>
          <w:szCs w:val="24"/>
        </w:rPr>
        <w:t>Meirambayeva</w:t>
      </w:r>
      <w:proofErr w:type="spellEnd"/>
      <w:r w:rsidRPr="0BCAEA65">
        <w:rPr>
          <w:rFonts w:ascii="Times New Roman" w:eastAsia="Times New Roman" w:hAnsi="Times New Roman" w:cs="Times New Roman"/>
          <w:color w:val="000000" w:themeColor="text1"/>
          <w:sz w:val="24"/>
          <w:szCs w:val="24"/>
        </w:rPr>
        <w:t xml:space="preserve">, M., </w:t>
      </w:r>
      <w:proofErr w:type="spellStart"/>
      <w:r w:rsidRPr="0BCAEA65">
        <w:rPr>
          <w:rFonts w:ascii="Times New Roman" w:eastAsia="Times New Roman" w:hAnsi="Times New Roman" w:cs="Times New Roman"/>
          <w:color w:val="000000" w:themeColor="text1"/>
          <w:sz w:val="24"/>
          <w:szCs w:val="24"/>
        </w:rPr>
        <w:t>Yengsebek</w:t>
      </w:r>
      <w:proofErr w:type="spellEnd"/>
      <w:r w:rsidRPr="0BCAEA65">
        <w:rPr>
          <w:rFonts w:ascii="Times New Roman" w:eastAsia="Times New Roman" w:hAnsi="Times New Roman" w:cs="Times New Roman"/>
          <w:color w:val="000000" w:themeColor="text1"/>
          <w:sz w:val="24"/>
          <w:szCs w:val="24"/>
        </w:rPr>
        <w:t xml:space="preserve">, S., </w:t>
      </w:r>
      <w:proofErr w:type="spellStart"/>
      <w:r w:rsidRPr="0BCAEA65">
        <w:rPr>
          <w:rFonts w:ascii="Times New Roman" w:eastAsia="Times New Roman" w:hAnsi="Times New Roman" w:cs="Times New Roman"/>
          <w:color w:val="000000" w:themeColor="text1"/>
          <w:sz w:val="24"/>
          <w:szCs w:val="24"/>
        </w:rPr>
        <w:t>Aldyngurova</w:t>
      </w:r>
      <w:proofErr w:type="spellEnd"/>
      <w:r w:rsidRPr="0BCAEA65">
        <w:rPr>
          <w:rFonts w:ascii="Times New Roman" w:eastAsia="Times New Roman" w:hAnsi="Times New Roman" w:cs="Times New Roman"/>
          <w:color w:val="000000" w:themeColor="text1"/>
          <w:sz w:val="24"/>
          <w:szCs w:val="24"/>
        </w:rPr>
        <w:t xml:space="preserve">, F., &amp; Lee, W. (2025). Environmental impact of microplastic emissions from wastewater treatment plant through life cycle assessment. The Science of the Total Environment, 962, 178378. </w:t>
      </w:r>
      <w:hyperlink r:id="rId32">
        <w:r w:rsidRPr="0BCAEA65">
          <w:rPr>
            <w:rStyle w:val="Hyperlink"/>
            <w:rFonts w:ascii="Times New Roman" w:eastAsia="Times New Roman" w:hAnsi="Times New Roman" w:cs="Times New Roman"/>
            <w:sz w:val="24"/>
            <w:szCs w:val="24"/>
          </w:rPr>
          <w:t>https://doi.org/10.1016/j.scitotenv.2025.178378</w:t>
        </w:r>
      </w:hyperlink>
      <w:r w:rsidRPr="0BCAEA65">
        <w:rPr>
          <w:rFonts w:ascii="Times New Roman" w:eastAsia="Times New Roman" w:hAnsi="Times New Roman" w:cs="Times New Roman"/>
          <w:color w:val="000000" w:themeColor="text1"/>
          <w:sz w:val="24"/>
          <w:szCs w:val="24"/>
        </w:rPr>
        <w:t xml:space="preserve"> </w:t>
      </w:r>
    </w:p>
    <w:p w14:paraId="260E0A72" w14:textId="16583DDB" w:rsidR="711CDA95" w:rsidRDefault="17342FF5" w:rsidP="005E12F1">
      <w:pPr>
        <w:spacing w:line="360" w:lineRule="auto"/>
        <w:rPr>
          <w:rFonts w:ascii="Times New Roman" w:eastAsia="Times New Roman" w:hAnsi="Times New Roman" w:cs="Times New Roman"/>
          <w:color w:val="000000" w:themeColor="text1"/>
          <w:sz w:val="24"/>
          <w:szCs w:val="24"/>
        </w:rPr>
      </w:pPr>
      <w:proofErr w:type="spellStart"/>
      <w:r w:rsidRPr="0BCAEA65">
        <w:rPr>
          <w:rFonts w:ascii="Times New Roman" w:eastAsia="Times New Roman" w:hAnsi="Times New Roman" w:cs="Times New Roman"/>
          <w:color w:val="000000" w:themeColor="text1"/>
          <w:sz w:val="24"/>
          <w:szCs w:val="24"/>
        </w:rPr>
        <w:t>Bajt</w:t>
      </w:r>
      <w:proofErr w:type="spellEnd"/>
      <w:r w:rsidRPr="0BCAEA65">
        <w:rPr>
          <w:rFonts w:ascii="Times New Roman" w:eastAsia="Times New Roman" w:hAnsi="Times New Roman" w:cs="Times New Roman"/>
          <w:color w:val="000000" w:themeColor="text1"/>
          <w:sz w:val="24"/>
          <w:szCs w:val="24"/>
        </w:rPr>
        <w:t xml:space="preserve"> Oliver, “From plastics to microplastics and organisms”, 2021 Apr;11(4):954-966, </w:t>
      </w:r>
      <w:hyperlink r:id="rId33">
        <w:r w:rsidRPr="0BCAEA65">
          <w:rPr>
            <w:rStyle w:val="Hyperlink"/>
            <w:rFonts w:ascii="Times New Roman" w:eastAsia="Times New Roman" w:hAnsi="Times New Roman" w:cs="Times New Roman"/>
            <w:sz w:val="24"/>
            <w:szCs w:val="24"/>
          </w:rPr>
          <w:t>https://pubmed.ncbi.nlm.nih.gov/33595903/</w:t>
        </w:r>
      </w:hyperlink>
      <w:r w:rsidRPr="0BCAEA65">
        <w:rPr>
          <w:rFonts w:ascii="Times New Roman" w:eastAsia="Times New Roman" w:hAnsi="Times New Roman" w:cs="Times New Roman"/>
          <w:color w:val="000000" w:themeColor="text1"/>
          <w:sz w:val="24"/>
          <w:szCs w:val="24"/>
        </w:rPr>
        <w:t xml:space="preserve"> </w:t>
      </w:r>
    </w:p>
    <w:p w14:paraId="6E7C5724" w14:textId="1FDA30AC" w:rsidR="711CDA95" w:rsidRDefault="17342FF5" w:rsidP="005E12F1">
      <w:pPr>
        <w:spacing w:line="360" w:lineRule="auto"/>
        <w:rPr>
          <w:rFonts w:ascii="Times New Roman" w:eastAsia="Times New Roman" w:hAnsi="Times New Roman" w:cs="Times New Roman"/>
          <w:color w:val="000000" w:themeColor="text1"/>
          <w:sz w:val="24"/>
          <w:szCs w:val="24"/>
        </w:rPr>
      </w:pPr>
      <w:r w:rsidRPr="0BCAEA65">
        <w:rPr>
          <w:rFonts w:ascii="Times New Roman" w:eastAsia="Times New Roman" w:hAnsi="Times New Roman" w:cs="Times New Roman"/>
          <w:color w:val="000000" w:themeColor="text1"/>
          <w:sz w:val="24"/>
          <w:szCs w:val="24"/>
        </w:rPr>
        <w:t xml:space="preserve">Browne Anthony Mark, “Accumulation of Microplastic on Shorelines </w:t>
      </w:r>
      <w:proofErr w:type="spellStart"/>
      <w:r w:rsidRPr="0BCAEA65">
        <w:rPr>
          <w:rFonts w:ascii="Times New Roman" w:eastAsia="Times New Roman" w:hAnsi="Times New Roman" w:cs="Times New Roman"/>
          <w:color w:val="000000" w:themeColor="text1"/>
          <w:sz w:val="24"/>
          <w:szCs w:val="24"/>
        </w:rPr>
        <w:t>Woldwide</w:t>
      </w:r>
      <w:proofErr w:type="spellEnd"/>
      <w:r w:rsidRPr="0BCAEA65">
        <w:rPr>
          <w:rFonts w:ascii="Times New Roman" w:eastAsia="Times New Roman" w:hAnsi="Times New Roman" w:cs="Times New Roman"/>
          <w:color w:val="000000" w:themeColor="text1"/>
          <w:sz w:val="24"/>
          <w:szCs w:val="24"/>
        </w:rPr>
        <w:t xml:space="preserve">: Sources and Sinks”, September 6, 2011 Environ. Sci. Technol. 2011, 45, 21, 9175–9179 </w:t>
      </w:r>
      <w:hyperlink r:id="rId34">
        <w:r w:rsidRPr="0BCAEA65">
          <w:rPr>
            <w:rStyle w:val="Hyperlink"/>
            <w:rFonts w:ascii="Times New Roman" w:eastAsia="Times New Roman" w:hAnsi="Times New Roman" w:cs="Times New Roman"/>
            <w:sz w:val="24"/>
            <w:szCs w:val="24"/>
          </w:rPr>
          <w:t>https://pubs.acs.org/doi/abs/10.1021/es201811s</w:t>
        </w:r>
      </w:hyperlink>
      <w:r w:rsidRPr="0BCAEA65">
        <w:rPr>
          <w:rFonts w:ascii="Times New Roman" w:eastAsia="Times New Roman" w:hAnsi="Times New Roman" w:cs="Times New Roman"/>
          <w:color w:val="000000" w:themeColor="text1"/>
          <w:sz w:val="24"/>
          <w:szCs w:val="24"/>
        </w:rPr>
        <w:t xml:space="preserve"> </w:t>
      </w:r>
    </w:p>
    <w:p w14:paraId="7564B643" w14:textId="4EC91B40" w:rsidR="711CDA95" w:rsidRDefault="17342FF5" w:rsidP="005E12F1">
      <w:pPr>
        <w:spacing w:line="360" w:lineRule="auto"/>
        <w:rPr>
          <w:rFonts w:ascii="Times New Roman" w:eastAsia="Times New Roman" w:hAnsi="Times New Roman" w:cs="Times New Roman"/>
          <w:color w:val="000000" w:themeColor="text1"/>
          <w:sz w:val="24"/>
          <w:szCs w:val="24"/>
        </w:rPr>
      </w:pPr>
      <w:r w:rsidRPr="0BCAEA65">
        <w:rPr>
          <w:rFonts w:ascii="Times New Roman" w:eastAsia="Times New Roman" w:hAnsi="Times New Roman" w:cs="Times New Roman"/>
          <w:color w:val="000000" w:themeColor="text1"/>
          <w:sz w:val="24"/>
          <w:szCs w:val="24"/>
        </w:rPr>
        <w:t xml:space="preserve">Carr, S. A., Liu, J., &amp; Tesoro, A. G. (2016). Transport and fate of microplastic particles in wastewater treatment plants. Water Research, 91, 174182. </w:t>
      </w:r>
      <w:hyperlink r:id="rId35">
        <w:r w:rsidRPr="0BCAEA65">
          <w:rPr>
            <w:rStyle w:val="Hyperlink"/>
            <w:rFonts w:ascii="Times New Roman" w:eastAsia="Times New Roman" w:hAnsi="Times New Roman" w:cs="Times New Roman"/>
            <w:sz w:val="24"/>
            <w:szCs w:val="24"/>
          </w:rPr>
          <w:t>https://doi.org/10.1016/j.watres.2016.01.002</w:t>
        </w:r>
      </w:hyperlink>
      <w:r w:rsidRPr="0BCAEA65">
        <w:rPr>
          <w:rFonts w:ascii="Times New Roman" w:eastAsia="Times New Roman" w:hAnsi="Times New Roman" w:cs="Times New Roman"/>
          <w:color w:val="000000" w:themeColor="text1"/>
          <w:sz w:val="24"/>
          <w:szCs w:val="24"/>
        </w:rPr>
        <w:t xml:space="preserve"> </w:t>
      </w:r>
    </w:p>
    <w:p w14:paraId="155A6C50" w14:textId="2CF9C9AA" w:rsidR="711CDA95" w:rsidRDefault="17342FF5" w:rsidP="005E12F1">
      <w:pPr>
        <w:spacing w:line="360" w:lineRule="auto"/>
        <w:rPr>
          <w:rFonts w:ascii="Times New Roman" w:eastAsia="Times New Roman" w:hAnsi="Times New Roman" w:cs="Times New Roman"/>
          <w:color w:val="000000" w:themeColor="text1"/>
          <w:sz w:val="24"/>
          <w:szCs w:val="24"/>
        </w:rPr>
      </w:pPr>
      <w:r w:rsidRPr="0BCAEA65">
        <w:rPr>
          <w:rFonts w:ascii="Times New Roman" w:eastAsia="Times New Roman" w:hAnsi="Times New Roman" w:cs="Times New Roman"/>
          <w:color w:val="000000" w:themeColor="text1"/>
          <w:sz w:val="24"/>
          <w:szCs w:val="24"/>
        </w:rPr>
        <w:t xml:space="preserve">Cheng-Hua Wu, </w:t>
      </w:r>
      <w:proofErr w:type="spellStart"/>
      <w:r w:rsidRPr="0BCAEA65">
        <w:rPr>
          <w:rFonts w:ascii="Times New Roman" w:eastAsia="Times New Roman" w:hAnsi="Times New Roman" w:cs="Times New Roman"/>
          <w:color w:val="000000" w:themeColor="text1"/>
          <w:sz w:val="24"/>
          <w:szCs w:val="24"/>
        </w:rPr>
        <w:t>Cyuan</w:t>
      </w:r>
      <w:proofErr w:type="spellEnd"/>
      <w:r w:rsidRPr="0BCAEA65">
        <w:rPr>
          <w:rFonts w:ascii="Times New Roman" w:eastAsia="Times New Roman" w:hAnsi="Times New Roman" w:cs="Times New Roman"/>
          <w:color w:val="000000" w:themeColor="text1"/>
          <w:sz w:val="24"/>
          <w:szCs w:val="24"/>
        </w:rPr>
        <w:t xml:space="preserve">-You </w:t>
      </w:r>
      <w:proofErr w:type="spellStart"/>
      <w:r w:rsidRPr="0BCAEA65">
        <w:rPr>
          <w:rFonts w:ascii="Times New Roman" w:eastAsia="Times New Roman" w:hAnsi="Times New Roman" w:cs="Times New Roman"/>
          <w:color w:val="000000" w:themeColor="text1"/>
          <w:sz w:val="24"/>
          <w:szCs w:val="24"/>
        </w:rPr>
        <w:t>Syu</w:t>
      </w:r>
      <w:proofErr w:type="spellEnd"/>
      <w:r w:rsidRPr="0BCAEA65">
        <w:rPr>
          <w:rFonts w:ascii="Times New Roman" w:eastAsia="Times New Roman" w:hAnsi="Times New Roman" w:cs="Times New Roman"/>
          <w:color w:val="000000" w:themeColor="text1"/>
          <w:sz w:val="24"/>
          <w:szCs w:val="24"/>
        </w:rPr>
        <w:t xml:space="preserve">, “Microplastics Monitoring in Two Main Rivers of Central Taiwan", 2022 March 11, </w:t>
      </w:r>
      <w:hyperlink r:id="rId36">
        <w:r w:rsidRPr="0BCAEA65">
          <w:rPr>
            <w:rStyle w:val="Hyperlink"/>
            <w:rFonts w:ascii="Times New Roman" w:eastAsia="Times New Roman" w:hAnsi="Times New Roman" w:cs="Times New Roman"/>
            <w:sz w:val="24"/>
            <w:szCs w:val="24"/>
          </w:rPr>
          <w:t>https://www.globe.gov/documents/10157/0/10754848/6fbae67d-d5f1-c3e2-1ad0-09c5a3218fb3</w:t>
        </w:r>
      </w:hyperlink>
      <w:r w:rsidRPr="0BCAEA65">
        <w:rPr>
          <w:rFonts w:ascii="Times New Roman" w:eastAsia="Times New Roman" w:hAnsi="Times New Roman" w:cs="Times New Roman"/>
          <w:color w:val="000000" w:themeColor="text1"/>
          <w:sz w:val="24"/>
          <w:szCs w:val="24"/>
        </w:rPr>
        <w:t xml:space="preserve"> </w:t>
      </w:r>
    </w:p>
    <w:p w14:paraId="57A9A847" w14:textId="6DC620C5" w:rsidR="711CDA95" w:rsidRDefault="17342FF5" w:rsidP="005E12F1">
      <w:pPr>
        <w:spacing w:line="360" w:lineRule="auto"/>
        <w:rPr>
          <w:rFonts w:ascii="Times New Roman" w:eastAsia="Times New Roman" w:hAnsi="Times New Roman" w:cs="Times New Roman"/>
          <w:color w:val="000000" w:themeColor="text1"/>
          <w:sz w:val="24"/>
          <w:szCs w:val="24"/>
        </w:rPr>
      </w:pPr>
      <w:r w:rsidRPr="0BCAEA65">
        <w:rPr>
          <w:rFonts w:ascii="Times New Roman" w:eastAsia="Times New Roman" w:hAnsi="Times New Roman" w:cs="Times New Roman"/>
          <w:color w:val="000000" w:themeColor="text1"/>
          <w:sz w:val="24"/>
          <w:szCs w:val="24"/>
        </w:rPr>
        <w:t xml:space="preserve">Daniela De Jesus Rodriguez, Luis David Lugo Guzman, “Comparing the Amount of Microplastics in the Isabela and Haina Rivers”, 2023 April 28, </w:t>
      </w:r>
      <w:hyperlink r:id="rId37">
        <w:r w:rsidRPr="0BCAEA65">
          <w:rPr>
            <w:rStyle w:val="Hyperlink"/>
            <w:rFonts w:ascii="Times New Roman" w:eastAsia="Times New Roman" w:hAnsi="Times New Roman" w:cs="Times New Roman"/>
            <w:sz w:val="24"/>
            <w:szCs w:val="24"/>
          </w:rPr>
          <w:t>https://docs.google.com/document/d/10yw7YS3kACeBg_cC9m2XYEawGfUJXrzh/edit</w:t>
        </w:r>
      </w:hyperlink>
      <w:r w:rsidRPr="0BCAEA65">
        <w:rPr>
          <w:rFonts w:ascii="Times New Roman" w:eastAsia="Times New Roman" w:hAnsi="Times New Roman" w:cs="Times New Roman"/>
          <w:color w:val="000000" w:themeColor="text1"/>
          <w:sz w:val="24"/>
          <w:szCs w:val="24"/>
        </w:rPr>
        <w:t xml:space="preserve">  </w:t>
      </w:r>
    </w:p>
    <w:p w14:paraId="2B4F4141" w14:textId="5371120B" w:rsidR="711CDA95" w:rsidRDefault="17342FF5" w:rsidP="005E12F1">
      <w:pPr>
        <w:spacing w:line="360" w:lineRule="auto"/>
      </w:pPr>
      <w:r w:rsidRPr="0BCAEA65">
        <w:rPr>
          <w:rFonts w:ascii="Times New Roman" w:eastAsia="Times New Roman" w:hAnsi="Times New Roman" w:cs="Times New Roman"/>
          <w:color w:val="000000" w:themeColor="text1"/>
          <w:sz w:val="24"/>
          <w:szCs w:val="24"/>
        </w:rPr>
        <w:t>J.P.G.L. Frias, V. Otero, P, “</w:t>
      </w:r>
      <w:proofErr w:type="spellStart"/>
      <w:r w:rsidRPr="0BCAEA65">
        <w:rPr>
          <w:rFonts w:ascii="Times New Roman" w:eastAsia="Times New Roman" w:hAnsi="Times New Roman" w:cs="Times New Roman"/>
          <w:color w:val="000000" w:themeColor="text1"/>
          <w:sz w:val="24"/>
          <w:szCs w:val="24"/>
        </w:rPr>
        <w:t>Sobral</w:t>
      </w:r>
      <w:proofErr w:type="spellEnd"/>
      <w:r w:rsidRPr="0BCAEA65">
        <w:rPr>
          <w:rFonts w:ascii="Times New Roman" w:eastAsia="Times New Roman" w:hAnsi="Times New Roman" w:cs="Times New Roman"/>
          <w:color w:val="000000" w:themeColor="text1"/>
          <w:sz w:val="24"/>
          <w:szCs w:val="24"/>
        </w:rPr>
        <w:t xml:space="preserve"> Evidence of microplastics in samples of zooplankton from Portuguese coastal waters”, Volume 95, April 2014, Pages 89-95 </w:t>
      </w:r>
      <w:hyperlink r:id="rId38">
        <w:r w:rsidRPr="0BCAEA65">
          <w:rPr>
            <w:rStyle w:val="Hyperlink"/>
            <w:rFonts w:ascii="Times New Roman" w:eastAsia="Times New Roman" w:hAnsi="Times New Roman" w:cs="Times New Roman"/>
            <w:sz w:val="24"/>
            <w:szCs w:val="24"/>
          </w:rPr>
          <w:t>https://www.sciencedirect.com/science/article/abs/pii/S0141113614000099</w:t>
        </w:r>
      </w:hyperlink>
    </w:p>
    <w:p w14:paraId="0805A67D" w14:textId="77777777" w:rsidR="005E12F1" w:rsidRDefault="005E12F1" w:rsidP="005E12F1">
      <w:pPr>
        <w:spacing w:line="360" w:lineRule="auto"/>
      </w:pPr>
    </w:p>
    <w:p w14:paraId="72C5984E" w14:textId="77777777" w:rsidR="005E12F1" w:rsidRDefault="005E12F1" w:rsidP="005E12F1">
      <w:pPr>
        <w:spacing w:line="360" w:lineRule="auto"/>
      </w:pPr>
    </w:p>
    <w:p w14:paraId="6825828E" w14:textId="77777777" w:rsidR="005E12F1" w:rsidRDefault="005E12F1" w:rsidP="005E12F1">
      <w:pPr>
        <w:spacing w:line="360" w:lineRule="auto"/>
        <w:rPr>
          <w:rFonts w:ascii="Times New Roman" w:eastAsia="Times New Roman" w:hAnsi="Times New Roman" w:cs="Times New Roman"/>
        </w:rPr>
      </w:pPr>
    </w:p>
    <w:p w14:paraId="670BC282" w14:textId="5C9ACAA4" w:rsidR="711CDA95" w:rsidRDefault="711CDA95" w:rsidP="0BCAEA65">
      <w:pPr>
        <w:spacing w:line="240" w:lineRule="auto"/>
        <w:rPr>
          <w:rFonts w:ascii="Times New Roman" w:eastAsia="Times New Roman" w:hAnsi="Times New Roman" w:cs="Times New Roman"/>
          <w:sz w:val="24"/>
          <w:szCs w:val="24"/>
        </w:rPr>
      </w:pPr>
    </w:p>
    <w:p w14:paraId="0E4A213C" w14:textId="4C7544A1" w:rsidR="711CDA95" w:rsidRDefault="059A23E7" w:rsidP="0BCAEA65">
      <w:pPr>
        <w:spacing w:line="48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lastRenderedPageBreak/>
        <w:t>Appendix:</w:t>
      </w:r>
    </w:p>
    <w:p w14:paraId="7F0C5147" w14:textId="77777777" w:rsidR="005E12F1" w:rsidRDefault="1A2A4855" w:rsidP="0BCAEA65">
      <w:pPr>
        <w:spacing w:line="240" w:lineRule="auto"/>
        <w:rPr>
          <w:rFonts w:ascii="Times New Roman" w:eastAsia="Times New Roman" w:hAnsi="Times New Roman" w:cs="Times New Roman"/>
          <w:b/>
          <w:bCs/>
          <w:sz w:val="24"/>
          <w:szCs w:val="24"/>
        </w:rPr>
      </w:pPr>
      <w:r>
        <w:rPr>
          <w:noProof/>
        </w:rPr>
        <w:drawing>
          <wp:inline distT="0" distB="0" distL="0" distR="0" wp14:anchorId="5CBB8AFD" wp14:editId="5F317DB9">
            <wp:extent cx="6503208" cy="504255"/>
            <wp:effectExtent l="0" t="0" r="0" b="0"/>
            <wp:docPr id="1816046016" name="Picture 181604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6503208" cy="504255"/>
                    </a:xfrm>
                    <a:prstGeom prst="rect">
                      <a:avLst/>
                    </a:prstGeom>
                  </pic:spPr>
                </pic:pic>
              </a:graphicData>
            </a:graphic>
          </wp:inline>
        </w:drawing>
      </w:r>
      <w:r>
        <w:rPr>
          <w:noProof/>
        </w:rPr>
        <w:drawing>
          <wp:inline distT="0" distB="0" distL="0" distR="0" wp14:anchorId="0BD71303" wp14:editId="4C0E4139">
            <wp:extent cx="6536266" cy="419534"/>
            <wp:effectExtent l="0" t="0" r="0" b="0"/>
            <wp:docPr id="1859170387" name="Picture 185917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6536266" cy="419534"/>
                    </a:xfrm>
                    <a:prstGeom prst="rect">
                      <a:avLst/>
                    </a:prstGeom>
                  </pic:spPr>
                </pic:pic>
              </a:graphicData>
            </a:graphic>
          </wp:inline>
        </w:drawing>
      </w:r>
      <w:r w:rsidR="07CE72D8">
        <w:rPr>
          <w:noProof/>
        </w:rPr>
        <w:drawing>
          <wp:inline distT="0" distB="0" distL="0" distR="0" wp14:anchorId="3147005A" wp14:editId="038BD5A8">
            <wp:extent cx="6493934" cy="457906"/>
            <wp:effectExtent l="0" t="0" r="0" b="0"/>
            <wp:docPr id="500685701" name="Picture 500685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6493934" cy="457906"/>
                    </a:xfrm>
                    <a:prstGeom prst="rect">
                      <a:avLst/>
                    </a:prstGeom>
                  </pic:spPr>
                </pic:pic>
              </a:graphicData>
            </a:graphic>
          </wp:inline>
        </w:drawing>
      </w:r>
    </w:p>
    <w:p w14:paraId="30FE7006" w14:textId="020E70DC" w:rsidR="711CDA95" w:rsidRDefault="0A30CBA5" w:rsidP="0BCAEA65">
      <w:pPr>
        <w:spacing w:line="24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 xml:space="preserve">Figure 16. </w:t>
      </w:r>
      <w:r w:rsidR="1D7A4293" w:rsidRPr="0BCAEA65">
        <w:rPr>
          <w:rFonts w:ascii="Times New Roman" w:eastAsia="Times New Roman" w:hAnsi="Times New Roman" w:cs="Times New Roman"/>
          <w:b/>
          <w:bCs/>
          <w:sz w:val="24"/>
          <w:szCs w:val="24"/>
        </w:rPr>
        <w:t xml:space="preserve">Data Visualization of </w:t>
      </w:r>
      <w:r w:rsidR="599B7C7F" w:rsidRPr="0BCAEA65">
        <w:rPr>
          <w:rFonts w:ascii="Times New Roman" w:eastAsia="Times New Roman" w:hAnsi="Times New Roman" w:cs="Times New Roman"/>
          <w:b/>
          <w:bCs/>
          <w:sz w:val="24"/>
          <w:szCs w:val="24"/>
        </w:rPr>
        <w:t>Central Taiwan Samples</w:t>
      </w:r>
    </w:p>
    <w:p w14:paraId="5E17D967" w14:textId="312D385C" w:rsidR="711CDA95" w:rsidRDefault="059A23E7" w:rsidP="0BCAEA65">
      <w:pPr>
        <w:spacing w:line="24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 xml:space="preserve">Submitting GLOBE Date </w:t>
      </w:r>
      <w:proofErr w:type="spellStart"/>
      <w:r w:rsidRPr="0BCAEA65">
        <w:rPr>
          <w:rFonts w:ascii="Times New Roman" w:eastAsia="Times New Roman" w:hAnsi="Times New Roman" w:cs="Times New Roman"/>
          <w:b/>
          <w:bCs/>
          <w:sz w:val="24"/>
          <w:szCs w:val="24"/>
        </w:rPr>
        <w:t>Vertification</w:t>
      </w:r>
      <w:proofErr w:type="spellEnd"/>
      <w:r w:rsidRPr="0BCAEA65">
        <w:rPr>
          <w:rFonts w:ascii="Times New Roman" w:eastAsia="Times New Roman" w:hAnsi="Times New Roman" w:cs="Times New Roman"/>
          <w:b/>
          <w:bCs/>
          <w:sz w:val="24"/>
          <w:szCs w:val="24"/>
        </w:rPr>
        <w:t>:</w:t>
      </w:r>
    </w:p>
    <w:p w14:paraId="75F8C69D" w14:textId="73016930" w:rsidR="711CDA95" w:rsidRDefault="468FD28C" w:rsidP="0BCAEA65">
      <w:pPr>
        <w:spacing w:line="240" w:lineRule="auto"/>
        <w:jc w:val="center"/>
        <w:rPr>
          <w:rFonts w:ascii="Times New Roman" w:eastAsia="Times New Roman" w:hAnsi="Times New Roman" w:cs="Times New Roman"/>
        </w:rPr>
      </w:pPr>
      <w:r>
        <w:rPr>
          <w:noProof/>
        </w:rPr>
        <w:drawing>
          <wp:inline distT="0" distB="0" distL="0" distR="0" wp14:anchorId="70BC4522" wp14:editId="45FF7A08">
            <wp:extent cx="2219817" cy="2521827"/>
            <wp:effectExtent l="0" t="0" r="0" b="0"/>
            <wp:docPr id="1950328088" name="Picture 195032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rcRect t="5032" r="1893" b="11377"/>
                    <a:stretch>
                      <a:fillRect/>
                    </a:stretch>
                  </pic:blipFill>
                  <pic:spPr>
                    <a:xfrm>
                      <a:off x="0" y="0"/>
                      <a:ext cx="2219817" cy="2521827"/>
                    </a:xfrm>
                    <a:prstGeom prst="rect">
                      <a:avLst/>
                    </a:prstGeom>
                  </pic:spPr>
                </pic:pic>
              </a:graphicData>
            </a:graphic>
          </wp:inline>
        </w:drawing>
      </w:r>
    </w:p>
    <w:p w14:paraId="487EBCDB" w14:textId="1E982A99" w:rsidR="711CDA95" w:rsidRDefault="4DF905CE"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b/>
          <w:bCs/>
          <w:sz w:val="24"/>
          <w:szCs w:val="24"/>
        </w:rPr>
        <w:t>Figure 1</w:t>
      </w:r>
      <w:r w:rsidR="06616E3F" w:rsidRPr="0BCAEA65">
        <w:rPr>
          <w:rFonts w:ascii="Times New Roman" w:eastAsia="Times New Roman" w:hAnsi="Times New Roman" w:cs="Times New Roman"/>
          <w:b/>
          <w:bCs/>
          <w:sz w:val="24"/>
          <w:szCs w:val="24"/>
        </w:rPr>
        <w:t>7</w:t>
      </w:r>
      <w:r w:rsidRPr="0BCAEA65">
        <w:rPr>
          <w:rFonts w:ascii="Times New Roman" w:eastAsia="Times New Roman" w:hAnsi="Times New Roman" w:cs="Times New Roman"/>
          <w:b/>
          <w:bCs/>
          <w:sz w:val="24"/>
          <w:szCs w:val="24"/>
        </w:rPr>
        <w:t>. Data Entry.</w:t>
      </w:r>
      <w:r w:rsidRPr="0BCAEA65">
        <w:rPr>
          <w:rFonts w:ascii="Times New Roman" w:eastAsia="Times New Roman" w:hAnsi="Times New Roman" w:cs="Times New Roman"/>
          <w:sz w:val="24"/>
          <w:szCs w:val="24"/>
        </w:rPr>
        <w:t xml:space="preserve"> Student researcher submits data to a GLOBE database for GLOBE verification.</w:t>
      </w:r>
    </w:p>
    <w:p w14:paraId="3462F272" w14:textId="5F569628" w:rsidR="711CDA95" w:rsidRDefault="711CDA95" w:rsidP="0BCAEA65">
      <w:pPr>
        <w:spacing w:line="240" w:lineRule="auto"/>
        <w:rPr>
          <w:rFonts w:ascii="Times New Roman" w:eastAsia="Times New Roman" w:hAnsi="Times New Roman" w:cs="Times New Roman"/>
          <w:sz w:val="24"/>
          <w:szCs w:val="24"/>
        </w:rPr>
      </w:pPr>
    </w:p>
    <w:p w14:paraId="09A5F153" w14:textId="2A60874E" w:rsidR="711CDA95" w:rsidRDefault="059A23E7" w:rsidP="0BCAEA65">
      <w:pPr>
        <w:spacing w:line="24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Badges:</w:t>
      </w:r>
    </w:p>
    <w:p w14:paraId="2CB0669F" w14:textId="5B6D3309" w:rsidR="3242FACD" w:rsidRDefault="3242FACD" w:rsidP="0BCAEA65">
      <w:pPr>
        <w:spacing w:line="24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 xml:space="preserve">I </w:t>
      </w:r>
      <w:r w:rsidR="331EA412" w:rsidRPr="0BCAEA65">
        <w:rPr>
          <w:rFonts w:ascii="Times New Roman" w:eastAsia="Times New Roman" w:hAnsi="Times New Roman" w:cs="Times New Roman"/>
          <w:b/>
          <w:bCs/>
          <w:sz w:val="24"/>
          <w:szCs w:val="24"/>
        </w:rPr>
        <w:t>A</w:t>
      </w:r>
      <w:r w:rsidRPr="0BCAEA65">
        <w:rPr>
          <w:rFonts w:ascii="Times New Roman" w:eastAsia="Times New Roman" w:hAnsi="Times New Roman" w:cs="Times New Roman"/>
          <w:b/>
          <w:bCs/>
          <w:sz w:val="24"/>
          <w:szCs w:val="24"/>
        </w:rPr>
        <w:t xml:space="preserve">m a </w:t>
      </w:r>
      <w:r w:rsidR="0670B9C6" w:rsidRPr="0BCAEA65">
        <w:rPr>
          <w:rFonts w:ascii="Times New Roman" w:eastAsia="Times New Roman" w:hAnsi="Times New Roman" w:cs="Times New Roman"/>
          <w:b/>
          <w:bCs/>
          <w:sz w:val="24"/>
          <w:szCs w:val="24"/>
        </w:rPr>
        <w:t>D</w:t>
      </w:r>
      <w:r w:rsidRPr="0BCAEA65">
        <w:rPr>
          <w:rFonts w:ascii="Times New Roman" w:eastAsia="Times New Roman" w:hAnsi="Times New Roman" w:cs="Times New Roman"/>
          <w:b/>
          <w:bCs/>
          <w:sz w:val="24"/>
          <w:szCs w:val="24"/>
        </w:rPr>
        <w:t xml:space="preserve">ata </w:t>
      </w:r>
      <w:r w:rsidR="0F772572" w:rsidRPr="0BCAEA65">
        <w:rPr>
          <w:rFonts w:ascii="Times New Roman" w:eastAsia="Times New Roman" w:hAnsi="Times New Roman" w:cs="Times New Roman"/>
          <w:b/>
          <w:bCs/>
          <w:sz w:val="24"/>
          <w:szCs w:val="24"/>
        </w:rPr>
        <w:t>S</w:t>
      </w:r>
      <w:r w:rsidRPr="0BCAEA65">
        <w:rPr>
          <w:rFonts w:ascii="Times New Roman" w:eastAsia="Times New Roman" w:hAnsi="Times New Roman" w:cs="Times New Roman"/>
          <w:b/>
          <w:bCs/>
          <w:sz w:val="24"/>
          <w:szCs w:val="24"/>
        </w:rPr>
        <w:t>cientist</w:t>
      </w:r>
      <w:r w:rsidR="3A8572F1" w:rsidRPr="0BCAEA65">
        <w:rPr>
          <w:rFonts w:ascii="Times New Roman" w:eastAsia="Times New Roman" w:hAnsi="Times New Roman" w:cs="Times New Roman"/>
          <w:b/>
          <w:bCs/>
          <w:sz w:val="24"/>
          <w:szCs w:val="24"/>
        </w:rPr>
        <w:t>:</w:t>
      </w:r>
    </w:p>
    <w:p w14:paraId="4F8E9062" w14:textId="136976E1" w:rsidR="3242FACD" w:rsidRDefault="3242FACD"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 xml:space="preserve">The researchers hope to receive the “I Am </w:t>
      </w:r>
      <w:r w:rsidR="140F126F" w:rsidRPr="0BCAEA65">
        <w:rPr>
          <w:rFonts w:ascii="Times New Roman" w:eastAsia="Times New Roman" w:hAnsi="Times New Roman" w:cs="Times New Roman"/>
          <w:sz w:val="24"/>
          <w:szCs w:val="24"/>
        </w:rPr>
        <w:t>a</w:t>
      </w:r>
      <w:r w:rsidRPr="0BCAEA65">
        <w:rPr>
          <w:rFonts w:ascii="Times New Roman" w:eastAsia="Times New Roman" w:hAnsi="Times New Roman" w:cs="Times New Roman"/>
          <w:sz w:val="24"/>
          <w:szCs w:val="24"/>
        </w:rPr>
        <w:t xml:space="preserve"> Data Scientist” badge for their data collection. Over the course of </w:t>
      </w:r>
      <w:r w:rsidR="7A1E3309" w:rsidRPr="0BCAEA65">
        <w:rPr>
          <w:rFonts w:ascii="Times New Roman" w:eastAsia="Times New Roman" w:hAnsi="Times New Roman" w:cs="Times New Roman"/>
          <w:sz w:val="24"/>
          <w:szCs w:val="24"/>
        </w:rPr>
        <w:t>four</w:t>
      </w:r>
      <w:r w:rsidRPr="0BCAEA65">
        <w:rPr>
          <w:rFonts w:ascii="Times New Roman" w:eastAsia="Times New Roman" w:hAnsi="Times New Roman" w:cs="Times New Roman"/>
          <w:sz w:val="24"/>
          <w:szCs w:val="24"/>
        </w:rPr>
        <w:t xml:space="preserve"> months</w:t>
      </w:r>
      <w:r w:rsidR="43415441" w:rsidRPr="0BCAEA65">
        <w:rPr>
          <w:rFonts w:ascii="Times New Roman" w:eastAsia="Times New Roman" w:hAnsi="Times New Roman" w:cs="Times New Roman"/>
          <w:sz w:val="24"/>
          <w:szCs w:val="24"/>
        </w:rPr>
        <w:t xml:space="preserve"> </w:t>
      </w:r>
      <w:r w:rsidRPr="0BCAEA65">
        <w:rPr>
          <w:rFonts w:ascii="Times New Roman" w:eastAsia="Times New Roman" w:hAnsi="Times New Roman" w:cs="Times New Roman"/>
          <w:sz w:val="24"/>
          <w:szCs w:val="24"/>
        </w:rPr>
        <w:t xml:space="preserve">the researchers collected and analyzed </w:t>
      </w:r>
      <w:r w:rsidR="1DDDFC2E" w:rsidRPr="0BCAEA65">
        <w:rPr>
          <w:rFonts w:ascii="Times New Roman" w:eastAsia="Times New Roman" w:hAnsi="Times New Roman" w:cs="Times New Roman"/>
          <w:sz w:val="24"/>
          <w:szCs w:val="24"/>
        </w:rPr>
        <w:t>14</w:t>
      </w:r>
      <w:r w:rsidRPr="0BCAEA65">
        <w:rPr>
          <w:rFonts w:ascii="Times New Roman" w:eastAsia="Times New Roman" w:hAnsi="Times New Roman" w:cs="Times New Roman"/>
          <w:sz w:val="24"/>
          <w:szCs w:val="24"/>
        </w:rPr>
        <w:t xml:space="preserve"> sample</w:t>
      </w:r>
      <w:r w:rsidR="47FCAD61" w:rsidRPr="0BCAEA65">
        <w:rPr>
          <w:rFonts w:ascii="Times New Roman" w:eastAsia="Times New Roman" w:hAnsi="Times New Roman" w:cs="Times New Roman"/>
          <w:sz w:val="24"/>
          <w:szCs w:val="24"/>
        </w:rPr>
        <w:t>s (7 samples from each site) and carefully tested multiple protocols</w:t>
      </w:r>
      <w:r w:rsidR="7EF36C41" w:rsidRPr="0BCAEA65">
        <w:rPr>
          <w:rFonts w:ascii="Times New Roman" w:eastAsia="Times New Roman" w:hAnsi="Times New Roman" w:cs="Times New Roman"/>
          <w:sz w:val="24"/>
          <w:szCs w:val="24"/>
        </w:rPr>
        <w:t xml:space="preserve">, </w:t>
      </w:r>
      <w:r w:rsidR="47FCAD61" w:rsidRPr="0BCAEA65">
        <w:rPr>
          <w:rFonts w:ascii="Times New Roman" w:eastAsia="Times New Roman" w:hAnsi="Times New Roman" w:cs="Times New Roman"/>
          <w:sz w:val="24"/>
          <w:szCs w:val="24"/>
        </w:rPr>
        <w:t>analyzed water samples for microplastics</w:t>
      </w:r>
      <w:r w:rsidR="0A7B44ED" w:rsidRPr="0BCAEA65">
        <w:rPr>
          <w:rFonts w:ascii="Times New Roman" w:eastAsia="Times New Roman" w:hAnsi="Times New Roman" w:cs="Times New Roman"/>
          <w:sz w:val="24"/>
          <w:szCs w:val="24"/>
        </w:rPr>
        <w:t xml:space="preserve"> microscopically, and individually inputted data on to an Excel spreadsheet. This document was used to organize the data we gathered to create graphs. The team then created and analyzed these graphs to draw conclusions on the research they did</w:t>
      </w:r>
    </w:p>
    <w:p w14:paraId="36F0CA45" w14:textId="77777777" w:rsidR="005E12F1" w:rsidRDefault="005E12F1" w:rsidP="0BCAEA65">
      <w:pPr>
        <w:spacing w:line="240" w:lineRule="auto"/>
        <w:rPr>
          <w:rFonts w:ascii="Times New Roman" w:eastAsia="Times New Roman" w:hAnsi="Times New Roman" w:cs="Times New Roman"/>
          <w:sz w:val="24"/>
          <w:szCs w:val="24"/>
        </w:rPr>
      </w:pPr>
    </w:p>
    <w:p w14:paraId="02347CB9" w14:textId="77777777" w:rsidR="005E12F1" w:rsidRDefault="005E12F1" w:rsidP="0BCAEA65">
      <w:pPr>
        <w:spacing w:line="240" w:lineRule="auto"/>
        <w:rPr>
          <w:rFonts w:ascii="Times New Roman" w:eastAsia="Times New Roman" w:hAnsi="Times New Roman" w:cs="Times New Roman"/>
          <w:sz w:val="24"/>
          <w:szCs w:val="24"/>
        </w:rPr>
      </w:pPr>
    </w:p>
    <w:p w14:paraId="08739EA3" w14:textId="7C1947F3" w:rsidR="3242FACD" w:rsidRDefault="3242FACD" w:rsidP="0BCAEA65">
      <w:pPr>
        <w:spacing w:line="24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lastRenderedPageBreak/>
        <w:t xml:space="preserve">I </w:t>
      </w:r>
      <w:r w:rsidR="275B0A99" w:rsidRPr="0BCAEA65">
        <w:rPr>
          <w:rFonts w:ascii="Times New Roman" w:eastAsia="Times New Roman" w:hAnsi="Times New Roman" w:cs="Times New Roman"/>
          <w:b/>
          <w:bCs/>
          <w:sz w:val="24"/>
          <w:szCs w:val="24"/>
        </w:rPr>
        <w:t>M</w:t>
      </w:r>
      <w:r w:rsidRPr="0BCAEA65">
        <w:rPr>
          <w:rFonts w:ascii="Times New Roman" w:eastAsia="Times New Roman" w:hAnsi="Times New Roman" w:cs="Times New Roman"/>
          <w:b/>
          <w:bCs/>
          <w:sz w:val="24"/>
          <w:szCs w:val="24"/>
        </w:rPr>
        <w:t xml:space="preserve">ake an </w:t>
      </w:r>
      <w:r w:rsidR="5DAB0EB1" w:rsidRPr="0BCAEA65">
        <w:rPr>
          <w:rFonts w:ascii="Times New Roman" w:eastAsia="Times New Roman" w:hAnsi="Times New Roman" w:cs="Times New Roman"/>
          <w:b/>
          <w:bCs/>
          <w:sz w:val="24"/>
          <w:szCs w:val="24"/>
        </w:rPr>
        <w:t>I</w:t>
      </w:r>
      <w:r w:rsidRPr="0BCAEA65">
        <w:rPr>
          <w:rFonts w:ascii="Times New Roman" w:eastAsia="Times New Roman" w:hAnsi="Times New Roman" w:cs="Times New Roman"/>
          <w:b/>
          <w:bCs/>
          <w:sz w:val="24"/>
          <w:szCs w:val="24"/>
        </w:rPr>
        <w:t>mpact</w:t>
      </w:r>
      <w:r w:rsidR="28B32421" w:rsidRPr="0BCAEA65">
        <w:rPr>
          <w:rFonts w:ascii="Times New Roman" w:eastAsia="Times New Roman" w:hAnsi="Times New Roman" w:cs="Times New Roman"/>
          <w:b/>
          <w:bCs/>
          <w:sz w:val="24"/>
          <w:szCs w:val="24"/>
        </w:rPr>
        <w:t>:</w:t>
      </w:r>
    </w:p>
    <w:p w14:paraId="148B23A7" w14:textId="7EAB2DB1" w:rsidR="3242FACD" w:rsidRDefault="3242FACD"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The researchers hope to receive the “I Make an Impact” badge</w:t>
      </w:r>
      <w:r w:rsidR="1E99C26C" w:rsidRPr="0BCAEA65">
        <w:rPr>
          <w:rFonts w:ascii="Times New Roman" w:eastAsia="Times New Roman" w:hAnsi="Times New Roman" w:cs="Times New Roman"/>
          <w:sz w:val="24"/>
          <w:szCs w:val="24"/>
        </w:rPr>
        <w:t xml:space="preserve"> as the future </w:t>
      </w:r>
      <w:r w:rsidR="39B0831D" w:rsidRPr="0BCAEA65">
        <w:rPr>
          <w:rFonts w:ascii="Times New Roman" w:eastAsia="Times New Roman" w:hAnsi="Times New Roman" w:cs="Times New Roman"/>
          <w:sz w:val="24"/>
          <w:szCs w:val="24"/>
        </w:rPr>
        <w:t>implementation</w:t>
      </w:r>
      <w:r w:rsidR="1E99C26C" w:rsidRPr="0BCAEA65">
        <w:rPr>
          <w:rFonts w:ascii="Times New Roman" w:eastAsia="Times New Roman" w:hAnsi="Times New Roman" w:cs="Times New Roman"/>
          <w:sz w:val="24"/>
          <w:szCs w:val="24"/>
        </w:rPr>
        <w:t xml:space="preserve"> of this research can make both a local and global </w:t>
      </w:r>
      <w:r w:rsidR="5F702AED" w:rsidRPr="0BCAEA65">
        <w:rPr>
          <w:rFonts w:ascii="Times New Roman" w:eastAsia="Times New Roman" w:hAnsi="Times New Roman" w:cs="Times New Roman"/>
          <w:sz w:val="24"/>
          <w:szCs w:val="24"/>
        </w:rPr>
        <w:t>difference</w:t>
      </w:r>
      <w:r w:rsidR="1E99C26C" w:rsidRPr="0BCAEA65">
        <w:rPr>
          <w:rFonts w:ascii="Times New Roman" w:eastAsia="Times New Roman" w:hAnsi="Times New Roman" w:cs="Times New Roman"/>
          <w:sz w:val="24"/>
          <w:szCs w:val="24"/>
        </w:rPr>
        <w:t xml:space="preserve">. </w:t>
      </w:r>
      <w:r w:rsidRPr="0BCAEA65">
        <w:rPr>
          <w:rFonts w:ascii="Times New Roman" w:eastAsia="Times New Roman" w:hAnsi="Times New Roman" w:cs="Times New Roman"/>
          <w:sz w:val="24"/>
          <w:szCs w:val="24"/>
        </w:rPr>
        <w:t>The team</w:t>
      </w:r>
      <w:r w:rsidR="0C4818FD" w:rsidRPr="0BCAEA65">
        <w:rPr>
          <w:rFonts w:ascii="Times New Roman" w:eastAsia="Times New Roman" w:hAnsi="Times New Roman" w:cs="Times New Roman"/>
          <w:sz w:val="24"/>
          <w:szCs w:val="24"/>
        </w:rPr>
        <w:t xml:space="preserve"> hopes to direct this </w:t>
      </w:r>
      <w:r w:rsidRPr="0BCAEA65">
        <w:rPr>
          <w:rFonts w:ascii="Times New Roman" w:eastAsia="Times New Roman" w:hAnsi="Times New Roman" w:cs="Times New Roman"/>
          <w:sz w:val="24"/>
          <w:szCs w:val="24"/>
        </w:rPr>
        <w:t xml:space="preserve">research </w:t>
      </w:r>
      <w:r w:rsidR="6EA9FF33" w:rsidRPr="0BCAEA65">
        <w:rPr>
          <w:rFonts w:ascii="Times New Roman" w:eastAsia="Times New Roman" w:hAnsi="Times New Roman" w:cs="Times New Roman"/>
          <w:sz w:val="24"/>
          <w:szCs w:val="24"/>
        </w:rPr>
        <w:t xml:space="preserve">to Rogue River Watershed </w:t>
      </w:r>
      <w:r w:rsidR="24173B4E" w:rsidRPr="0BCAEA65">
        <w:rPr>
          <w:rFonts w:ascii="Times New Roman" w:eastAsia="Times New Roman" w:hAnsi="Times New Roman" w:cs="Times New Roman"/>
          <w:sz w:val="24"/>
          <w:szCs w:val="24"/>
        </w:rPr>
        <w:t>C</w:t>
      </w:r>
      <w:r w:rsidR="6EA9FF33" w:rsidRPr="0BCAEA65">
        <w:rPr>
          <w:rFonts w:ascii="Times New Roman" w:eastAsia="Times New Roman" w:hAnsi="Times New Roman" w:cs="Times New Roman"/>
          <w:sz w:val="24"/>
          <w:szCs w:val="24"/>
        </w:rPr>
        <w:t xml:space="preserve">ouncil </w:t>
      </w:r>
      <w:r w:rsidR="77FC6C20" w:rsidRPr="0BCAEA65">
        <w:rPr>
          <w:rFonts w:ascii="Times New Roman" w:eastAsia="Times New Roman" w:hAnsi="Times New Roman" w:cs="Times New Roman"/>
          <w:sz w:val="24"/>
          <w:szCs w:val="24"/>
        </w:rPr>
        <w:t xml:space="preserve">and the Michigan Environmental Council </w:t>
      </w:r>
      <w:r w:rsidRPr="0BCAEA65">
        <w:rPr>
          <w:rFonts w:ascii="Times New Roman" w:eastAsia="Times New Roman" w:hAnsi="Times New Roman" w:cs="Times New Roman"/>
          <w:sz w:val="24"/>
          <w:szCs w:val="24"/>
        </w:rPr>
        <w:t>as this council was the first to standardize methods for determining the concentration of microplastics in water.</w:t>
      </w:r>
      <w:r w:rsidR="6ADE8C8B" w:rsidRPr="0BCAEA65">
        <w:rPr>
          <w:rFonts w:ascii="Times New Roman" w:eastAsia="Times New Roman" w:hAnsi="Times New Roman" w:cs="Times New Roman"/>
          <w:sz w:val="24"/>
          <w:szCs w:val="24"/>
        </w:rPr>
        <w:t xml:space="preserve"> Despite this,</w:t>
      </w:r>
      <w:r w:rsidRPr="0BCAEA65">
        <w:rPr>
          <w:rFonts w:ascii="Times New Roman" w:eastAsia="Times New Roman" w:hAnsi="Times New Roman" w:cs="Times New Roman"/>
          <w:sz w:val="24"/>
          <w:szCs w:val="24"/>
        </w:rPr>
        <w:t xml:space="preserve"> </w:t>
      </w:r>
      <w:r w:rsidR="4DEFA095" w:rsidRPr="0BCAEA65">
        <w:rPr>
          <w:rFonts w:ascii="Times New Roman" w:eastAsia="Times New Roman" w:hAnsi="Times New Roman" w:cs="Times New Roman"/>
          <w:sz w:val="24"/>
          <w:szCs w:val="24"/>
        </w:rPr>
        <w:t xml:space="preserve">the research will be able to </w:t>
      </w:r>
      <w:r w:rsidR="5958987E" w:rsidRPr="0BCAEA65">
        <w:rPr>
          <w:rFonts w:ascii="Times New Roman" w:eastAsia="Times New Roman" w:hAnsi="Times New Roman" w:cs="Times New Roman"/>
          <w:sz w:val="24"/>
          <w:szCs w:val="24"/>
        </w:rPr>
        <w:t xml:space="preserve">illuminate the importance of </w:t>
      </w:r>
      <w:r w:rsidR="749CD06D" w:rsidRPr="0BCAEA65">
        <w:rPr>
          <w:rFonts w:ascii="Times New Roman" w:eastAsia="Times New Roman" w:hAnsi="Times New Roman" w:cs="Times New Roman"/>
          <w:sz w:val="24"/>
          <w:szCs w:val="24"/>
        </w:rPr>
        <w:t>acting</w:t>
      </w:r>
      <w:r w:rsidR="5958987E" w:rsidRPr="0BCAEA65">
        <w:rPr>
          <w:rFonts w:ascii="Times New Roman" w:eastAsia="Times New Roman" w:hAnsi="Times New Roman" w:cs="Times New Roman"/>
          <w:sz w:val="24"/>
          <w:szCs w:val="24"/>
        </w:rPr>
        <w:t xml:space="preserve"> against microplastics</w:t>
      </w:r>
      <w:r w:rsidR="75924D4F" w:rsidRPr="0BCAEA65">
        <w:rPr>
          <w:rFonts w:ascii="Times New Roman" w:eastAsia="Times New Roman" w:hAnsi="Times New Roman" w:cs="Times New Roman"/>
          <w:sz w:val="24"/>
          <w:szCs w:val="24"/>
        </w:rPr>
        <w:t xml:space="preserve"> and </w:t>
      </w:r>
      <w:r w:rsidR="12E4DFD0" w:rsidRPr="0BCAEA65">
        <w:rPr>
          <w:rFonts w:ascii="Times New Roman" w:eastAsia="Times New Roman" w:hAnsi="Times New Roman" w:cs="Times New Roman"/>
          <w:sz w:val="24"/>
          <w:szCs w:val="24"/>
        </w:rPr>
        <w:t>highlight potential harmful sources of these microplastics.</w:t>
      </w:r>
      <w:r w:rsidR="75924D4F" w:rsidRPr="0BCAEA65">
        <w:rPr>
          <w:rFonts w:ascii="Times New Roman" w:eastAsia="Times New Roman" w:hAnsi="Times New Roman" w:cs="Times New Roman"/>
          <w:sz w:val="24"/>
          <w:szCs w:val="24"/>
        </w:rPr>
        <w:t xml:space="preserve"> </w:t>
      </w:r>
      <w:r w:rsidRPr="0BCAEA65">
        <w:rPr>
          <w:rFonts w:ascii="Times New Roman" w:eastAsia="Times New Roman" w:hAnsi="Times New Roman" w:cs="Times New Roman"/>
          <w:sz w:val="24"/>
          <w:szCs w:val="24"/>
        </w:rPr>
        <w:t>The researchers’ data can assist in the development of more effective methods of microplastic identification and quantification within the Rouge River.</w:t>
      </w:r>
    </w:p>
    <w:p w14:paraId="685E2EF3" w14:textId="5C2B0AC1" w:rsidR="3242FACD" w:rsidRDefault="3242FACD" w:rsidP="0BCAEA65">
      <w:pPr>
        <w:spacing w:line="240" w:lineRule="auto"/>
        <w:rPr>
          <w:rFonts w:ascii="Times New Roman" w:eastAsia="Times New Roman" w:hAnsi="Times New Roman" w:cs="Times New Roman"/>
          <w:b/>
          <w:bCs/>
          <w:sz w:val="24"/>
          <w:szCs w:val="24"/>
        </w:rPr>
      </w:pPr>
      <w:r w:rsidRPr="0BCAEA65">
        <w:rPr>
          <w:rFonts w:ascii="Times New Roman" w:eastAsia="Times New Roman" w:hAnsi="Times New Roman" w:cs="Times New Roman"/>
          <w:b/>
          <w:bCs/>
          <w:sz w:val="24"/>
          <w:szCs w:val="24"/>
        </w:rPr>
        <w:t xml:space="preserve">I am a </w:t>
      </w:r>
      <w:r w:rsidR="7E86D2B6" w:rsidRPr="0BCAEA65">
        <w:rPr>
          <w:rFonts w:ascii="Times New Roman" w:eastAsia="Times New Roman" w:hAnsi="Times New Roman" w:cs="Times New Roman"/>
          <w:b/>
          <w:bCs/>
          <w:sz w:val="24"/>
          <w:szCs w:val="24"/>
        </w:rPr>
        <w:t>STEM St</w:t>
      </w:r>
      <w:r w:rsidRPr="0BCAEA65">
        <w:rPr>
          <w:rFonts w:ascii="Times New Roman" w:eastAsia="Times New Roman" w:hAnsi="Times New Roman" w:cs="Times New Roman"/>
          <w:b/>
          <w:bCs/>
          <w:sz w:val="24"/>
          <w:szCs w:val="24"/>
        </w:rPr>
        <w:t>oryteller</w:t>
      </w:r>
      <w:r w:rsidR="34D14C8A" w:rsidRPr="0BCAEA65">
        <w:rPr>
          <w:rFonts w:ascii="Times New Roman" w:eastAsia="Times New Roman" w:hAnsi="Times New Roman" w:cs="Times New Roman"/>
          <w:b/>
          <w:bCs/>
          <w:sz w:val="24"/>
          <w:szCs w:val="24"/>
        </w:rPr>
        <w:t>:</w:t>
      </w:r>
    </w:p>
    <w:p w14:paraId="17E21678" w14:textId="73DDAA42" w:rsidR="3242FACD" w:rsidRDefault="3242FACD" w:rsidP="0BCAEA65">
      <w:pPr>
        <w:spacing w:line="240" w:lineRule="auto"/>
        <w:rPr>
          <w:rFonts w:ascii="Times New Roman" w:eastAsia="Times New Roman" w:hAnsi="Times New Roman" w:cs="Times New Roman"/>
          <w:sz w:val="24"/>
          <w:szCs w:val="24"/>
        </w:rPr>
      </w:pPr>
      <w:r w:rsidRPr="0BCAEA65">
        <w:rPr>
          <w:rFonts w:ascii="Times New Roman" w:eastAsia="Times New Roman" w:hAnsi="Times New Roman" w:cs="Times New Roman"/>
          <w:sz w:val="24"/>
          <w:szCs w:val="24"/>
        </w:rPr>
        <w:t>The researchers hope to receive the “I Am</w:t>
      </w:r>
      <w:r w:rsidR="5E8E11F8" w:rsidRPr="0BCAEA65">
        <w:rPr>
          <w:rFonts w:ascii="Times New Roman" w:eastAsia="Times New Roman" w:hAnsi="Times New Roman" w:cs="Times New Roman"/>
          <w:sz w:val="24"/>
          <w:szCs w:val="24"/>
        </w:rPr>
        <w:t xml:space="preserve"> a</w:t>
      </w:r>
      <w:r w:rsidRPr="0BCAEA65">
        <w:rPr>
          <w:rFonts w:ascii="Times New Roman" w:eastAsia="Times New Roman" w:hAnsi="Times New Roman" w:cs="Times New Roman"/>
          <w:sz w:val="24"/>
          <w:szCs w:val="24"/>
        </w:rPr>
        <w:t xml:space="preserve"> S</w:t>
      </w:r>
      <w:r w:rsidR="32C9E22D" w:rsidRPr="0BCAEA65">
        <w:rPr>
          <w:rFonts w:ascii="Times New Roman" w:eastAsia="Times New Roman" w:hAnsi="Times New Roman" w:cs="Times New Roman"/>
          <w:sz w:val="24"/>
          <w:szCs w:val="24"/>
        </w:rPr>
        <w:t xml:space="preserve">TEM </w:t>
      </w:r>
      <w:r w:rsidRPr="0BCAEA65">
        <w:rPr>
          <w:rFonts w:ascii="Times New Roman" w:eastAsia="Times New Roman" w:hAnsi="Times New Roman" w:cs="Times New Roman"/>
          <w:sz w:val="24"/>
          <w:szCs w:val="24"/>
        </w:rPr>
        <w:t>Story</w:t>
      </w:r>
      <w:r w:rsidR="08F09698" w:rsidRPr="0BCAEA65">
        <w:rPr>
          <w:rFonts w:ascii="Times New Roman" w:eastAsia="Times New Roman" w:hAnsi="Times New Roman" w:cs="Times New Roman"/>
          <w:sz w:val="24"/>
          <w:szCs w:val="24"/>
        </w:rPr>
        <w:t>t</w:t>
      </w:r>
      <w:r w:rsidRPr="0BCAEA65">
        <w:rPr>
          <w:rFonts w:ascii="Times New Roman" w:eastAsia="Times New Roman" w:hAnsi="Times New Roman" w:cs="Times New Roman"/>
          <w:sz w:val="24"/>
          <w:szCs w:val="24"/>
        </w:rPr>
        <w:t>eller” badge. The researchers have documented their journey on Instagram under the username “</w:t>
      </w:r>
      <w:proofErr w:type="spellStart"/>
      <w:proofErr w:type="gramStart"/>
      <w:r w:rsidRPr="0BCAEA65">
        <w:rPr>
          <w:rFonts w:ascii="Times New Roman" w:eastAsia="Times New Roman" w:hAnsi="Times New Roman" w:cs="Times New Roman"/>
          <w:sz w:val="24"/>
          <w:szCs w:val="24"/>
        </w:rPr>
        <w:t>microplastic.counters</w:t>
      </w:r>
      <w:proofErr w:type="spellEnd"/>
      <w:proofErr w:type="gramEnd"/>
      <w:r w:rsidRPr="0BCAEA65">
        <w:rPr>
          <w:rFonts w:ascii="Times New Roman" w:eastAsia="Times New Roman" w:hAnsi="Times New Roman" w:cs="Times New Roman"/>
          <w:sz w:val="24"/>
          <w:szCs w:val="24"/>
        </w:rPr>
        <w:t>.” Through the Instagram page, the researchers have shared their experience and research, as well as using it as a platform to educate their community on the impacts of microplastics both in the Rouge River and in waterways as a whole. The page’s focus on the research methods used by the team crafts a compelling story, hoping to inspire others to pursue GLOBE research</w:t>
      </w:r>
      <w:r w:rsidR="28FAC597" w:rsidRPr="0BCAEA65">
        <w:rPr>
          <w:rFonts w:ascii="Times New Roman" w:eastAsia="Times New Roman" w:hAnsi="Times New Roman" w:cs="Times New Roman"/>
          <w:sz w:val="24"/>
          <w:szCs w:val="24"/>
        </w:rPr>
        <w:t>.</w:t>
      </w:r>
    </w:p>
    <w:p w14:paraId="04BF3D19" w14:textId="5684B77A" w:rsidR="711CDA95" w:rsidRDefault="711CDA95" w:rsidP="0BCAEA65">
      <w:pPr>
        <w:spacing w:line="240" w:lineRule="auto"/>
        <w:rPr>
          <w:rFonts w:ascii="Times New Roman" w:eastAsia="Times New Roman" w:hAnsi="Times New Roman" w:cs="Times New Roman"/>
          <w:sz w:val="24"/>
          <w:szCs w:val="24"/>
        </w:rPr>
      </w:pPr>
    </w:p>
    <w:sectPr w:rsidR="711CDA95">
      <w:headerReference w:type="default" r:id="rId43"/>
      <w:footerReference w:type="defaul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847D4" w14:textId="77777777" w:rsidR="00FA3BC7" w:rsidRDefault="00FA3BC7">
      <w:pPr>
        <w:spacing w:after="0" w:line="240" w:lineRule="auto"/>
      </w:pPr>
      <w:r>
        <w:separator/>
      </w:r>
    </w:p>
  </w:endnote>
  <w:endnote w:type="continuationSeparator" w:id="0">
    <w:p w14:paraId="7C0DCA3D" w14:textId="77777777" w:rsidR="00FA3BC7" w:rsidRDefault="00FA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EBA8" w14:textId="0D789742" w:rsidR="711CDA95" w:rsidRDefault="711CDA95" w:rsidP="711CDA95"/>
  <w:tbl>
    <w:tblPr>
      <w:tblW w:w="0" w:type="auto"/>
      <w:tblLayout w:type="fixed"/>
      <w:tblLook w:val="06A0" w:firstRow="1" w:lastRow="0" w:firstColumn="1" w:lastColumn="0" w:noHBand="1" w:noVBand="1"/>
    </w:tblPr>
    <w:tblGrid>
      <w:gridCol w:w="3120"/>
      <w:gridCol w:w="3120"/>
      <w:gridCol w:w="3120"/>
    </w:tblGrid>
    <w:tr w:rsidR="711CDA95" w14:paraId="7F4F8647" w14:textId="77777777" w:rsidTr="711CDA95">
      <w:trPr>
        <w:trHeight w:val="300"/>
      </w:trPr>
      <w:tc>
        <w:tcPr>
          <w:tcW w:w="3120" w:type="dxa"/>
        </w:tcPr>
        <w:p w14:paraId="301CF86C" w14:textId="55CD29F7" w:rsidR="711CDA95" w:rsidRDefault="711CDA95" w:rsidP="711CDA95">
          <w:pPr>
            <w:pStyle w:val="Header"/>
            <w:ind w:left="-115"/>
          </w:pPr>
          <w:r>
            <w:fldChar w:fldCharType="begin"/>
          </w:r>
          <w:r>
            <w:instrText>PAGE</w:instrText>
          </w:r>
          <w:r>
            <w:fldChar w:fldCharType="separate"/>
          </w:r>
          <w:r w:rsidR="00EE1362">
            <w:rPr>
              <w:noProof/>
            </w:rPr>
            <w:t>1</w:t>
          </w:r>
          <w:r>
            <w:fldChar w:fldCharType="end"/>
          </w:r>
        </w:p>
      </w:tc>
      <w:tc>
        <w:tcPr>
          <w:tcW w:w="3120" w:type="dxa"/>
        </w:tcPr>
        <w:p w14:paraId="7143388B" w14:textId="6B7F54EB" w:rsidR="711CDA95" w:rsidRDefault="711CDA95" w:rsidP="711CDA95">
          <w:pPr>
            <w:pStyle w:val="Header"/>
            <w:jc w:val="center"/>
          </w:pPr>
        </w:p>
      </w:tc>
      <w:tc>
        <w:tcPr>
          <w:tcW w:w="3120" w:type="dxa"/>
        </w:tcPr>
        <w:p w14:paraId="4DF60B61" w14:textId="69796865" w:rsidR="711CDA95" w:rsidRDefault="711CDA95" w:rsidP="711CDA95">
          <w:pPr>
            <w:pStyle w:val="Header"/>
            <w:ind w:right="-115"/>
            <w:jc w:val="right"/>
          </w:pPr>
        </w:p>
      </w:tc>
    </w:tr>
  </w:tbl>
  <w:p w14:paraId="1C89BA52" w14:textId="6D010D59" w:rsidR="711CDA95" w:rsidRDefault="711CDA95" w:rsidP="711CD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19EF1" w14:textId="77777777" w:rsidR="00FA3BC7" w:rsidRDefault="00FA3BC7">
      <w:pPr>
        <w:spacing w:after="0" w:line="240" w:lineRule="auto"/>
      </w:pPr>
      <w:r>
        <w:separator/>
      </w:r>
    </w:p>
  </w:footnote>
  <w:footnote w:type="continuationSeparator" w:id="0">
    <w:p w14:paraId="46D49F72" w14:textId="77777777" w:rsidR="00FA3BC7" w:rsidRDefault="00FA3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11CDA95" w14:paraId="3CBC7691" w14:textId="77777777" w:rsidTr="711CDA95">
      <w:trPr>
        <w:trHeight w:val="300"/>
      </w:trPr>
      <w:tc>
        <w:tcPr>
          <w:tcW w:w="3120" w:type="dxa"/>
        </w:tcPr>
        <w:p w14:paraId="31C280AB" w14:textId="372D2475" w:rsidR="711CDA95" w:rsidRDefault="711CDA95" w:rsidP="711CDA95">
          <w:pPr>
            <w:pStyle w:val="Header"/>
            <w:ind w:left="-115"/>
          </w:pPr>
        </w:p>
      </w:tc>
      <w:tc>
        <w:tcPr>
          <w:tcW w:w="3120" w:type="dxa"/>
        </w:tcPr>
        <w:p w14:paraId="20D73184" w14:textId="2BBE8FBD" w:rsidR="711CDA95" w:rsidRDefault="711CDA95" w:rsidP="711CDA95">
          <w:pPr>
            <w:pStyle w:val="Header"/>
            <w:jc w:val="center"/>
          </w:pPr>
        </w:p>
      </w:tc>
      <w:tc>
        <w:tcPr>
          <w:tcW w:w="3120" w:type="dxa"/>
        </w:tcPr>
        <w:p w14:paraId="7F88C522" w14:textId="7B947B82" w:rsidR="711CDA95" w:rsidRDefault="711CDA95" w:rsidP="711CDA95">
          <w:pPr>
            <w:pStyle w:val="Header"/>
            <w:ind w:right="-115"/>
            <w:jc w:val="right"/>
          </w:pPr>
        </w:p>
      </w:tc>
    </w:tr>
  </w:tbl>
  <w:p w14:paraId="4869B4BF" w14:textId="26052F06" w:rsidR="711CDA95" w:rsidRDefault="711CDA95" w:rsidP="711CDA9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dckP6UHy" int2:invalidationBookmarkName="" int2:hashCode="nLb/EvuB1c1YXU" int2:id="QF4dWx99">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1311E"/>
    <w:multiLevelType w:val="hybridMultilevel"/>
    <w:tmpl w:val="E8C6B598"/>
    <w:lvl w:ilvl="0" w:tplc="FEC226B8">
      <w:start w:val="1"/>
      <w:numFmt w:val="bullet"/>
      <w:lvlText w:val="-"/>
      <w:lvlJc w:val="left"/>
      <w:pPr>
        <w:ind w:left="720" w:hanging="360"/>
      </w:pPr>
      <w:rPr>
        <w:rFonts w:ascii="Aptos" w:hAnsi="Aptos" w:hint="default"/>
      </w:rPr>
    </w:lvl>
    <w:lvl w:ilvl="1" w:tplc="CB2E4F2E">
      <w:start w:val="1"/>
      <w:numFmt w:val="bullet"/>
      <w:lvlText w:val="o"/>
      <w:lvlJc w:val="left"/>
      <w:pPr>
        <w:ind w:left="1440" w:hanging="360"/>
      </w:pPr>
      <w:rPr>
        <w:rFonts w:ascii="Courier New" w:hAnsi="Courier New" w:hint="default"/>
      </w:rPr>
    </w:lvl>
    <w:lvl w:ilvl="2" w:tplc="2B3E59CE">
      <w:start w:val="1"/>
      <w:numFmt w:val="bullet"/>
      <w:lvlText w:val=""/>
      <w:lvlJc w:val="left"/>
      <w:pPr>
        <w:ind w:left="2160" w:hanging="360"/>
      </w:pPr>
      <w:rPr>
        <w:rFonts w:ascii="Wingdings" w:hAnsi="Wingdings" w:hint="default"/>
      </w:rPr>
    </w:lvl>
    <w:lvl w:ilvl="3" w:tplc="C0527DD6">
      <w:start w:val="1"/>
      <w:numFmt w:val="bullet"/>
      <w:lvlText w:val=""/>
      <w:lvlJc w:val="left"/>
      <w:pPr>
        <w:ind w:left="2880" w:hanging="360"/>
      </w:pPr>
      <w:rPr>
        <w:rFonts w:ascii="Symbol" w:hAnsi="Symbol" w:hint="default"/>
      </w:rPr>
    </w:lvl>
    <w:lvl w:ilvl="4" w:tplc="E1DEA860">
      <w:start w:val="1"/>
      <w:numFmt w:val="bullet"/>
      <w:lvlText w:val="o"/>
      <w:lvlJc w:val="left"/>
      <w:pPr>
        <w:ind w:left="3600" w:hanging="360"/>
      </w:pPr>
      <w:rPr>
        <w:rFonts w:ascii="Courier New" w:hAnsi="Courier New" w:hint="default"/>
      </w:rPr>
    </w:lvl>
    <w:lvl w:ilvl="5" w:tplc="EA845720">
      <w:start w:val="1"/>
      <w:numFmt w:val="bullet"/>
      <w:lvlText w:val=""/>
      <w:lvlJc w:val="left"/>
      <w:pPr>
        <w:ind w:left="4320" w:hanging="360"/>
      </w:pPr>
      <w:rPr>
        <w:rFonts w:ascii="Wingdings" w:hAnsi="Wingdings" w:hint="default"/>
      </w:rPr>
    </w:lvl>
    <w:lvl w:ilvl="6" w:tplc="F1E455D0">
      <w:start w:val="1"/>
      <w:numFmt w:val="bullet"/>
      <w:lvlText w:val=""/>
      <w:lvlJc w:val="left"/>
      <w:pPr>
        <w:ind w:left="5040" w:hanging="360"/>
      </w:pPr>
      <w:rPr>
        <w:rFonts w:ascii="Symbol" w:hAnsi="Symbol" w:hint="default"/>
      </w:rPr>
    </w:lvl>
    <w:lvl w:ilvl="7" w:tplc="9ECA5CAA">
      <w:start w:val="1"/>
      <w:numFmt w:val="bullet"/>
      <w:lvlText w:val="o"/>
      <w:lvlJc w:val="left"/>
      <w:pPr>
        <w:ind w:left="5760" w:hanging="360"/>
      </w:pPr>
      <w:rPr>
        <w:rFonts w:ascii="Courier New" w:hAnsi="Courier New" w:hint="default"/>
      </w:rPr>
    </w:lvl>
    <w:lvl w:ilvl="8" w:tplc="4E1C11D6">
      <w:start w:val="1"/>
      <w:numFmt w:val="bullet"/>
      <w:lvlText w:val=""/>
      <w:lvlJc w:val="left"/>
      <w:pPr>
        <w:ind w:left="6480" w:hanging="360"/>
      </w:pPr>
      <w:rPr>
        <w:rFonts w:ascii="Wingdings" w:hAnsi="Wingdings" w:hint="default"/>
      </w:rPr>
    </w:lvl>
  </w:abstractNum>
  <w:abstractNum w:abstractNumId="1" w15:restartNumberingAfterBreak="0">
    <w:nsid w:val="1E5EA41A"/>
    <w:multiLevelType w:val="hybridMultilevel"/>
    <w:tmpl w:val="F0547DD2"/>
    <w:lvl w:ilvl="0" w:tplc="6D664B62">
      <w:start w:val="1"/>
      <w:numFmt w:val="decimal"/>
      <w:lvlText w:val="%1."/>
      <w:lvlJc w:val="left"/>
      <w:pPr>
        <w:ind w:left="720" w:hanging="360"/>
      </w:pPr>
    </w:lvl>
    <w:lvl w:ilvl="1" w:tplc="6FBAC4A2">
      <w:start w:val="1"/>
      <w:numFmt w:val="lowerLetter"/>
      <w:lvlText w:val="%2."/>
      <w:lvlJc w:val="left"/>
      <w:pPr>
        <w:ind w:left="1440" w:hanging="360"/>
      </w:pPr>
    </w:lvl>
    <w:lvl w:ilvl="2" w:tplc="28B6327A">
      <w:start w:val="1"/>
      <w:numFmt w:val="lowerRoman"/>
      <w:lvlText w:val="%3."/>
      <w:lvlJc w:val="right"/>
      <w:pPr>
        <w:ind w:left="2160" w:hanging="180"/>
      </w:pPr>
    </w:lvl>
    <w:lvl w:ilvl="3" w:tplc="BEAA3212">
      <w:start w:val="1"/>
      <w:numFmt w:val="decimal"/>
      <w:lvlText w:val="%4."/>
      <w:lvlJc w:val="left"/>
      <w:pPr>
        <w:ind w:left="2880" w:hanging="360"/>
      </w:pPr>
    </w:lvl>
    <w:lvl w:ilvl="4" w:tplc="6BA0533C">
      <w:start w:val="1"/>
      <w:numFmt w:val="lowerLetter"/>
      <w:lvlText w:val="%5."/>
      <w:lvlJc w:val="left"/>
      <w:pPr>
        <w:ind w:left="3600" w:hanging="360"/>
      </w:pPr>
    </w:lvl>
    <w:lvl w:ilvl="5" w:tplc="A754AF90">
      <w:start w:val="1"/>
      <w:numFmt w:val="lowerRoman"/>
      <w:lvlText w:val="%6."/>
      <w:lvlJc w:val="right"/>
      <w:pPr>
        <w:ind w:left="4320" w:hanging="180"/>
      </w:pPr>
    </w:lvl>
    <w:lvl w:ilvl="6" w:tplc="92820384">
      <w:start w:val="1"/>
      <w:numFmt w:val="decimal"/>
      <w:lvlText w:val="%7."/>
      <w:lvlJc w:val="left"/>
      <w:pPr>
        <w:ind w:left="5040" w:hanging="360"/>
      </w:pPr>
    </w:lvl>
    <w:lvl w:ilvl="7" w:tplc="44FCD128">
      <w:start w:val="1"/>
      <w:numFmt w:val="lowerLetter"/>
      <w:lvlText w:val="%8."/>
      <w:lvlJc w:val="left"/>
      <w:pPr>
        <w:ind w:left="5760" w:hanging="360"/>
      </w:pPr>
    </w:lvl>
    <w:lvl w:ilvl="8" w:tplc="74B2581E">
      <w:start w:val="1"/>
      <w:numFmt w:val="lowerRoman"/>
      <w:lvlText w:val="%9."/>
      <w:lvlJc w:val="right"/>
      <w:pPr>
        <w:ind w:left="6480" w:hanging="180"/>
      </w:pPr>
    </w:lvl>
  </w:abstractNum>
  <w:abstractNum w:abstractNumId="2" w15:restartNumberingAfterBreak="0">
    <w:nsid w:val="28FC295A"/>
    <w:multiLevelType w:val="hybridMultilevel"/>
    <w:tmpl w:val="C6125A0A"/>
    <w:lvl w:ilvl="0" w:tplc="8A52EA58">
      <w:start w:val="1"/>
      <w:numFmt w:val="upperRoman"/>
      <w:lvlText w:val="%1."/>
      <w:lvlJc w:val="right"/>
      <w:pPr>
        <w:ind w:left="720" w:hanging="360"/>
      </w:pPr>
    </w:lvl>
    <w:lvl w:ilvl="1" w:tplc="EE7214B6">
      <w:start w:val="1"/>
      <w:numFmt w:val="lowerLetter"/>
      <w:lvlText w:val="%2."/>
      <w:lvlJc w:val="left"/>
      <w:pPr>
        <w:ind w:left="1440" w:hanging="360"/>
      </w:pPr>
    </w:lvl>
    <w:lvl w:ilvl="2" w:tplc="C99617A8">
      <w:start w:val="1"/>
      <w:numFmt w:val="lowerRoman"/>
      <w:lvlText w:val="%3."/>
      <w:lvlJc w:val="right"/>
      <w:pPr>
        <w:ind w:left="2160" w:hanging="180"/>
      </w:pPr>
    </w:lvl>
    <w:lvl w:ilvl="3" w:tplc="DFC4FB1C">
      <w:start w:val="1"/>
      <w:numFmt w:val="decimal"/>
      <w:lvlText w:val="%4."/>
      <w:lvlJc w:val="left"/>
      <w:pPr>
        <w:ind w:left="2880" w:hanging="360"/>
      </w:pPr>
    </w:lvl>
    <w:lvl w:ilvl="4" w:tplc="F5A699FA">
      <w:start w:val="1"/>
      <w:numFmt w:val="lowerLetter"/>
      <w:lvlText w:val="%5."/>
      <w:lvlJc w:val="left"/>
      <w:pPr>
        <w:ind w:left="3600" w:hanging="360"/>
      </w:pPr>
    </w:lvl>
    <w:lvl w:ilvl="5" w:tplc="73F894B4">
      <w:start w:val="1"/>
      <w:numFmt w:val="lowerRoman"/>
      <w:lvlText w:val="%6."/>
      <w:lvlJc w:val="right"/>
      <w:pPr>
        <w:ind w:left="4320" w:hanging="180"/>
      </w:pPr>
    </w:lvl>
    <w:lvl w:ilvl="6" w:tplc="60B09CC8">
      <w:start w:val="1"/>
      <w:numFmt w:val="decimal"/>
      <w:lvlText w:val="%7."/>
      <w:lvlJc w:val="left"/>
      <w:pPr>
        <w:ind w:left="5040" w:hanging="360"/>
      </w:pPr>
    </w:lvl>
    <w:lvl w:ilvl="7" w:tplc="3B046D7A">
      <w:start w:val="1"/>
      <w:numFmt w:val="lowerLetter"/>
      <w:lvlText w:val="%8."/>
      <w:lvlJc w:val="left"/>
      <w:pPr>
        <w:ind w:left="5760" w:hanging="360"/>
      </w:pPr>
    </w:lvl>
    <w:lvl w:ilvl="8" w:tplc="696E026C">
      <w:start w:val="1"/>
      <w:numFmt w:val="lowerRoman"/>
      <w:lvlText w:val="%9."/>
      <w:lvlJc w:val="right"/>
      <w:pPr>
        <w:ind w:left="6480" w:hanging="180"/>
      </w:pPr>
    </w:lvl>
  </w:abstractNum>
  <w:abstractNum w:abstractNumId="3" w15:restartNumberingAfterBreak="0">
    <w:nsid w:val="3F1E6509"/>
    <w:multiLevelType w:val="hybridMultilevel"/>
    <w:tmpl w:val="C86675E2"/>
    <w:lvl w:ilvl="0" w:tplc="00D661AE">
      <w:start w:val="1"/>
      <w:numFmt w:val="decimal"/>
      <w:lvlText w:val="%1."/>
      <w:lvlJc w:val="left"/>
      <w:pPr>
        <w:ind w:left="720" w:hanging="360"/>
      </w:pPr>
    </w:lvl>
    <w:lvl w:ilvl="1" w:tplc="B5CE437A">
      <w:start w:val="1"/>
      <w:numFmt w:val="lowerLetter"/>
      <w:lvlText w:val="%2."/>
      <w:lvlJc w:val="left"/>
      <w:pPr>
        <w:ind w:left="1440" w:hanging="360"/>
      </w:pPr>
    </w:lvl>
    <w:lvl w:ilvl="2" w:tplc="34C86724">
      <w:start w:val="1"/>
      <w:numFmt w:val="lowerRoman"/>
      <w:lvlText w:val="%3."/>
      <w:lvlJc w:val="right"/>
      <w:pPr>
        <w:ind w:left="2160" w:hanging="180"/>
      </w:pPr>
    </w:lvl>
    <w:lvl w:ilvl="3" w:tplc="46AED8CA">
      <w:start w:val="1"/>
      <w:numFmt w:val="decimal"/>
      <w:lvlText w:val="%4."/>
      <w:lvlJc w:val="left"/>
      <w:pPr>
        <w:ind w:left="2880" w:hanging="360"/>
      </w:pPr>
    </w:lvl>
    <w:lvl w:ilvl="4" w:tplc="6038B60A">
      <w:start w:val="1"/>
      <w:numFmt w:val="lowerLetter"/>
      <w:lvlText w:val="%5."/>
      <w:lvlJc w:val="left"/>
      <w:pPr>
        <w:ind w:left="3600" w:hanging="360"/>
      </w:pPr>
    </w:lvl>
    <w:lvl w:ilvl="5" w:tplc="2006CFCA">
      <w:start w:val="1"/>
      <w:numFmt w:val="lowerRoman"/>
      <w:lvlText w:val="%6."/>
      <w:lvlJc w:val="right"/>
      <w:pPr>
        <w:ind w:left="4320" w:hanging="180"/>
      </w:pPr>
    </w:lvl>
    <w:lvl w:ilvl="6" w:tplc="3142291C">
      <w:start w:val="1"/>
      <w:numFmt w:val="decimal"/>
      <w:lvlText w:val="%7."/>
      <w:lvlJc w:val="left"/>
      <w:pPr>
        <w:ind w:left="5040" w:hanging="360"/>
      </w:pPr>
    </w:lvl>
    <w:lvl w:ilvl="7" w:tplc="65944AD8">
      <w:start w:val="1"/>
      <w:numFmt w:val="lowerLetter"/>
      <w:lvlText w:val="%8."/>
      <w:lvlJc w:val="left"/>
      <w:pPr>
        <w:ind w:left="5760" w:hanging="360"/>
      </w:pPr>
    </w:lvl>
    <w:lvl w:ilvl="8" w:tplc="D2CA1CB0">
      <w:start w:val="1"/>
      <w:numFmt w:val="lowerRoman"/>
      <w:lvlText w:val="%9."/>
      <w:lvlJc w:val="right"/>
      <w:pPr>
        <w:ind w:left="6480" w:hanging="180"/>
      </w:pPr>
    </w:lvl>
  </w:abstractNum>
  <w:abstractNum w:abstractNumId="4" w15:restartNumberingAfterBreak="0">
    <w:nsid w:val="44A087FC"/>
    <w:multiLevelType w:val="hybridMultilevel"/>
    <w:tmpl w:val="7ADCA766"/>
    <w:lvl w:ilvl="0" w:tplc="75ACAF44">
      <w:start w:val="1"/>
      <w:numFmt w:val="bullet"/>
      <w:lvlText w:val="-"/>
      <w:lvlJc w:val="left"/>
      <w:pPr>
        <w:ind w:left="720" w:hanging="360"/>
      </w:pPr>
      <w:rPr>
        <w:rFonts w:ascii="Aptos" w:hAnsi="Aptos" w:hint="default"/>
      </w:rPr>
    </w:lvl>
    <w:lvl w:ilvl="1" w:tplc="652A863E">
      <w:start w:val="1"/>
      <w:numFmt w:val="bullet"/>
      <w:lvlText w:val="o"/>
      <w:lvlJc w:val="left"/>
      <w:pPr>
        <w:ind w:left="1440" w:hanging="360"/>
      </w:pPr>
      <w:rPr>
        <w:rFonts w:ascii="Courier New" w:hAnsi="Courier New" w:hint="default"/>
      </w:rPr>
    </w:lvl>
    <w:lvl w:ilvl="2" w:tplc="8C76F9C0">
      <w:start w:val="1"/>
      <w:numFmt w:val="bullet"/>
      <w:lvlText w:val=""/>
      <w:lvlJc w:val="left"/>
      <w:pPr>
        <w:ind w:left="2160" w:hanging="360"/>
      </w:pPr>
      <w:rPr>
        <w:rFonts w:ascii="Wingdings" w:hAnsi="Wingdings" w:hint="default"/>
      </w:rPr>
    </w:lvl>
    <w:lvl w:ilvl="3" w:tplc="D31A0530">
      <w:start w:val="1"/>
      <w:numFmt w:val="bullet"/>
      <w:lvlText w:val=""/>
      <w:lvlJc w:val="left"/>
      <w:pPr>
        <w:ind w:left="2880" w:hanging="360"/>
      </w:pPr>
      <w:rPr>
        <w:rFonts w:ascii="Symbol" w:hAnsi="Symbol" w:hint="default"/>
      </w:rPr>
    </w:lvl>
    <w:lvl w:ilvl="4" w:tplc="683AD95C">
      <w:start w:val="1"/>
      <w:numFmt w:val="bullet"/>
      <w:lvlText w:val="o"/>
      <w:lvlJc w:val="left"/>
      <w:pPr>
        <w:ind w:left="3600" w:hanging="360"/>
      </w:pPr>
      <w:rPr>
        <w:rFonts w:ascii="Courier New" w:hAnsi="Courier New" w:hint="default"/>
      </w:rPr>
    </w:lvl>
    <w:lvl w:ilvl="5" w:tplc="4C748AF0">
      <w:start w:val="1"/>
      <w:numFmt w:val="bullet"/>
      <w:lvlText w:val=""/>
      <w:lvlJc w:val="left"/>
      <w:pPr>
        <w:ind w:left="4320" w:hanging="360"/>
      </w:pPr>
      <w:rPr>
        <w:rFonts w:ascii="Wingdings" w:hAnsi="Wingdings" w:hint="default"/>
      </w:rPr>
    </w:lvl>
    <w:lvl w:ilvl="6" w:tplc="81D2F36A">
      <w:start w:val="1"/>
      <w:numFmt w:val="bullet"/>
      <w:lvlText w:val=""/>
      <w:lvlJc w:val="left"/>
      <w:pPr>
        <w:ind w:left="5040" w:hanging="360"/>
      </w:pPr>
      <w:rPr>
        <w:rFonts w:ascii="Symbol" w:hAnsi="Symbol" w:hint="default"/>
      </w:rPr>
    </w:lvl>
    <w:lvl w:ilvl="7" w:tplc="CBC61818">
      <w:start w:val="1"/>
      <w:numFmt w:val="bullet"/>
      <w:lvlText w:val="o"/>
      <w:lvlJc w:val="left"/>
      <w:pPr>
        <w:ind w:left="5760" w:hanging="360"/>
      </w:pPr>
      <w:rPr>
        <w:rFonts w:ascii="Courier New" w:hAnsi="Courier New" w:hint="default"/>
      </w:rPr>
    </w:lvl>
    <w:lvl w:ilvl="8" w:tplc="92A8B450">
      <w:start w:val="1"/>
      <w:numFmt w:val="bullet"/>
      <w:lvlText w:val=""/>
      <w:lvlJc w:val="left"/>
      <w:pPr>
        <w:ind w:left="6480" w:hanging="360"/>
      </w:pPr>
      <w:rPr>
        <w:rFonts w:ascii="Wingdings" w:hAnsi="Wingdings" w:hint="default"/>
      </w:rPr>
    </w:lvl>
  </w:abstractNum>
  <w:abstractNum w:abstractNumId="5" w15:restartNumberingAfterBreak="0">
    <w:nsid w:val="65C96E2E"/>
    <w:multiLevelType w:val="hybridMultilevel"/>
    <w:tmpl w:val="E334CE7E"/>
    <w:lvl w:ilvl="0" w:tplc="5F628C52">
      <w:start w:val="1"/>
      <w:numFmt w:val="decimal"/>
      <w:lvlText w:val="%1."/>
      <w:lvlJc w:val="left"/>
      <w:pPr>
        <w:ind w:left="720" w:hanging="360"/>
      </w:pPr>
    </w:lvl>
    <w:lvl w:ilvl="1" w:tplc="880CC51E">
      <w:start w:val="1"/>
      <w:numFmt w:val="lowerLetter"/>
      <w:lvlText w:val="%2."/>
      <w:lvlJc w:val="left"/>
      <w:pPr>
        <w:ind w:left="1440" w:hanging="360"/>
      </w:pPr>
    </w:lvl>
    <w:lvl w:ilvl="2" w:tplc="CC16FFA8">
      <w:start w:val="1"/>
      <w:numFmt w:val="lowerRoman"/>
      <w:lvlText w:val="%3."/>
      <w:lvlJc w:val="right"/>
      <w:pPr>
        <w:ind w:left="2160" w:hanging="180"/>
      </w:pPr>
    </w:lvl>
    <w:lvl w:ilvl="3" w:tplc="7256C292">
      <w:start w:val="1"/>
      <w:numFmt w:val="decimal"/>
      <w:lvlText w:val="%4."/>
      <w:lvlJc w:val="left"/>
      <w:pPr>
        <w:ind w:left="2880" w:hanging="360"/>
      </w:pPr>
    </w:lvl>
    <w:lvl w:ilvl="4" w:tplc="E9CA9E2E">
      <w:start w:val="1"/>
      <w:numFmt w:val="lowerLetter"/>
      <w:lvlText w:val="%5."/>
      <w:lvlJc w:val="left"/>
      <w:pPr>
        <w:ind w:left="3600" w:hanging="360"/>
      </w:pPr>
    </w:lvl>
    <w:lvl w:ilvl="5" w:tplc="D0B2E7F0">
      <w:start w:val="1"/>
      <w:numFmt w:val="lowerRoman"/>
      <w:lvlText w:val="%6."/>
      <w:lvlJc w:val="right"/>
      <w:pPr>
        <w:ind w:left="4320" w:hanging="180"/>
      </w:pPr>
    </w:lvl>
    <w:lvl w:ilvl="6" w:tplc="85989EF6">
      <w:start w:val="1"/>
      <w:numFmt w:val="decimal"/>
      <w:lvlText w:val="%7."/>
      <w:lvlJc w:val="left"/>
      <w:pPr>
        <w:ind w:left="5040" w:hanging="360"/>
      </w:pPr>
    </w:lvl>
    <w:lvl w:ilvl="7" w:tplc="BE66EBD6">
      <w:start w:val="1"/>
      <w:numFmt w:val="lowerLetter"/>
      <w:lvlText w:val="%8."/>
      <w:lvlJc w:val="left"/>
      <w:pPr>
        <w:ind w:left="5760" w:hanging="360"/>
      </w:pPr>
    </w:lvl>
    <w:lvl w:ilvl="8" w:tplc="17B6291A">
      <w:start w:val="1"/>
      <w:numFmt w:val="lowerRoman"/>
      <w:lvlText w:val="%9."/>
      <w:lvlJc w:val="right"/>
      <w:pPr>
        <w:ind w:left="6480" w:hanging="180"/>
      </w:pPr>
    </w:lvl>
  </w:abstractNum>
  <w:abstractNum w:abstractNumId="6" w15:restartNumberingAfterBreak="0">
    <w:nsid w:val="7C7B66B3"/>
    <w:multiLevelType w:val="hybridMultilevel"/>
    <w:tmpl w:val="6D18BC82"/>
    <w:lvl w:ilvl="0" w:tplc="36F8269E">
      <w:start w:val="1"/>
      <w:numFmt w:val="bullet"/>
      <w:lvlText w:val=""/>
      <w:lvlJc w:val="left"/>
      <w:pPr>
        <w:ind w:left="720" w:hanging="360"/>
      </w:pPr>
      <w:rPr>
        <w:rFonts w:ascii="Wingdings" w:hAnsi="Wingdings" w:hint="default"/>
      </w:rPr>
    </w:lvl>
    <w:lvl w:ilvl="1" w:tplc="F93ACB5E">
      <w:start w:val="1"/>
      <w:numFmt w:val="bullet"/>
      <w:lvlText w:val=""/>
      <w:lvlJc w:val="left"/>
      <w:pPr>
        <w:ind w:left="1440" w:hanging="360"/>
      </w:pPr>
      <w:rPr>
        <w:rFonts w:ascii="Wingdings" w:hAnsi="Wingdings" w:hint="default"/>
      </w:rPr>
    </w:lvl>
    <w:lvl w:ilvl="2" w:tplc="616E4228">
      <w:start w:val="1"/>
      <w:numFmt w:val="bullet"/>
      <w:lvlText w:val=""/>
      <w:lvlJc w:val="left"/>
      <w:pPr>
        <w:ind w:left="2160" w:hanging="360"/>
      </w:pPr>
      <w:rPr>
        <w:rFonts w:ascii="Wingdings" w:hAnsi="Wingdings" w:hint="default"/>
      </w:rPr>
    </w:lvl>
    <w:lvl w:ilvl="3" w:tplc="44D2B322">
      <w:start w:val="1"/>
      <w:numFmt w:val="bullet"/>
      <w:lvlText w:val=""/>
      <w:lvlJc w:val="left"/>
      <w:pPr>
        <w:ind w:left="2880" w:hanging="360"/>
      </w:pPr>
      <w:rPr>
        <w:rFonts w:ascii="Wingdings" w:hAnsi="Wingdings" w:hint="default"/>
      </w:rPr>
    </w:lvl>
    <w:lvl w:ilvl="4" w:tplc="8CAC0564">
      <w:start w:val="1"/>
      <w:numFmt w:val="bullet"/>
      <w:lvlText w:val=""/>
      <w:lvlJc w:val="left"/>
      <w:pPr>
        <w:ind w:left="3600" w:hanging="360"/>
      </w:pPr>
      <w:rPr>
        <w:rFonts w:ascii="Wingdings" w:hAnsi="Wingdings" w:hint="default"/>
      </w:rPr>
    </w:lvl>
    <w:lvl w:ilvl="5" w:tplc="3E8029F6">
      <w:start w:val="1"/>
      <w:numFmt w:val="bullet"/>
      <w:lvlText w:val=""/>
      <w:lvlJc w:val="left"/>
      <w:pPr>
        <w:ind w:left="4320" w:hanging="360"/>
      </w:pPr>
      <w:rPr>
        <w:rFonts w:ascii="Wingdings" w:hAnsi="Wingdings" w:hint="default"/>
      </w:rPr>
    </w:lvl>
    <w:lvl w:ilvl="6" w:tplc="06D0B0E0">
      <w:start w:val="1"/>
      <w:numFmt w:val="bullet"/>
      <w:lvlText w:val=""/>
      <w:lvlJc w:val="left"/>
      <w:pPr>
        <w:ind w:left="5040" w:hanging="360"/>
      </w:pPr>
      <w:rPr>
        <w:rFonts w:ascii="Wingdings" w:hAnsi="Wingdings" w:hint="default"/>
      </w:rPr>
    </w:lvl>
    <w:lvl w:ilvl="7" w:tplc="2F680216">
      <w:start w:val="1"/>
      <w:numFmt w:val="bullet"/>
      <w:lvlText w:val=""/>
      <w:lvlJc w:val="left"/>
      <w:pPr>
        <w:ind w:left="5760" w:hanging="360"/>
      </w:pPr>
      <w:rPr>
        <w:rFonts w:ascii="Wingdings" w:hAnsi="Wingdings" w:hint="default"/>
      </w:rPr>
    </w:lvl>
    <w:lvl w:ilvl="8" w:tplc="5DFC108E">
      <w:start w:val="1"/>
      <w:numFmt w:val="bullet"/>
      <w:lvlText w:val=""/>
      <w:lvlJc w:val="left"/>
      <w:pPr>
        <w:ind w:left="6480" w:hanging="360"/>
      </w:pPr>
      <w:rPr>
        <w:rFonts w:ascii="Wingdings" w:hAnsi="Wingdings" w:hint="default"/>
      </w:rPr>
    </w:lvl>
  </w:abstractNum>
  <w:num w:numId="1" w16cid:durableId="1178424536">
    <w:abstractNumId w:val="1"/>
  </w:num>
  <w:num w:numId="2" w16cid:durableId="288248821">
    <w:abstractNumId w:val="2"/>
  </w:num>
  <w:num w:numId="3" w16cid:durableId="2004746554">
    <w:abstractNumId w:val="6"/>
  </w:num>
  <w:num w:numId="4" w16cid:durableId="1239827005">
    <w:abstractNumId w:val="3"/>
  </w:num>
  <w:num w:numId="5" w16cid:durableId="2109887473">
    <w:abstractNumId w:val="4"/>
  </w:num>
  <w:num w:numId="6" w16cid:durableId="256863656">
    <w:abstractNumId w:val="0"/>
  </w:num>
  <w:num w:numId="7" w16cid:durableId="12254155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866CCE"/>
    <w:rsid w:val="00138E4B"/>
    <w:rsid w:val="00194E86"/>
    <w:rsid w:val="002DBBC3"/>
    <w:rsid w:val="004B097A"/>
    <w:rsid w:val="0058A00A"/>
    <w:rsid w:val="005E12F1"/>
    <w:rsid w:val="00B5F779"/>
    <w:rsid w:val="00C549DF"/>
    <w:rsid w:val="00E0D774"/>
    <w:rsid w:val="00EE1362"/>
    <w:rsid w:val="00FA3BC7"/>
    <w:rsid w:val="010A9AEA"/>
    <w:rsid w:val="01127055"/>
    <w:rsid w:val="012C75B1"/>
    <w:rsid w:val="01387D42"/>
    <w:rsid w:val="0138B5D3"/>
    <w:rsid w:val="0156A35B"/>
    <w:rsid w:val="015D0F84"/>
    <w:rsid w:val="018043A2"/>
    <w:rsid w:val="01DA0390"/>
    <w:rsid w:val="01DE92D2"/>
    <w:rsid w:val="01E68D64"/>
    <w:rsid w:val="01F9379A"/>
    <w:rsid w:val="02121594"/>
    <w:rsid w:val="022E22F2"/>
    <w:rsid w:val="025D86B0"/>
    <w:rsid w:val="02704781"/>
    <w:rsid w:val="027072BA"/>
    <w:rsid w:val="028DF7A8"/>
    <w:rsid w:val="0290112F"/>
    <w:rsid w:val="02BAF987"/>
    <w:rsid w:val="02CBACD5"/>
    <w:rsid w:val="02D39C58"/>
    <w:rsid w:val="02D6FF54"/>
    <w:rsid w:val="02FFEB41"/>
    <w:rsid w:val="030CFD46"/>
    <w:rsid w:val="0365CED5"/>
    <w:rsid w:val="03810D6D"/>
    <w:rsid w:val="03999EEA"/>
    <w:rsid w:val="03C80F65"/>
    <w:rsid w:val="03C851C1"/>
    <w:rsid w:val="03E6C6C2"/>
    <w:rsid w:val="04031661"/>
    <w:rsid w:val="043CADFD"/>
    <w:rsid w:val="0443A482"/>
    <w:rsid w:val="04444CC0"/>
    <w:rsid w:val="04A9F8CD"/>
    <w:rsid w:val="04AC78D1"/>
    <w:rsid w:val="04B4D888"/>
    <w:rsid w:val="04B4F75B"/>
    <w:rsid w:val="04BC9582"/>
    <w:rsid w:val="04ED032F"/>
    <w:rsid w:val="04EDD766"/>
    <w:rsid w:val="04F1D2CB"/>
    <w:rsid w:val="050D71F3"/>
    <w:rsid w:val="0531660E"/>
    <w:rsid w:val="0567B1D5"/>
    <w:rsid w:val="058808DE"/>
    <w:rsid w:val="059285BF"/>
    <w:rsid w:val="059A23E7"/>
    <w:rsid w:val="05C080B0"/>
    <w:rsid w:val="05C690C8"/>
    <w:rsid w:val="05F4E08F"/>
    <w:rsid w:val="060B3C07"/>
    <w:rsid w:val="061D49AA"/>
    <w:rsid w:val="06213FD0"/>
    <w:rsid w:val="0636FE02"/>
    <w:rsid w:val="065B8306"/>
    <w:rsid w:val="065BE80E"/>
    <w:rsid w:val="06616E3F"/>
    <w:rsid w:val="0670B9C6"/>
    <w:rsid w:val="06AEDA51"/>
    <w:rsid w:val="06B5DD5F"/>
    <w:rsid w:val="06C27F3B"/>
    <w:rsid w:val="06DC5A94"/>
    <w:rsid w:val="06E4FF69"/>
    <w:rsid w:val="0700996E"/>
    <w:rsid w:val="072940FE"/>
    <w:rsid w:val="072A9DD3"/>
    <w:rsid w:val="07449EC3"/>
    <w:rsid w:val="0776D7E6"/>
    <w:rsid w:val="078695BD"/>
    <w:rsid w:val="078E27D1"/>
    <w:rsid w:val="07BD8F7B"/>
    <w:rsid w:val="07CE72D8"/>
    <w:rsid w:val="07D660C8"/>
    <w:rsid w:val="07DCE655"/>
    <w:rsid w:val="07E97223"/>
    <w:rsid w:val="07FE0932"/>
    <w:rsid w:val="0842177C"/>
    <w:rsid w:val="08618A9A"/>
    <w:rsid w:val="086FA2D4"/>
    <w:rsid w:val="087B5B40"/>
    <w:rsid w:val="08A10A62"/>
    <w:rsid w:val="08B78202"/>
    <w:rsid w:val="08B96DAB"/>
    <w:rsid w:val="08C08EB8"/>
    <w:rsid w:val="08D03667"/>
    <w:rsid w:val="08D6EAF3"/>
    <w:rsid w:val="08DAEEFA"/>
    <w:rsid w:val="08E5E3C4"/>
    <w:rsid w:val="08EBA910"/>
    <w:rsid w:val="08F09698"/>
    <w:rsid w:val="08F29BF4"/>
    <w:rsid w:val="08F5618E"/>
    <w:rsid w:val="08FBB33E"/>
    <w:rsid w:val="09134B4E"/>
    <w:rsid w:val="0917EF46"/>
    <w:rsid w:val="0926B1BE"/>
    <w:rsid w:val="094911F3"/>
    <w:rsid w:val="094A09C1"/>
    <w:rsid w:val="09680CE8"/>
    <w:rsid w:val="09890CA0"/>
    <w:rsid w:val="09BF9112"/>
    <w:rsid w:val="09C6A5B0"/>
    <w:rsid w:val="09DEB910"/>
    <w:rsid w:val="09EB13F7"/>
    <w:rsid w:val="0A1D8460"/>
    <w:rsid w:val="0A30CBA5"/>
    <w:rsid w:val="0A3F1A76"/>
    <w:rsid w:val="0A51137B"/>
    <w:rsid w:val="0A608A06"/>
    <w:rsid w:val="0A6C17C0"/>
    <w:rsid w:val="0A795C66"/>
    <w:rsid w:val="0A7B44ED"/>
    <w:rsid w:val="0AFEEF54"/>
    <w:rsid w:val="0B22FA22"/>
    <w:rsid w:val="0B24B8A2"/>
    <w:rsid w:val="0B280E6D"/>
    <w:rsid w:val="0B342B3E"/>
    <w:rsid w:val="0B48FD13"/>
    <w:rsid w:val="0B6C645F"/>
    <w:rsid w:val="0BA4BA55"/>
    <w:rsid w:val="0BCAEA65"/>
    <w:rsid w:val="0BD1EBB7"/>
    <w:rsid w:val="0BEDDB0E"/>
    <w:rsid w:val="0BF4069C"/>
    <w:rsid w:val="0C0B8B59"/>
    <w:rsid w:val="0C1FE149"/>
    <w:rsid w:val="0C230BE8"/>
    <w:rsid w:val="0C2BCD77"/>
    <w:rsid w:val="0C4818FD"/>
    <w:rsid w:val="0C4FD1F8"/>
    <w:rsid w:val="0C6A6C95"/>
    <w:rsid w:val="0C93B926"/>
    <w:rsid w:val="0CAF333E"/>
    <w:rsid w:val="0CCC863F"/>
    <w:rsid w:val="0CE319A5"/>
    <w:rsid w:val="0CE32E2D"/>
    <w:rsid w:val="0CFB426F"/>
    <w:rsid w:val="0D1D8912"/>
    <w:rsid w:val="0D1F715D"/>
    <w:rsid w:val="0D55F276"/>
    <w:rsid w:val="0D8BFB4A"/>
    <w:rsid w:val="0D8E35C0"/>
    <w:rsid w:val="0DBC2186"/>
    <w:rsid w:val="0DD062A5"/>
    <w:rsid w:val="0DE7B328"/>
    <w:rsid w:val="0DF827A3"/>
    <w:rsid w:val="0DFB06C6"/>
    <w:rsid w:val="0DFD4B9D"/>
    <w:rsid w:val="0E24A12C"/>
    <w:rsid w:val="0E7C81E5"/>
    <w:rsid w:val="0E98B015"/>
    <w:rsid w:val="0EB5DBEA"/>
    <w:rsid w:val="0EE3A7F2"/>
    <w:rsid w:val="0EF64006"/>
    <w:rsid w:val="0F230155"/>
    <w:rsid w:val="0F3DB0ED"/>
    <w:rsid w:val="0F58FCF2"/>
    <w:rsid w:val="0F5CEC80"/>
    <w:rsid w:val="0F5EC419"/>
    <w:rsid w:val="0F772572"/>
    <w:rsid w:val="0FB1A288"/>
    <w:rsid w:val="0FCC342B"/>
    <w:rsid w:val="0FDAB965"/>
    <w:rsid w:val="104BEF5B"/>
    <w:rsid w:val="10864A94"/>
    <w:rsid w:val="10887916"/>
    <w:rsid w:val="108BD605"/>
    <w:rsid w:val="108D70F0"/>
    <w:rsid w:val="10A4E5D7"/>
    <w:rsid w:val="10BD638E"/>
    <w:rsid w:val="10C2767F"/>
    <w:rsid w:val="10C4D808"/>
    <w:rsid w:val="1119E984"/>
    <w:rsid w:val="111B2A3D"/>
    <w:rsid w:val="113D5CE4"/>
    <w:rsid w:val="1150815A"/>
    <w:rsid w:val="115A4120"/>
    <w:rsid w:val="1168820F"/>
    <w:rsid w:val="119F6C62"/>
    <w:rsid w:val="11A8075B"/>
    <w:rsid w:val="11B29E5C"/>
    <w:rsid w:val="122899D3"/>
    <w:rsid w:val="122B4B39"/>
    <w:rsid w:val="123F93C0"/>
    <w:rsid w:val="124C2D26"/>
    <w:rsid w:val="1269780F"/>
    <w:rsid w:val="129A425F"/>
    <w:rsid w:val="12A04AF8"/>
    <w:rsid w:val="12BCBB10"/>
    <w:rsid w:val="12CAA7AA"/>
    <w:rsid w:val="12CCFFDE"/>
    <w:rsid w:val="12D59153"/>
    <w:rsid w:val="12DAA7B0"/>
    <w:rsid w:val="12E4DFD0"/>
    <w:rsid w:val="12E577E0"/>
    <w:rsid w:val="13165EB6"/>
    <w:rsid w:val="133BF03B"/>
    <w:rsid w:val="134F35AA"/>
    <w:rsid w:val="1357DB1E"/>
    <w:rsid w:val="135AE9F1"/>
    <w:rsid w:val="1363D528"/>
    <w:rsid w:val="137DEC2A"/>
    <w:rsid w:val="13851015"/>
    <w:rsid w:val="1398C8A9"/>
    <w:rsid w:val="139D4CD0"/>
    <w:rsid w:val="13B40A9E"/>
    <w:rsid w:val="13C4BA81"/>
    <w:rsid w:val="13E0EE1F"/>
    <w:rsid w:val="140DCD6A"/>
    <w:rsid w:val="140F126F"/>
    <w:rsid w:val="14278BE5"/>
    <w:rsid w:val="142F7C4E"/>
    <w:rsid w:val="146DA7BA"/>
    <w:rsid w:val="148294B1"/>
    <w:rsid w:val="1491FABD"/>
    <w:rsid w:val="14C9458B"/>
    <w:rsid w:val="14F5B87E"/>
    <w:rsid w:val="14F7202F"/>
    <w:rsid w:val="14FA7EAF"/>
    <w:rsid w:val="151ADB74"/>
    <w:rsid w:val="151F9B25"/>
    <w:rsid w:val="152256B9"/>
    <w:rsid w:val="153A4514"/>
    <w:rsid w:val="15757CA3"/>
    <w:rsid w:val="15A0BF1F"/>
    <w:rsid w:val="15A1AF1F"/>
    <w:rsid w:val="15A2893F"/>
    <w:rsid w:val="15AF4880"/>
    <w:rsid w:val="15BD4DFC"/>
    <w:rsid w:val="15D321C0"/>
    <w:rsid w:val="1614905B"/>
    <w:rsid w:val="1619DB0A"/>
    <w:rsid w:val="1632B8D2"/>
    <w:rsid w:val="163C9012"/>
    <w:rsid w:val="16453C61"/>
    <w:rsid w:val="1657583A"/>
    <w:rsid w:val="1663E9CE"/>
    <w:rsid w:val="16995906"/>
    <w:rsid w:val="16A7F444"/>
    <w:rsid w:val="16A97EA4"/>
    <w:rsid w:val="16AC67AE"/>
    <w:rsid w:val="16AD5065"/>
    <w:rsid w:val="16CDF95F"/>
    <w:rsid w:val="16DCF998"/>
    <w:rsid w:val="16E8848C"/>
    <w:rsid w:val="16EC3E40"/>
    <w:rsid w:val="1704F646"/>
    <w:rsid w:val="171A9D49"/>
    <w:rsid w:val="17342FF5"/>
    <w:rsid w:val="174D1CEB"/>
    <w:rsid w:val="1751B7EF"/>
    <w:rsid w:val="176B26B1"/>
    <w:rsid w:val="17AEECE6"/>
    <w:rsid w:val="17B85D8C"/>
    <w:rsid w:val="17C6ED96"/>
    <w:rsid w:val="17F3FB8D"/>
    <w:rsid w:val="1800439F"/>
    <w:rsid w:val="181B3B3C"/>
    <w:rsid w:val="1820F69B"/>
    <w:rsid w:val="182CFF69"/>
    <w:rsid w:val="185301FC"/>
    <w:rsid w:val="186B9FAB"/>
    <w:rsid w:val="18A8203E"/>
    <w:rsid w:val="18D1E857"/>
    <w:rsid w:val="18E7231F"/>
    <w:rsid w:val="18F608BF"/>
    <w:rsid w:val="19195AED"/>
    <w:rsid w:val="1922E209"/>
    <w:rsid w:val="19510106"/>
    <w:rsid w:val="197B39DC"/>
    <w:rsid w:val="19AECD4E"/>
    <w:rsid w:val="19BD2D99"/>
    <w:rsid w:val="19C36150"/>
    <w:rsid w:val="19C9F5CB"/>
    <w:rsid w:val="19DA4339"/>
    <w:rsid w:val="1A25C42A"/>
    <w:rsid w:val="1A2A4855"/>
    <w:rsid w:val="1A3F35DF"/>
    <w:rsid w:val="1A6523D6"/>
    <w:rsid w:val="1A68DCE6"/>
    <w:rsid w:val="1A91DC94"/>
    <w:rsid w:val="1AADF1E3"/>
    <w:rsid w:val="1AAF9B14"/>
    <w:rsid w:val="1AB770D6"/>
    <w:rsid w:val="1ABA88F0"/>
    <w:rsid w:val="1ADF1412"/>
    <w:rsid w:val="1AE6228B"/>
    <w:rsid w:val="1AEAF851"/>
    <w:rsid w:val="1AEBB071"/>
    <w:rsid w:val="1AFD897A"/>
    <w:rsid w:val="1B2890ED"/>
    <w:rsid w:val="1B353A32"/>
    <w:rsid w:val="1B64E6E0"/>
    <w:rsid w:val="1B79033E"/>
    <w:rsid w:val="1B8D2954"/>
    <w:rsid w:val="1B92DE5D"/>
    <w:rsid w:val="1B994D07"/>
    <w:rsid w:val="1BBCAAA8"/>
    <w:rsid w:val="1BCB3493"/>
    <w:rsid w:val="1BD994AC"/>
    <w:rsid w:val="1BE5580C"/>
    <w:rsid w:val="1C200BAB"/>
    <w:rsid w:val="1C268D92"/>
    <w:rsid w:val="1C2AB611"/>
    <w:rsid w:val="1C6A2BB3"/>
    <w:rsid w:val="1C7FDEA0"/>
    <w:rsid w:val="1C835846"/>
    <w:rsid w:val="1CA2BD9A"/>
    <w:rsid w:val="1CE0A3C5"/>
    <w:rsid w:val="1CED357B"/>
    <w:rsid w:val="1D0A8B9D"/>
    <w:rsid w:val="1D4288A4"/>
    <w:rsid w:val="1D6E3D9A"/>
    <w:rsid w:val="1D7A4293"/>
    <w:rsid w:val="1D84C199"/>
    <w:rsid w:val="1D862360"/>
    <w:rsid w:val="1D8895CC"/>
    <w:rsid w:val="1D8ED481"/>
    <w:rsid w:val="1DA6F503"/>
    <w:rsid w:val="1DA922A4"/>
    <w:rsid w:val="1DB09FFE"/>
    <w:rsid w:val="1DBE5CA9"/>
    <w:rsid w:val="1DDA19B7"/>
    <w:rsid w:val="1DDDFC2E"/>
    <w:rsid w:val="1DF46D4A"/>
    <w:rsid w:val="1E0A33F6"/>
    <w:rsid w:val="1E4C12BA"/>
    <w:rsid w:val="1E4E2B6D"/>
    <w:rsid w:val="1E99C26C"/>
    <w:rsid w:val="1EAE1727"/>
    <w:rsid w:val="1EEB3669"/>
    <w:rsid w:val="1F0CFBD9"/>
    <w:rsid w:val="1F14C641"/>
    <w:rsid w:val="1F319B1B"/>
    <w:rsid w:val="1F61404E"/>
    <w:rsid w:val="1F7C8BBC"/>
    <w:rsid w:val="1F948428"/>
    <w:rsid w:val="1FB31CB5"/>
    <w:rsid w:val="1FD4A432"/>
    <w:rsid w:val="1FE8F33D"/>
    <w:rsid w:val="1FF6B218"/>
    <w:rsid w:val="2013B0E6"/>
    <w:rsid w:val="205F7D43"/>
    <w:rsid w:val="20988E42"/>
    <w:rsid w:val="20B81511"/>
    <w:rsid w:val="20BC4E76"/>
    <w:rsid w:val="20C4B3F5"/>
    <w:rsid w:val="20C5C2E7"/>
    <w:rsid w:val="20FB22DB"/>
    <w:rsid w:val="210E1D44"/>
    <w:rsid w:val="210E9C8E"/>
    <w:rsid w:val="21124414"/>
    <w:rsid w:val="212C53B7"/>
    <w:rsid w:val="21757628"/>
    <w:rsid w:val="21AC5090"/>
    <w:rsid w:val="21B02F3E"/>
    <w:rsid w:val="21B85E45"/>
    <w:rsid w:val="21B93B03"/>
    <w:rsid w:val="21C31D26"/>
    <w:rsid w:val="21E76A91"/>
    <w:rsid w:val="21EE8990"/>
    <w:rsid w:val="21F27AF0"/>
    <w:rsid w:val="221C0754"/>
    <w:rsid w:val="2228E7FB"/>
    <w:rsid w:val="223C96A4"/>
    <w:rsid w:val="224B0424"/>
    <w:rsid w:val="228750D8"/>
    <w:rsid w:val="2294E945"/>
    <w:rsid w:val="22A3C958"/>
    <w:rsid w:val="22A9BA21"/>
    <w:rsid w:val="22D8AD71"/>
    <w:rsid w:val="22DB28F7"/>
    <w:rsid w:val="22FAE754"/>
    <w:rsid w:val="232781FC"/>
    <w:rsid w:val="233ED299"/>
    <w:rsid w:val="234A4E7F"/>
    <w:rsid w:val="2354E5A2"/>
    <w:rsid w:val="2358D7A7"/>
    <w:rsid w:val="235E187F"/>
    <w:rsid w:val="23819936"/>
    <w:rsid w:val="23963200"/>
    <w:rsid w:val="23B582D8"/>
    <w:rsid w:val="23B7AF3B"/>
    <w:rsid w:val="23DB5CAC"/>
    <w:rsid w:val="23EE4180"/>
    <w:rsid w:val="23FC1D81"/>
    <w:rsid w:val="24141158"/>
    <w:rsid w:val="24173B4E"/>
    <w:rsid w:val="244182D4"/>
    <w:rsid w:val="244EB1D5"/>
    <w:rsid w:val="2468B209"/>
    <w:rsid w:val="24AEAB86"/>
    <w:rsid w:val="24B765EF"/>
    <w:rsid w:val="24D412A7"/>
    <w:rsid w:val="24EAB816"/>
    <w:rsid w:val="251E57E8"/>
    <w:rsid w:val="252BE1F5"/>
    <w:rsid w:val="252D81FB"/>
    <w:rsid w:val="25398E82"/>
    <w:rsid w:val="2564FA6E"/>
    <w:rsid w:val="25817C30"/>
    <w:rsid w:val="2587A65A"/>
    <w:rsid w:val="25A23743"/>
    <w:rsid w:val="25A65A88"/>
    <w:rsid w:val="25D227EB"/>
    <w:rsid w:val="25F6881A"/>
    <w:rsid w:val="261E49AE"/>
    <w:rsid w:val="2627BCB8"/>
    <w:rsid w:val="264C6CA2"/>
    <w:rsid w:val="26511E8C"/>
    <w:rsid w:val="2658A2C6"/>
    <w:rsid w:val="269752EC"/>
    <w:rsid w:val="26B07728"/>
    <w:rsid w:val="26CD36B8"/>
    <w:rsid w:val="26D70EDC"/>
    <w:rsid w:val="26F3237E"/>
    <w:rsid w:val="26F6A67D"/>
    <w:rsid w:val="270860D5"/>
    <w:rsid w:val="272277BB"/>
    <w:rsid w:val="27395E3C"/>
    <w:rsid w:val="2740DFC4"/>
    <w:rsid w:val="275B0A99"/>
    <w:rsid w:val="277C1F7F"/>
    <w:rsid w:val="27A09C6E"/>
    <w:rsid w:val="27A57968"/>
    <w:rsid w:val="27C789A7"/>
    <w:rsid w:val="27C798B4"/>
    <w:rsid w:val="27E5C2B4"/>
    <w:rsid w:val="27EFAACF"/>
    <w:rsid w:val="27F3AC3A"/>
    <w:rsid w:val="281FDBCC"/>
    <w:rsid w:val="282907D7"/>
    <w:rsid w:val="283B7BE7"/>
    <w:rsid w:val="28590502"/>
    <w:rsid w:val="28B32421"/>
    <w:rsid w:val="28CEF71A"/>
    <w:rsid w:val="28D5BE00"/>
    <w:rsid w:val="28ECC7EA"/>
    <w:rsid w:val="28F9D5F7"/>
    <w:rsid w:val="28FAC597"/>
    <w:rsid w:val="296ABC08"/>
    <w:rsid w:val="297C8E4D"/>
    <w:rsid w:val="29845980"/>
    <w:rsid w:val="29961E37"/>
    <w:rsid w:val="29C2F280"/>
    <w:rsid w:val="29DBA7CD"/>
    <w:rsid w:val="2A08333D"/>
    <w:rsid w:val="2A2FE5D2"/>
    <w:rsid w:val="2A74320D"/>
    <w:rsid w:val="2AD77151"/>
    <w:rsid w:val="2AD92A10"/>
    <w:rsid w:val="2ADF55C0"/>
    <w:rsid w:val="2AE1298C"/>
    <w:rsid w:val="2AEC10B1"/>
    <w:rsid w:val="2B05FA74"/>
    <w:rsid w:val="2B0C01A8"/>
    <w:rsid w:val="2B224774"/>
    <w:rsid w:val="2B46638C"/>
    <w:rsid w:val="2B48E579"/>
    <w:rsid w:val="2B58BC33"/>
    <w:rsid w:val="2B7C258A"/>
    <w:rsid w:val="2BA50119"/>
    <w:rsid w:val="2BAEDAF7"/>
    <w:rsid w:val="2BB0C5A9"/>
    <w:rsid w:val="2BC3EA05"/>
    <w:rsid w:val="2BE96BB5"/>
    <w:rsid w:val="2BEAAA38"/>
    <w:rsid w:val="2C1B3DF8"/>
    <w:rsid w:val="2C2D10AE"/>
    <w:rsid w:val="2C4698BF"/>
    <w:rsid w:val="2C81E465"/>
    <w:rsid w:val="2CC44315"/>
    <w:rsid w:val="2D3AF879"/>
    <w:rsid w:val="2D457E78"/>
    <w:rsid w:val="2D708133"/>
    <w:rsid w:val="2DA9D850"/>
    <w:rsid w:val="2DCD7242"/>
    <w:rsid w:val="2DEA5A04"/>
    <w:rsid w:val="2DF8F369"/>
    <w:rsid w:val="2E04B914"/>
    <w:rsid w:val="2E0C5056"/>
    <w:rsid w:val="2E20CAF2"/>
    <w:rsid w:val="2E3A0FB6"/>
    <w:rsid w:val="2E3B1F48"/>
    <w:rsid w:val="2E3CF1CA"/>
    <w:rsid w:val="2E3E04C3"/>
    <w:rsid w:val="2E4F992D"/>
    <w:rsid w:val="2E4FEF0A"/>
    <w:rsid w:val="2E6E6625"/>
    <w:rsid w:val="2E99B9F8"/>
    <w:rsid w:val="2EB351DC"/>
    <w:rsid w:val="2ED95D5E"/>
    <w:rsid w:val="2EEFA392"/>
    <w:rsid w:val="2EFCF0A5"/>
    <w:rsid w:val="2EFF336F"/>
    <w:rsid w:val="2EFFEF65"/>
    <w:rsid w:val="2F0A8535"/>
    <w:rsid w:val="2F0ABC60"/>
    <w:rsid w:val="2F19E81B"/>
    <w:rsid w:val="2F2550CC"/>
    <w:rsid w:val="2F462329"/>
    <w:rsid w:val="2F9FE377"/>
    <w:rsid w:val="2FBA7621"/>
    <w:rsid w:val="2FBB8D08"/>
    <w:rsid w:val="2FE3B541"/>
    <w:rsid w:val="30000C22"/>
    <w:rsid w:val="30493986"/>
    <w:rsid w:val="307CAFC0"/>
    <w:rsid w:val="30893B24"/>
    <w:rsid w:val="3092ABFB"/>
    <w:rsid w:val="30CA81C8"/>
    <w:rsid w:val="30CB470E"/>
    <w:rsid w:val="30E65577"/>
    <w:rsid w:val="30EA2583"/>
    <w:rsid w:val="31240727"/>
    <w:rsid w:val="312599C9"/>
    <w:rsid w:val="3148E5D8"/>
    <w:rsid w:val="3186FC35"/>
    <w:rsid w:val="318E16AA"/>
    <w:rsid w:val="31B327E8"/>
    <w:rsid w:val="31BBD252"/>
    <w:rsid w:val="31CABE67"/>
    <w:rsid w:val="31DFDB53"/>
    <w:rsid w:val="31E94687"/>
    <w:rsid w:val="31F0A032"/>
    <w:rsid w:val="31F0F2D8"/>
    <w:rsid w:val="3242FACD"/>
    <w:rsid w:val="32589043"/>
    <w:rsid w:val="325D0ABD"/>
    <w:rsid w:val="32658A5B"/>
    <w:rsid w:val="326B1874"/>
    <w:rsid w:val="3274918D"/>
    <w:rsid w:val="328B365C"/>
    <w:rsid w:val="3290D2EF"/>
    <w:rsid w:val="32AD569A"/>
    <w:rsid w:val="32B89732"/>
    <w:rsid w:val="32C44BD3"/>
    <w:rsid w:val="32C9845B"/>
    <w:rsid w:val="32C9E22D"/>
    <w:rsid w:val="32E5DEC4"/>
    <w:rsid w:val="32F74DAD"/>
    <w:rsid w:val="3318A1A2"/>
    <w:rsid w:val="331EA412"/>
    <w:rsid w:val="33261E4C"/>
    <w:rsid w:val="333B4C3A"/>
    <w:rsid w:val="333D3828"/>
    <w:rsid w:val="33420C40"/>
    <w:rsid w:val="334B4BBA"/>
    <w:rsid w:val="3351EBA5"/>
    <w:rsid w:val="3354A995"/>
    <w:rsid w:val="3377119A"/>
    <w:rsid w:val="33AB7703"/>
    <w:rsid w:val="33ABB3FF"/>
    <w:rsid w:val="33B2B918"/>
    <w:rsid w:val="33CDC403"/>
    <w:rsid w:val="33D00142"/>
    <w:rsid w:val="3409461E"/>
    <w:rsid w:val="34281D11"/>
    <w:rsid w:val="344BD867"/>
    <w:rsid w:val="346577D1"/>
    <w:rsid w:val="3465FC31"/>
    <w:rsid w:val="3483ACD8"/>
    <w:rsid w:val="34892152"/>
    <w:rsid w:val="3493B93E"/>
    <w:rsid w:val="34AA6D96"/>
    <w:rsid w:val="34D14C8A"/>
    <w:rsid w:val="34FE19DE"/>
    <w:rsid w:val="35001DC4"/>
    <w:rsid w:val="3509EC79"/>
    <w:rsid w:val="351C7732"/>
    <w:rsid w:val="352032F8"/>
    <w:rsid w:val="3536A698"/>
    <w:rsid w:val="3545D0FC"/>
    <w:rsid w:val="35528666"/>
    <w:rsid w:val="355F9514"/>
    <w:rsid w:val="356207D9"/>
    <w:rsid w:val="3567E3B6"/>
    <w:rsid w:val="357410A3"/>
    <w:rsid w:val="35866CCE"/>
    <w:rsid w:val="358AF18E"/>
    <w:rsid w:val="3594E9BD"/>
    <w:rsid w:val="35973C0B"/>
    <w:rsid w:val="35C27875"/>
    <w:rsid w:val="35D268B0"/>
    <w:rsid w:val="35D58F73"/>
    <w:rsid w:val="35E359EF"/>
    <w:rsid w:val="35E6BAA9"/>
    <w:rsid w:val="35ED0A24"/>
    <w:rsid w:val="36004767"/>
    <w:rsid w:val="3649805A"/>
    <w:rsid w:val="366370EE"/>
    <w:rsid w:val="36F162F2"/>
    <w:rsid w:val="370F7211"/>
    <w:rsid w:val="3710ECC7"/>
    <w:rsid w:val="372FC6D1"/>
    <w:rsid w:val="3747BD9E"/>
    <w:rsid w:val="374FEE04"/>
    <w:rsid w:val="37AC3578"/>
    <w:rsid w:val="37C7C681"/>
    <w:rsid w:val="37CF1B94"/>
    <w:rsid w:val="37D68AE1"/>
    <w:rsid w:val="3825AFBE"/>
    <w:rsid w:val="382D50A7"/>
    <w:rsid w:val="3845B5EF"/>
    <w:rsid w:val="385E4EDE"/>
    <w:rsid w:val="38A4C552"/>
    <w:rsid w:val="38A68647"/>
    <w:rsid w:val="38CBCB13"/>
    <w:rsid w:val="392B9234"/>
    <w:rsid w:val="398C10CD"/>
    <w:rsid w:val="399EEB15"/>
    <w:rsid w:val="39B0831D"/>
    <w:rsid w:val="39C7E116"/>
    <w:rsid w:val="39E6389C"/>
    <w:rsid w:val="39EBB3E1"/>
    <w:rsid w:val="39FA3C33"/>
    <w:rsid w:val="3A0604DB"/>
    <w:rsid w:val="3A104540"/>
    <w:rsid w:val="3A18A3E7"/>
    <w:rsid w:val="3A282080"/>
    <w:rsid w:val="3A39FD9C"/>
    <w:rsid w:val="3A46A735"/>
    <w:rsid w:val="3A66CB39"/>
    <w:rsid w:val="3A7292F5"/>
    <w:rsid w:val="3A75CE6C"/>
    <w:rsid w:val="3A8572F1"/>
    <w:rsid w:val="3ACB49B8"/>
    <w:rsid w:val="3AF743B2"/>
    <w:rsid w:val="3B212503"/>
    <w:rsid w:val="3B3548CB"/>
    <w:rsid w:val="3B4EC0D6"/>
    <w:rsid w:val="3B598AF9"/>
    <w:rsid w:val="3B7AD8ED"/>
    <w:rsid w:val="3B82EE1A"/>
    <w:rsid w:val="3B8CA670"/>
    <w:rsid w:val="3BC11DB5"/>
    <w:rsid w:val="3BF62D7E"/>
    <w:rsid w:val="3BFAB593"/>
    <w:rsid w:val="3C0A76A2"/>
    <w:rsid w:val="3C100AFB"/>
    <w:rsid w:val="3C2C707D"/>
    <w:rsid w:val="3C3568CC"/>
    <w:rsid w:val="3C46CA40"/>
    <w:rsid w:val="3C47040A"/>
    <w:rsid w:val="3C5230ED"/>
    <w:rsid w:val="3C5D79A6"/>
    <w:rsid w:val="3C7E6906"/>
    <w:rsid w:val="3CA7C2B4"/>
    <w:rsid w:val="3D054E69"/>
    <w:rsid w:val="3D06FDFD"/>
    <w:rsid w:val="3D370680"/>
    <w:rsid w:val="3D7069A6"/>
    <w:rsid w:val="3D7665BB"/>
    <w:rsid w:val="3D7D92F5"/>
    <w:rsid w:val="3D9DD562"/>
    <w:rsid w:val="3DE1EF58"/>
    <w:rsid w:val="3DEE224D"/>
    <w:rsid w:val="3DFA82DA"/>
    <w:rsid w:val="3E15D33A"/>
    <w:rsid w:val="3E4DEC52"/>
    <w:rsid w:val="3E587521"/>
    <w:rsid w:val="3E589BC2"/>
    <w:rsid w:val="3E6FACDA"/>
    <w:rsid w:val="3E766344"/>
    <w:rsid w:val="3E903754"/>
    <w:rsid w:val="3EBD28C3"/>
    <w:rsid w:val="3EC9076F"/>
    <w:rsid w:val="3ECA7010"/>
    <w:rsid w:val="3EE769F6"/>
    <w:rsid w:val="3EF2ACB8"/>
    <w:rsid w:val="3F044939"/>
    <w:rsid w:val="3F0468FC"/>
    <w:rsid w:val="3F122FBA"/>
    <w:rsid w:val="3F1335D0"/>
    <w:rsid w:val="3F211046"/>
    <w:rsid w:val="3F289A83"/>
    <w:rsid w:val="3F294D56"/>
    <w:rsid w:val="3F432C12"/>
    <w:rsid w:val="3F769A61"/>
    <w:rsid w:val="3F820932"/>
    <w:rsid w:val="3F883EF5"/>
    <w:rsid w:val="3FA9BAC4"/>
    <w:rsid w:val="3FC3574F"/>
    <w:rsid w:val="3FD0037F"/>
    <w:rsid w:val="3FDA2FC1"/>
    <w:rsid w:val="3FE2D465"/>
    <w:rsid w:val="3FE84CD7"/>
    <w:rsid w:val="3FFA179C"/>
    <w:rsid w:val="400E7D3D"/>
    <w:rsid w:val="402C5692"/>
    <w:rsid w:val="403366D3"/>
    <w:rsid w:val="40407DB7"/>
    <w:rsid w:val="404DE674"/>
    <w:rsid w:val="4056A6D7"/>
    <w:rsid w:val="4061471E"/>
    <w:rsid w:val="4074BD76"/>
    <w:rsid w:val="4078A626"/>
    <w:rsid w:val="408D79DF"/>
    <w:rsid w:val="4096EA12"/>
    <w:rsid w:val="409CD496"/>
    <w:rsid w:val="40A3FFDA"/>
    <w:rsid w:val="40A92332"/>
    <w:rsid w:val="40BEF22F"/>
    <w:rsid w:val="40F8715E"/>
    <w:rsid w:val="40FDB38F"/>
    <w:rsid w:val="41001406"/>
    <w:rsid w:val="41075363"/>
    <w:rsid w:val="412FDD79"/>
    <w:rsid w:val="412FEC5D"/>
    <w:rsid w:val="413992CA"/>
    <w:rsid w:val="4157A43D"/>
    <w:rsid w:val="416D41E8"/>
    <w:rsid w:val="41767183"/>
    <w:rsid w:val="4179C509"/>
    <w:rsid w:val="41899115"/>
    <w:rsid w:val="418B26A6"/>
    <w:rsid w:val="4195229F"/>
    <w:rsid w:val="41B81453"/>
    <w:rsid w:val="41BE62DB"/>
    <w:rsid w:val="41BFEB28"/>
    <w:rsid w:val="41C90B18"/>
    <w:rsid w:val="41D4400D"/>
    <w:rsid w:val="41F9B2BA"/>
    <w:rsid w:val="41FE0A71"/>
    <w:rsid w:val="4200E362"/>
    <w:rsid w:val="423E8A6D"/>
    <w:rsid w:val="42457EB4"/>
    <w:rsid w:val="4246E714"/>
    <w:rsid w:val="4249A58D"/>
    <w:rsid w:val="424C2FBD"/>
    <w:rsid w:val="42568D47"/>
    <w:rsid w:val="427550EA"/>
    <w:rsid w:val="427591A6"/>
    <w:rsid w:val="428DF403"/>
    <w:rsid w:val="429DD034"/>
    <w:rsid w:val="42CC7FE9"/>
    <w:rsid w:val="42D47B27"/>
    <w:rsid w:val="4307BBE6"/>
    <w:rsid w:val="4313C5DB"/>
    <w:rsid w:val="431A02AC"/>
    <w:rsid w:val="4332474A"/>
    <w:rsid w:val="43415441"/>
    <w:rsid w:val="4343CECC"/>
    <w:rsid w:val="435AB26E"/>
    <w:rsid w:val="4364C035"/>
    <w:rsid w:val="43918F0C"/>
    <w:rsid w:val="4397342F"/>
    <w:rsid w:val="439B0C7F"/>
    <w:rsid w:val="43A044C7"/>
    <w:rsid w:val="43BA3119"/>
    <w:rsid w:val="43C589AF"/>
    <w:rsid w:val="43D2F60D"/>
    <w:rsid w:val="44037AE1"/>
    <w:rsid w:val="4416BC15"/>
    <w:rsid w:val="4429AAF3"/>
    <w:rsid w:val="4442AD0E"/>
    <w:rsid w:val="44627E50"/>
    <w:rsid w:val="446EA82B"/>
    <w:rsid w:val="449D8C3F"/>
    <w:rsid w:val="44C607A3"/>
    <w:rsid w:val="44D6DD3D"/>
    <w:rsid w:val="44EE4716"/>
    <w:rsid w:val="44EF1828"/>
    <w:rsid w:val="44F8E1AD"/>
    <w:rsid w:val="4505D97E"/>
    <w:rsid w:val="4524F457"/>
    <w:rsid w:val="45545A2D"/>
    <w:rsid w:val="45688992"/>
    <w:rsid w:val="457556A0"/>
    <w:rsid w:val="45775888"/>
    <w:rsid w:val="4583EF2B"/>
    <w:rsid w:val="45AB73CD"/>
    <w:rsid w:val="45CD0E21"/>
    <w:rsid w:val="4638BAE2"/>
    <w:rsid w:val="464B4687"/>
    <w:rsid w:val="4650F2A0"/>
    <w:rsid w:val="4664A4C6"/>
    <w:rsid w:val="466EE9AD"/>
    <w:rsid w:val="467A5ABD"/>
    <w:rsid w:val="468B0CF7"/>
    <w:rsid w:val="468FD28C"/>
    <w:rsid w:val="469BBD82"/>
    <w:rsid w:val="46A7044B"/>
    <w:rsid w:val="46DCF395"/>
    <w:rsid w:val="470D2080"/>
    <w:rsid w:val="47138C13"/>
    <w:rsid w:val="472C4BD7"/>
    <w:rsid w:val="474869B3"/>
    <w:rsid w:val="4766FB72"/>
    <w:rsid w:val="476A06CB"/>
    <w:rsid w:val="47C5CFB3"/>
    <w:rsid w:val="47D27505"/>
    <w:rsid w:val="47E6129C"/>
    <w:rsid w:val="47FCAD61"/>
    <w:rsid w:val="4808C758"/>
    <w:rsid w:val="48204841"/>
    <w:rsid w:val="48224739"/>
    <w:rsid w:val="4824129D"/>
    <w:rsid w:val="4845EEC1"/>
    <w:rsid w:val="4849DE67"/>
    <w:rsid w:val="48669878"/>
    <w:rsid w:val="48732C79"/>
    <w:rsid w:val="4874B9E9"/>
    <w:rsid w:val="4879E92B"/>
    <w:rsid w:val="488EF5C4"/>
    <w:rsid w:val="489BACF5"/>
    <w:rsid w:val="489BB1C5"/>
    <w:rsid w:val="49020159"/>
    <w:rsid w:val="490A4FB3"/>
    <w:rsid w:val="4919E432"/>
    <w:rsid w:val="497637B1"/>
    <w:rsid w:val="497B874A"/>
    <w:rsid w:val="49A32C78"/>
    <w:rsid w:val="49A68CDE"/>
    <w:rsid w:val="49ADEE69"/>
    <w:rsid w:val="49B7C1EF"/>
    <w:rsid w:val="49BF0661"/>
    <w:rsid w:val="49DC675B"/>
    <w:rsid w:val="49EC6E0A"/>
    <w:rsid w:val="4A02FD98"/>
    <w:rsid w:val="4A14E4A6"/>
    <w:rsid w:val="4A2DC411"/>
    <w:rsid w:val="4A2F6393"/>
    <w:rsid w:val="4A350FB7"/>
    <w:rsid w:val="4A50962A"/>
    <w:rsid w:val="4A54ADA7"/>
    <w:rsid w:val="4A577540"/>
    <w:rsid w:val="4A6E712B"/>
    <w:rsid w:val="4A6ECF99"/>
    <w:rsid w:val="4AA7A8CB"/>
    <w:rsid w:val="4AB7F55D"/>
    <w:rsid w:val="4B10A2E8"/>
    <w:rsid w:val="4B64FBFB"/>
    <w:rsid w:val="4B80BBCE"/>
    <w:rsid w:val="4BAB1D6C"/>
    <w:rsid w:val="4BCE3A20"/>
    <w:rsid w:val="4BDC852F"/>
    <w:rsid w:val="4BDF0BA2"/>
    <w:rsid w:val="4C0F0121"/>
    <w:rsid w:val="4C34F5E5"/>
    <w:rsid w:val="4C3DE373"/>
    <w:rsid w:val="4C4B5591"/>
    <w:rsid w:val="4C5A7C42"/>
    <w:rsid w:val="4C7175B1"/>
    <w:rsid w:val="4C839122"/>
    <w:rsid w:val="4C8F883F"/>
    <w:rsid w:val="4C9C477E"/>
    <w:rsid w:val="4CBC71FE"/>
    <w:rsid w:val="4CE07440"/>
    <w:rsid w:val="4CE98F39"/>
    <w:rsid w:val="4D1F0418"/>
    <w:rsid w:val="4D24D6F5"/>
    <w:rsid w:val="4D416817"/>
    <w:rsid w:val="4D46D558"/>
    <w:rsid w:val="4D63F9FD"/>
    <w:rsid w:val="4D710D9D"/>
    <w:rsid w:val="4DBF1A2C"/>
    <w:rsid w:val="4DC4E460"/>
    <w:rsid w:val="4DC6560D"/>
    <w:rsid w:val="4DCFFCDC"/>
    <w:rsid w:val="4DE67010"/>
    <w:rsid w:val="4DEFA095"/>
    <w:rsid w:val="4DF905CE"/>
    <w:rsid w:val="4E0BE33C"/>
    <w:rsid w:val="4E457D1A"/>
    <w:rsid w:val="4E4C141C"/>
    <w:rsid w:val="4E628545"/>
    <w:rsid w:val="4E65DC60"/>
    <w:rsid w:val="4E7EC06C"/>
    <w:rsid w:val="4E8867BE"/>
    <w:rsid w:val="4EA0500A"/>
    <w:rsid w:val="4EC1FA78"/>
    <w:rsid w:val="4ED55416"/>
    <w:rsid w:val="4EE54301"/>
    <w:rsid w:val="4F0B4D80"/>
    <w:rsid w:val="4F22C83D"/>
    <w:rsid w:val="4F81A058"/>
    <w:rsid w:val="4FD3BB6E"/>
    <w:rsid w:val="4FDB60CB"/>
    <w:rsid w:val="5000EE21"/>
    <w:rsid w:val="501FAD4D"/>
    <w:rsid w:val="5030D71B"/>
    <w:rsid w:val="50319FAE"/>
    <w:rsid w:val="50548C82"/>
    <w:rsid w:val="505E690D"/>
    <w:rsid w:val="506AF411"/>
    <w:rsid w:val="506F9C32"/>
    <w:rsid w:val="50721B6E"/>
    <w:rsid w:val="50D83B99"/>
    <w:rsid w:val="50E0BB9B"/>
    <w:rsid w:val="512B9B05"/>
    <w:rsid w:val="51599A8B"/>
    <w:rsid w:val="515AC3EA"/>
    <w:rsid w:val="5173AC78"/>
    <w:rsid w:val="5184A991"/>
    <w:rsid w:val="51EB0F4F"/>
    <w:rsid w:val="520F6249"/>
    <w:rsid w:val="520FBB4E"/>
    <w:rsid w:val="521CC8C2"/>
    <w:rsid w:val="521EA061"/>
    <w:rsid w:val="52215A26"/>
    <w:rsid w:val="5245186E"/>
    <w:rsid w:val="5247A392"/>
    <w:rsid w:val="526B837C"/>
    <w:rsid w:val="5279E4AB"/>
    <w:rsid w:val="529A04F6"/>
    <w:rsid w:val="52AE39A5"/>
    <w:rsid w:val="52C573E4"/>
    <w:rsid w:val="52C7BCF0"/>
    <w:rsid w:val="52CC03AB"/>
    <w:rsid w:val="52D881E2"/>
    <w:rsid w:val="52F76F98"/>
    <w:rsid w:val="5302FD93"/>
    <w:rsid w:val="53226632"/>
    <w:rsid w:val="53285660"/>
    <w:rsid w:val="534B728D"/>
    <w:rsid w:val="535A39F1"/>
    <w:rsid w:val="535E055B"/>
    <w:rsid w:val="535F4D1E"/>
    <w:rsid w:val="536E2FE3"/>
    <w:rsid w:val="538CFC75"/>
    <w:rsid w:val="539B22F8"/>
    <w:rsid w:val="53A3419B"/>
    <w:rsid w:val="53AE9DA7"/>
    <w:rsid w:val="53C512BB"/>
    <w:rsid w:val="53C6F994"/>
    <w:rsid w:val="53E12E9B"/>
    <w:rsid w:val="53F6E40B"/>
    <w:rsid w:val="543384E3"/>
    <w:rsid w:val="5434C308"/>
    <w:rsid w:val="54382071"/>
    <w:rsid w:val="544ED063"/>
    <w:rsid w:val="54598AF1"/>
    <w:rsid w:val="547ADD21"/>
    <w:rsid w:val="547AFAC9"/>
    <w:rsid w:val="548BD319"/>
    <w:rsid w:val="54B932B2"/>
    <w:rsid w:val="54FFBBAF"/>
    <w:rsid w:val="550F72E6"/>
    <w:rsid w:val="55107594"/>
    <w:rsid w:val="5539C827"/>
    <w:rsid w:val="553D6AF7"/>
    <w:rsid w:val="5578A001"/>
    <w:rsid w:val="55834179"/>
    <w:rsid w:val="55A37491"/>
    <w:rsid w:val="55C2EC57"/>
    <w:rsid w:val="55E7A6D6"/>
    <w:rsid w:val="55F67306"/>
    <w:rsid w:val="561EBE16"/>
    <w:rsid w:val="5623F230"/>
    <w:rsid w:val="56320BE1"/>
    <w:rsid w:val="566543B3"/>
    <w:rsid w:val="56752326"/>
    <w:rsid w:val="568586B3"/>
    <w:rsid w:val="568884BA"/>
    <w:rsid w:val="569F6000"/>
    <w:rsid w:val="56A80374"/>
    <w:rsid w:val="56AD35C3"/>
    <w:rsid w:val="56BC9DE1"/>
    <w:rsid w:val="56CC3EDD"/>
    <w:rsid w:val="56D65974"/>
    <w:rsid w:val="570D0709"/>
    <w:rsid w:val="5716367D"/>
    <w:rsid w:val="574C9495"/>
    <w:rsid w:val="57547494"/>
    <w:rsid w:val="57557978"/>
    <w:rsid w:val="577DB779"/>
    <w:rsid w:val="579ADCA7"/>
    <w:rsid w:val="57A72489"/>
    <w:rsid w:val="57B353FD"/>
    <w:rsid w:val="57DDF04D"/>
    <w:rsid w:val="57FD1BC9"/>
    <w:rsid w:val="58008068"/>
    <w:rsid w:val="58026C61"/>
    <w:rsid w:val="582BB735"/>
    <w:rsid w:val="5839E1DD"/>
    <w:rsid w:val="583CCC12"/>
    <w:rsid w:val="58538C9C"/>
    <w:rsid w:val="586F5411"/>
    <w:rsid w:val="5880F040"/>
    <w:rsid w:val="588D9FD7"/>
    <w:rsid w:val="58BA91B1"/>
    <w:rsid w:val="5910DEF1"/>
    <w:rsid w:val="591A04C5"/>
    <w:rsid w:val="594E7233"/>
    <w:rsid w:val="5958987E"/>
    <w:rsid w:val="59888E62"/>
    <w:rsid w:val="598A701B"/>
    <w:rsid w:val="599B7C7F"/>
    <w:rsid w:val="59E09E5C"/>
    <w:rsid w:val="5A0AAF39"/>
    <w:rsid w:val="5A24A77F"/>
    <w:rsid w:val="5A2C3CCC"/>
    <w:rsid w:val="5A2FF3A6"/>
    <w:rsid w:val="5A37C54A"/>
    <w:rsid w:val="5A3C2F70"/>
    <w:rsid w:val="5A3EDB40"/>
    <w:rsid w:val="5AAC4660"/>
    <w:rsid w:val="5AAC97E6"/>
    <w:rsid w:val="5AB604BC"/>
    <w:rsid w:val="5AC0AE78"/>
    <w:rsid w:val="5AFCE9EC"/>
    <w:rsid w:val="5B2FA150"/>
    <w:rsid w:val="5B3B2F5D"/>
    <w:rsid w:val="5BA7656A"/>
    <w:rsid w:val="5BBE9E84"/>
    <w:rsid w:val="5BCADFE0"/>
    <w:rsid w:val="5BE3D7EA"/>
    <w:rsid w:val="5C31123D"/>
    <w:rsid w:val="5C6174C7"/>
    <w:rsid w:val="5C72145B"/>
    <w:rsid w:val="5C881A24"/>
    <w:rsid w:val="5C8D7DC5"/>
    <w:rsid w:val="5C92755D"/>
    <w:rsid w:val="5C9F817D"/>
    <w:rsid w:val="5CCD2E65"/>
    <w:rsid w:val="5CE09225"/>
    <w:rsid w:val="5CE5661D"/>
    <w:rsid w:val="5CF73630"/>
    <w:rsid w:val="5D03FFF2"/>
    <w:rsid w:val="5D0EC347"/>
    <w:rsid w:val="5D11A09B"/>
    <w:rsid w:val="5D1D821B"/>
    <w:rsid w:val="5D249311"/>
    <w:rsid w:val="5D43111F"/>
    <w:rsid w:val="5D5544F1"/>
    <w:rsid w:val="5D617247"/>
    <w:rsid w:val="5D71D177"/>
    <w:rsid w:val="5D75D55D"/>
    <w:rsid w:val="5D86DA37"/>
    <w:rsid w:val="5D88D92E"/>
    <w:rsid w:val="5D9F895E"/>
    <w:rsid w:val="5DAB0EB1"/>
    <w:rsid w:val="5DABD9E4"/>
    <w:rsid w:val="5DD37123"/>
    <w:rsid w:val="5DF4688D"/>
    <w:rsid w:val="5E0ECC3D"/>
    <w:rsid w:val="5E1F6D20"/>
    <w:rsid w:val="5E22C079"/>
    <w:rsid w:val="5E41EDDA"/>
    <w:rsid w:val="5E5DA677"/>
    <w:rsid w:val="5E748EB4"/>
    <w:rsid w:val="5E7E91E2"/>
    <w:rsid w:val="5E8E11F8"/>
    <w:rsid w:val="5EB92625"/>
    <w:rsid w:val="5EE129F9"/>
    <w:rsid w:val="5F0709C7"/>
    <w:rsid w:val="5F2AC58F"/>
    <w:rsid w:val="5F38862A"/>
    <w:rsid w:val="5F51573D"/>
    <w:rsid w:val="5F569FC1"/>
    <w:rsid w:val="5F702AED"/>
    <w:rsid w:val="5F97BDD9"/>
    <w:rsid w:val="5FA1C281"/>
    <w:rsid w:val="5FCD288A"/>
    <w:rsid w:val="5FD8911D"/>
    <w:rsid w:val="5FED6F6B"/>
    <w:rsid w:val="5FEDB701"/>
    <w:rsid w:val="5FF267FB"/>
    <w:rsid w:val="60003408"/>
    <w:rsid w:val="6007E3C0"/>
    <w:rsid w:val="604148BB"/>
    <w:rsid w:val="606C36A8"/>
    <w:rsid w:val="607CABFB"/>
    <w:rsid w:val="60864E94"/>
    <w:rsid w:val="6097B05F"/>
    <w:rsid w:val="6099884B"/>
    <w:rsid w:val="60D860BE"/>
    <w:rsid w:val="610DA175"/>
    <w:rsid w:val="61146CA8"/>
    <w:rsid w:val="612A9053"/>
    <w:rsid w:val="612D22A3"/>
    <w:rsid w:val="6134AA3C"/>
    <w:rsid w:val="613D05DB"/>
    <w:rsid w:val="615557DE"/>
    <w:rsid w:val="6197357E"/>
    <w:rsid w:val="619937C2"/>
    <w:rsid w:val="61A2D11C"/>
    <w:rsid w:val="61A345BA"/>
    <w:rsid w:val="61ADB067"/>
    <w:rsid w:val="621399DC"/>
    <w:rsid w:val="62606B21"/>
    <w:rsid w:val="626415C0"/>
    <w:rsid w:val="629BC9CD"/>
    <w:rsid w:val="629EF39C"/>
    <w:rsid w:val="62AF0650"/>
    <w:rsid w:val="62BE9B59"/>
    <w:rsid w:val="62CECE4C"/>
    <w:rsid w:val="62DFB65A"/>
    <w:rsid w:val="6304DE62"/>
    <w:rsid w:val="63173BF0"/>
    <w:rsid w:val="6329EEE0"/>
    <w:rsid w:val="635BEE74"/>
    <w:rsid w:val="6367A8F6"/>
    <w:rsid w:val="6369777B"/>
    <w:rsid w:val="63820F88"/>
    <w:rsid w:val="638CDE72"/>
    <w:rsid w:val="6392CC41"/>
    <w:rsid w:val="63AF1DED"/>
    <w:rsid w:val="63B3CE0D"/>
    <w:rsid w:val="63D3FE3E"/>
    <w:rsid w:val="63D514CB"/>
    <w:rsid w:val="63E7B920"/>
    <w:rsid w:val="64108B21"/>
    <w:rsid w:val="64126C62"/>
    <w:rsid w:val="6425792B"/>
    <w:rsid w:val="64345FC9"/>
    <w:rsid w:val="645A9F04"/>
    <w:rsid w:val="647A9D57"/>
    <w:rsid w:val="64841FB3"/>
    <w:rsid w:val="6495B356"/>
    <w:rsid w:val="64A60B74"/>
    <w:rsid w:val="64A8BD55"/>
    <w:rsid w:val="64C396C1"/>
    <w:rsid w:val="64E31032"/>
    <w:rsid w:val="65001DC6"/>
    <w:rsid w:val="650A976D"/>
    <w:rsid w:val="6513FDCE"/>
    <w:rsid w:val="6539172E"/>
    <w:rsid w:val="653ACF97"/>
    <w:rsid w:val="6544E76A"/>
    <w:rsid w:val="6545553B"/>
    <w:rsid w:val="657E0AC1"/>
    <w:rsid w:val="6588270A"/>
    <w:rsid w:val="658C40F7"/>
    <w:rsid w:val="659545FE"/>
    <w:rsid w:val="66278419"/>
    <w:rsid w:val="662C73FC"/>
    <w:rsid w:val="66606E44"/>
    <w:rsid w:val="66721516"/>
    <w:rsid w:val="6691376D"/>
    <w:rsid w:val="66A304E8"/>
    <w:rsid w:val="66ADD3B7"/>
    <w:rsid w:val="66D65FB6"/>
    <w:rsid w:val="675404F9"/>
    <w:rsid w:val="675C5217"/>
    <w:rsid w:val="67789379"/>
    <w:rsid w:val="67AB9BD5"/>
    <w:rsid w:val="67B4BD67"/>
    <w:rsid w:val="67B54749"/>
    <w:rsid w:val="67B8CAC8"/>
    <w:rsid w:val="67DE7CB3"/>
    <w:rsid w:val="67FCBDC0"/>
    <w:rsid w:val="67FF0A8D"/>
    <w:rsid w:val="6813EFED"/>
    <w:rsid w:val="6840DB1D"/>
    <w:rsid w:val="685839BC"/>
    <w:rsid w:val="6859CF3A"/>
    <w:rsid w:val="685CB64B"/>
    <w:rsid w:val="6862EDC1"/>
    <w:rsid w:val="68651336"/>
    <w:rsid w:val="689355E1"/>
    <w:rsid w:val="689DDC53"/>
    <w:rsid w:val="68B12570"/>
    <w:rsid w:val="68E07709"/>
    <w:rsid w:val="690FB4BA"/>
    <w:rsid w:val="69108AA2"/>
    <w:rsid w:val="69145A4A"/>
    <w:rsid w:val="6914DAEC"/>
    <w:rsid w:val="6914FA08"/>
    <w:rsid w:val="69276B39"/>
    <w:rsid w:val="69379F45"/>
    <w:rsid w:val="694B28C7"/>
    <w:rsid w:val="69825F23"/>
    <w:rsid w:val="699B5ADD"/>
    <w:rsid w:val="69A6D225"/>
    <w:rsid w:val="69C1F8D5"/>
    <w:rsid w:val="69C468A5"/>
    <w:rsid w:val="69C4D1A2"/>
    <w:rsid w:val="69E55745"/>
    <w:rsid w:val="6A3E53B7"/>
    <w:rsid w:val="6A462106"/>
    <w:rsid w:val="6A7444D4"/>
    <w:rsid w:val="6A7B87DF"/>
    <w:rsid w:val="6A82AD8F"/>
    <w:rsid w:val="6A96EF44"/>
    <w:rsid w:val="6A9B73AA"/>
    <w:rsid w:val="6A9D8848"/>
    <w:rsid w:val="6ABFD8C5"/>
    <w:rsid w:val="6ADE8C8B"/>
    <w:rsid w:val="6AF40E93"/>
    <w:rsid w:val="6AFDCF70"/>
    <w:rsid w:val="6B01DD99"/>
    <w:rsid w:val="6B25BA33"/>
    <w:rsid w:val="6B2F32A9"/>
    <w:rsid w:val="6B3C8010"/>
    <w:rsid w:val="6B41BA6D"/>
    <w:rsid w:val="6B432234"/>
    <w:rsid w:val="6B5B4593"/>
    <w:rsid w:val="6B8E875E"/>
    <w:rsid w:val="6B9B7CBA"/>
    <w:rsid w:val="6BDF59DA"/>
    <w:rsid w:val="6C0D2F6F"/>
    <w:rsid w:val="6C2D7FD6"/>
    <w:rsid w:val="6C4809CD"/>
    <w:rsid w:val="6C4C07A4"/>
    <w:rsid w:val="6C74029B"/>
    <w:rsid w:val="6CAAC324"/>
    <w:rsid w:val="6CAC6D9A"/>
    <w:rsid w:val="6CAFD373"/>
    <w:rsid w:val="6CB22EC2"/>
    <w:rsid w:val="6CBC4C25"/>
    <w:rsid w:val="6CC36131"/>
    <w:rsid w:val="6CC7113F"/>
    <w:rsid w:val="6CCB0417"/>
    <w:rsid w:val="6CCBB01C"/>
    <w:rsid w:val="6CD5E3AA"/>
    <w:rsid w:val="6CE4422E"/>
    <w:rsid w:val="6CF42C63"/>
    <w:rsid w:val="6CF4C965"/>
    <w:rsid w:val="6D2CEE97"/>
    <w:rsid w:val="6D4B4AE1"/>
    <w:rsid w:val="6D5B4627"/>
    <w:rsid w:val="6D71CF1D"/>
    <w:rsid w:val="6D7DC2AE"/>
    <w:rsid w:val="6D8D506F"/>
    <w:rsid w:val="6DA7A787"/>
    <w:rsid w:val="6DE4FB4F"/>
    <w:rsid w:val="6DF42835"/>
    <w:rsid w:val="6E2D205E"/>
    <w:rsid w:val="6E31B412"/>
    <w:rsid w:val="6E400C06"/>
    <w:rsid w:val="6E459B8C"/>
    <w:rsid w:val="6E5BAEFF"/>
    <w:rsid w:val="6E93E8CD"/>
    <w:rsid w:val="6EA9FF33"/>
    <w:rsid w:val="6EAE40B8"/>
    <w:rsid w:val="6EBA3157"/>
    <w:rsid w:val="6ED15C07"/>
    <w:rsid w:val="6ED1A12B"/>
    <w:rsid w:val="6EE8F587"/>
    <w:rsid w:val="6F11BD68"/>
    <w:rsid w:val="6F4E6B67"/>
    <w:rsid w:val="6F50F458"/>
    <w:rsid w:val="6F5CA624"/>
    <w:rsid w:val="6F667A84"/>
    <w:rsid w:val="6F98641D"/>
    <w:rsid w:val="6FCF3C32"/>
    <w:rsid w:val="6FEC6502"/>
    <w:rsid w:val="6FECD9E7"/>
    <w:rsid w:val="6FF89508"/>
    <w:rsid w:val="7004A4B0"/>
    <w:rsid w:val="7008B9FB"/>
    <w:rsid w:val="701713F8"/>
    <w:rsid w:val="70257F7B"/>
    <w:rsid w:val="70337F13"/>
    <w:rsid w:val="7040E357"/>
    <w:rsid w:val="70617586"/>
    <w:rsid w:val="7080669B"/>
    <w:rsid w:val="70A54CEC"/>
    <w:rsid w:val="70B5B1AB"/>
    <w:rsid w:val="70C5940D"/>
    <w:rsid w:val="70CF3D26"/>
    <w:rsid w:val="70EABFFF"/>
    <w:rsid w:val="70FCFB0D"/>
    <w:rsid w:val="711CDA95"/>
    <w:rsid w:val="7161D6A9"/>
    <w:rsid w:val="717B91E0"/>
    <w:rsid w:val="717DD31D"/>
    <w:rsid w:val="71A85FC4"/>
    <w:rsid w:val="71DEDBFD"/>
    <w:rsid w:val="71E14D23"/>
    <w:rsid w:val="71E18F83"/>
    <w:rsid w:val="71EDA612"/>
    <w:rsid w:val="71F53467"/>
    <w:rsid w:val="72326848"/>
    <w:rsid w:val="7250FB63"/>
    <w:rsid w:val="728FAEC1"/>
    <w:rsid w:val="72ADF09B"/>
    <w:rsid w:val="72B4C143"/>
    <w:rsid w:val="72BCD0F3"/>
    <w:rsid w:val="72D7D123"/>
    <w:rsid w:val="730C78AE"/>
    <w:rsid w:val="731AC247"/>
    <w:rsid w:val="7343D65A"/>
    <w:rsid w:val="735BD520"/>
    <w:rsid w:val="7377DB05"/>
    <w:rsid w:val="739EE21A"/>
    <w:rsid w:val="73A6CD70"/>
    <w:rsid w:val="73AAE88F"/>
    <w:rsid w:val="73BB9AD3"/>
    <w:rsid w:val="73D401F1"/>
    <w:rsid w:val="73DB3CC6"/>
    <w:rsid w:val="73DE8C00"/>
    <w:rsid w:val="73EEFA54"/>
    <w:rsid w:val="740D440E"/>
    <w:rsid w:val="7413AF00"/>
    <w:rsid w:val="742C20BE"/>
    <w:rsid w:val="74325731"/>
    <w:rsid w:val="74490796"/>
    <w:rsid w:val="74653433"/>
    <w:rsid w:val="7491596C"/>
    <w:rsid w:val="749BD352"/>
    <w:rsid w:val="749CD06D"/>
    <w:rsid w:val="74B706C0"/>
    <w:rsid w:val="74BBC04F"/>
    <w:rsid w:val="74D8ACC6"/>
    <w:rsid w:val="74DE4830"/>
    <w:rsid w:val="74F1FE85"/>
    <w:rsid w:val="751BB20E"/>
    <w:rsid w:val="751C26F7"/>
    <w:rsid w:val="751CBD2B"/>
    <w:rsid w:val="75519E90"/>
    <w:rsid w:val="75859C68"/>
    <w:rsid w:val="758627EB"/>
    <w:rsid w:val="75887AE8"/>
    <w:rsid w:val="758BF9B7"/>
    <w:rsid w:val="75924D4F"/>
    <w:rsid w:val="759FA279"/>
    <w:rsid w:val="7654220B"/>
    <w:rsid w:val="766A6B76"/>
    <w:rsid w:val="76791F50"/>
    <w:rsid w:val="772C23D8"/>
    <w:rsid w:val="774A8FB8"/>
    <w:rsid w:val="774AC7C3"/>
    <w:rsid w:val="7768F1C7"/>
    <w:rsid w:val="7771E47E"/>
    <w:rsid w:val="77C97B9C"/>
    <w:rsid w:val="77CC8C6F"/>
    <w:rsid w:val="77CE09B3"/>
    <w:rsid w:val="77DB0DF2"/>
    <w:rsid w:val="77EA64ED"/>
    <w:rsid w:val="77FC6C20"/>
    <w:rsid w:val="780F6802"/>
    <w:rsid w:val="781E237B"/>
    <w:rsid w:val="7826F681"/>
    <w:rsid w:val="7839BCBD"/>
    <w:rsid w:val="7854C7A0"/>
    <w:rsid w:val="78B2257C"/>
    <w:rsid w:val="78B6B471"/>
    <w:rsid w:val="78D4499E"/>
    <w:rsid w:val="79203F41"/>
    <w:rsid w:val="7932C8C4"/>
    <w:rsid w:val="795E3D31"/>
    <w:rsid w:val="79935CF7"/>
    <w:rsid w:val="79ADBAAC"/>
    <w:rsid w:val="79BC2C0E"/>
    <w:rsid w:val="79E39D20"/>
    <w:rsid w:val="79FA299A"/>
    <w:rsid w:val="7A14126F"/>
    <w:rsid w:val="7A1AAC7F"/>
    <w:rsid w:val="7A1E3309"/>
    <w:rsid w:val="7A256B1C"/>
    <w:rsid w:val="7A28BE34"/>
    <w:rsid w:val="7A435221"/>
    <w:rsid w:val="7A65E8E8"/>
    <w:rsid w:val="7A69FAC3"/>
    <w:rsid w:val="7A7D8CCC"/>
    <w:rsid w:val="7A81C1D7"/>
    <w:rsid w:val="7A82F89F"/>
    <w:rsid w:val="7A8B06B9"/>
    <w:rsid w:val="7AA71DA1"/>
    <w:rsid w:val="7AAE47F1"/>
    <w:rsid w:val="7AD06071"/>
    <w:rsid w:val="7AD88981"/>
    <w:rsid w:val="7ADA2F13"/>
    <w:rsid w:val="7AEB575D"/>
    <w:rsid w:val="7B1B8519"/>
    <w:rsid w:val="7B3C0982"/>
    <w:rsid w:val="7B3E6AB5"/>
    <w:rsid w:val="7B4D7750"/>
    <w:rsid w:val="7B4E60D9"/>
    <w:rsid w:val="7B7A5279"/>
    <w:rsid w:val="7B9A21C3"/>
    <w:rsid w:val="7BA33CE2"/>
    <w:rsid w:val="7BE55E20"/>
    <w:rsid w:val="7C3DD00E"/>
    <w:rsid w:val="7C6D0BF3"/>
    <w:rsid w:val="7C7405AE"/>
    <w:rsid w:val="7CE849E3"/>
    <w:rsid w:val="7CF0EBD9"/>
    <w:rsid w:val="7CF81F31"/>
    <w:rsid w:val="7CF9176D"/>
    <w:rsid w:val="7D0C4246"/>
    <w:rsid w:val="7D0FA14B"/>
    <w:rsid w:val="7D2F773C"/>
    <w:rsid w:val="7D34E3C6"/>
    <w:rsid w:val="7D538F7F"/>
    <w:rsid w:val="7D725C40"/>
    <w:rsid w:val="7E04C37F"/>
    <w:rsid w:val="7E396D6E"/>
    <w:rsid w:val="7E45D11D"/>
    <w:rsid w:val="7E6F6754"/>
    <w:rsid w:val="7E82CC6F"/>
    <w:rsid w:val="7E86D2B6"/>
    <w:rsid w:val="7EA74BE8"/>
    <w:rsid w:val="7EDC1558"/>
    <w:rsid w:val="7EF36C41"/>
    <w:rsid w:val="7EF8E52A"/>
    <w:rsid w:val="7EF9F5A7"/>
    <w:rsid w:val="7F1198D2"/>
    <w:rsid w:val="7F2AC472"/>
    <w:rsid w:val="7F2CD1E6"/>
    <w:rsid w:val="7F383076"/>
    <w:rsid w:val="7F480771"/>
    <w:rsid w:val="7F5228D8"/>
    <w:rsid w:val="7F6C555E"/>
    <w:rsid w:val="7F7C6668"/>
    <w:rsid w:val="7F7CD9A9"/>
    <w:rsid w:val="7F7E1D68"/>
    <w:rsid w:val="7F7F093C"/>
    <w:rsid w:val="7FA0ADFB"/>
    <w:rsid w:val="7FDAB2BA"/>
    <w:rsid w:val="7FE9CAAE"/>
    <w:rsid w:val="7FF75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3BF86"/>
  <w15:chartTrackingRefBased/>
  <w15:docId w15:val="{787B7933-4237-4E8A-8902-0EC9F2F03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BCAEA65"/>
    <w:pPr>
      <w:keepNext/>
      <w:keepLines/>
      <w:spacing w:before="360" w:after="80"/>
      <w:outlineLvl w:val="0"/>
    </w:pPr>
    <w:rPr>
      <w:rFonts w:asciiTheme="majorHAnsi" w:eastAsiaTheme="minorEastAsia" w:hAnsiTheme="majorHAnsi" w:cstheme="majorEastAsia"/>
      <w:color w:val="2F5496" w:themeColor="accent1" w:themeShade="BF"/>
      <w:sz w:val="40"/>
      <w:szCs w:val="40"/>
    </w:rPr>
  </w:style>
  <w:style w:type="paragraph" w:styleId="Heading2">
    <w:name w:val="heading 2"/>
    <w:basedOn w:val="Normal"/>
    <w:next w:val="Normal"/>
    <w:uiPriority w:val="9"/>
    <w:unhideWhenUsed/>
    <w:qFormat/>
    <w:rsid w:val="0BCAEA65"/>
    <w:pPr>
      <w:keepNext/>
      <w:keepLines/>
      <w:spacing w:before="160" w:after="80"/>
      <w:outlineLvl w:val="1"/>
    </w:pPr>
    <w:rPr>
      <w:rFonts w:asciiTheme="majorHAnsi" w:eastAsiaTheme="minorEastAsia" w:hAnsiTheme="majorHAnsi" w:cstheme="majorEastAsia"/>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711CDA95"/>
    <w:pPr>
      <w:tabs>
        <w:tab w:val="center" w:pos="4680"/>
        <w:tab w:val="right" w:pos="9360"/>
      </w:tabs>
      <w:spacing w:after="0" w:line="240" w:lineRule="auto"/>
    </w:pPr>
  </w:style>
  <w:style w:type="paragraph" w:styleId="Footer">
    <w:name w:val="footer"/>
    <w:basedOn w:val="Normal"/>
    <w:uiPriority w:val="99"/>
    <w:unhideWhenUsed/>
    <w:rsid w:val="711CDA95"/>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BCAEA65"/>
    <w:pPr>
      <w:ind w:left="720"/>
      <w:contextualSpacing/>
    </w:pPr>
  </w:style>
  <w:style w:type="character" w:styleId="Hyperlink">
    <w:name w:val="Hyperlink"/>
    <w:basedOn w:val="DefaultParagraphFont"/>
    <w:uiPriority w:val="99"/>
    <w:unhideWhenUsed/>
    <w:rsid w:val="0BCAEA65"/>
    <w:rPr>
      <w:color w:val="0563C1"/>
      <w:u w:val="single"/>
    </w:rPr>
  </w:style>
  <w:style w:type="paragraph" w:styleId="NoSpacing">
    <w:name w:val="No Spacing"/>
    <w:uiPriority w:val="1"/>
    <w:qFormat/>
    <w:rsid w:val="0BCAEA6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26.png"/><Relationship Id="rId21" Type="http://schemas.openxmlformats.org/officeDocument/2006/relationships/image" Target="media/image15.png"/><Relationship Id="rId34" Type="http://schemas.openxmlformats.org/officeDocument/2006/relationships/hyperlink" Target="https://pubs.acs.org/doi/abs/10.1021/es201811s" TargetMode="External"/><Relationship Id="rId42" Type="http://schemas.openxmlformats.org/officeDocument/2006/relationships/image" Target="media/image29.jpeg"/><Relationship Id="rId47" Type="http://schemas.microsoft.com/office/2020/10/relationships/intelligence" Target="intelligence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hyperlink" Target="https://doi.org/10.1016/j.scitotenv.2025.178378" TargetMode="External"/><Relationship Id="rId37" Type="http://schemas.openxmlformats.org/officeDocument/2006/relationships/hyperlink" Target="https://docs.google.com/document/d/10yw7YS3kACeBg_cC9m2XYEawGfUJXrzh/edit" TargetMode="External"/><Relationship Id="rId40" Type="http://schemas.openxmlformats.org/officeDocument/2006/relationships/image" Target="media/image27.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22.png"/><Relationship Id="rId36" Type="http://schemas.openxmlformats.org/officeDocument/2006/relationships/hyperlink" Target="https://www.globe.gov/documents/10157/0/10754848/6fbae67d-d5f1-c3e2-1ad0-09c5a3218fb3"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https://doi.org/10.1016/j.watres.2016.01.002" TargetMode="External"/><Relationship Id="rId43" Type="http://schemas.openxmlformats.org/officeDocument/2006/relationships/header" Target="header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pubmed.ncbi.nlm.nih.gov/33595903/" TargetMode="External"/><Relationship Id="rId38" Type="http://schemas.openxmlformats.org/officeDocument/2006/relationships/hyperlink" Target="https://www.sciencedirect.com/science/article/abs/pii/S0141113614000099" TargetMode="External"/><Relationship Id="rId46" Type="http://schemas.openxmlformats.org/officeDocument/2006/relationships/theme" Target="theme/theme1.xml"/><Relationship Id="rId20" Type="http://schemas.openxmlformats.org/officeDocument/2006/relationships/image" Target="media/image14.jpeg"/><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26</Pages>
  <Words>4889</Words>
  <Characters>27868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Nasserdine</dc:creator>
  <cp:keywords/>
  <dc:description/>
  <cp:lastModifiedBy>Hala Komaiha</cp:lastModifiedBy>
  <cp:revision>3</cp:revision>
  <dcterms:created xsi:type="dcterms:W3CDTF">2025-03-06T02:17:00Z</dcterms:created>
  <dcterms:modified xsi:type="dcterms:W3CDTF">2025-03-06T02:29:00Z</dcterms:modified>
</cp:coreProperties>
</file>