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61389562"/>
        <w:docPartObj>
          <w:docPartGallery w:val="Cover Pages"/>
          <w:docPartUnique/>
        </w:docPartObj>
      </w:sdtPr>
      <w:sdtEndPr>
        <w:rPr>
          <w:rFonts w:ascii="Verdana" w:hAnsi="Verdana"/>
          <w:sz w:val="28"/>
          <w:lang w:val="en-GB"/>
        </w:rPr>
      </w:sdtEndPr>
      <w:sdtContent>
        <w:p w14:paraId="5DE578E3" w14:textId="5B6316C6" w:rsidR="00841BEC" w:rsidRDefault="00841BEC">
          <w:r>
            <w:rPr>
              <w:noProof/>
            </w:rPr>
            <mc:AlternateContent>
              <mc:Choice Requires="wpg">
                <w:drawing>
                  <wp:anchor distT="0" distB="0" distL="114300" distR="114300" simplePos="0" relativeHeight="251658242" behindDoc="0" locked="0" layoutInCell="1" allowOverlap="1" wp14:anchorId="1BBC55AA" wp14:editId="5024A55E">
                    <wp:simplePos x="0" y="0"/>
                    <wp:positionH relativeFrom="page">
                      <wp:align>right</wp:align>
                    </wp:positionH>
                    <wp:positionV relativeFrom="page">
                      <wp:align>top</wp:align>
                    </wp:positionV>
                    <wp:extent cx="3113670" cy="10058400"/>
                    <wp:effectExtent l="0" t="0" r="5080" b="0"/>
                    <wp:wrapNone/>
                    <wp:docPr id="453" name="Groep 453"/>
                    <wp:cNvGraphicFramePr/>
                    <a:graphic xmlns:a="http://schemas.openxmlformats.org/drawingml/2006/main">
                      <a:graphicData uri="http://schemas.microsoft.com/office/word/2010/wordprocessingGroup">
                        <wpg:wgp>
                          <wpg:cNvGrpSpPr/>
                          <wpg:grpSpPr>
                            <a:xfrm>
                              <a:off x="0" y="0"/>
                              <a:ext cx="3113670" cy="10058400"/>
                              <a:chOff x="0" y="0"/>
                              <a:chExt cx="3113670" cy="10058400"/>
                            </a:xfrm>
                            <a:solidFill>
                              <a:srgbClr val="00B050"/>
                            </a:solidFill>
                          </wpg:grpSpPr>
                          <wps:wsp>
                            <wps:cNvPr id="459" name="Rechthoek 459" descr="Light vertical"/>
                            <wps:cNvSpPr>
                              <a:spLocks noChangeArrowheads="1"/>
                            </wps:cNvSpPr>
                            <wps:spPr bwMode="auto">
                              <a:xfrm>
                                <a:off x="0" y="0"/>
                                <a:ext cx="138545" cy="10058400"/>
                              </a:xfrm>
                              <a:prstGeom prst="rect">
                                <a:avLst/>
                              </a:prstGeom>
                              <a:grp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hthoek 460"/>
                            <wps:cNvSpPr>
                              <a:spLocks noChangeArrowheads="1"/>
                            </wps:cNvSpPr>
                            <wps:spPr bwMode="auto">
                              <a:xfrm>
                                <a:off x="124691" y="0"/>
                                <a:ext cx="2971800" cy="10058400"/>
                              </a:xfrm>
                              <a:prstGeom prst="rect">
                                <a:avLst/>
                              </a:prstGeom>
                              <a:grp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Rechthoek 461"/>
                            <wps:cNvSpPr>
                              <a:spLocks noChangeArrowheads="1"/>
                            </wps:cNvSpPr>
                            <wps:spPr bwMode="auto">
                              <a:xfrm>
                                <a:off x="13854" y="0"/>
                                <a:ext cx="3099816" cy="2377440"/>
                              </a:xfrm>
                              <a:prstGeom prst="rect">
                                <a:avLst/>
                              </a:prstGeom>
                              <a:grp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96"/>
                                      <w:szCs w:val="96"/>
                                    </w:rPr>
                                    <w:alias w:val="Jaar"/>
                                    <w:id w:val="1012341074"/>
                                    <w:showingPlcHdr/>
                                    <w:dataBinding w:prefixMappings="xmlns:ns0='http://schemas.microsoft.com/office/2006/coverPageProps'" w:xpath="/ns0:CoverPageProperties[1]/ns0:PublishDate[1]" w:storeItemID="{55AF091B-3C7A-41E3-B477-F2FDAA23CFDA}"/>
                                    <w:date w:fullDate="2023-05-11T00:00:00Z">
                                      <w:dateFormat w:val="yyyy"/>
                                      <w:lid w:val="nl-NL"/>
                                      <w:storeMappedDataAs w:val="dateTime"/>
                                      <w:calendar w:val="gregorian"/>
                                    </w:date>
                                  </w:sdtPr>
                                  <w:sdtEndPr/>
                                  <w:sdtContent>
                                    <w:p w14:paraId="008B847C" w14:textId="1D9ABAEA" w:rsidR="00841BEC" w:rsidRDefault="00841BEC">
                                      <w:pPr>
                                        <w:pStyle w:val="Geenafstand"/>
                                        <w:rPr>
                                          <w:color w:val="FFFFFF" w:themeColor="background1"/>
                                          <w:sz w:val="96"/>
                                          <w:szCs w:val="96"/>
                                        </w:rPr>
                                      </w:pPr>
                                      <w:r>
                                        <w:rPr>
                                          <w:color w:val="FFFFFF" w:themeColor="background1"/>
                                          <w:sz w:val="96"/>
                                          <w:szCs w:val="96"/>
                                        </w:rPr>
                                        <w:t xml:space="preserve">     </w:t>
                                      </w:r>
                                    </w:p>
                                  </w:sdtContent>
                                </w:sdt>
                              </w:txbxContent>
                            </wps:txbx>
                            <wps:bodyPr rot="0" vert="horz" wrap="square" lIns="365760" tIns="182880" rIns="182880" bIns="182880" anchor="b" anchorCtr="0" upright="1">
                              <a:noAutofit/>
                            </wps:bodyPr>
                          </wps:wsp>
                          <wps:wsp>
                            <wps:cNvPr id="462" name="Rechthoek 9"/>
                            <wps:cNvSpPr>
                              <a:spLocks noChangeArrowheads="1"/>
                            </wps:cNvSpPr>
                            <wps:spPr bwMode="auto">
                              <a:xfrm>
                                <a:off x="0" y="6761018"/>
                                <a:ext cx="3089515" cy="2833370"/>
                              </a:xfrm>
                              <a:prstGeom prst="rect">
                                <a:avLst/>
                              </a:prstGeom>
                              <a:grp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rPr>
                                    <w:alias w:val="Auteur"/>
                                    <w:id w:val="1380359617"/>
                                    <w:dataBinding w:prefixMappings="xmlns:ns0='http://schemas.openxmlformats.org/package/2006/metadata/core-properties' xmlns:ns1='http://purl.org/dc/elements/1.1/'" w:xpath="/ns0:coreProperties[1]/ns1:creator[1]" w:storeItemID="{6C3C8BC8-F283-45AE-878A-BAB7291924A1}"/>
                                    <w:text/>
                                  </w:sdtPr>
                                  <w:sdtEndPr/>
                                  <w:sdtContent>
                                    <w:p w14:paraId="0366406C" w14:textId="3F2E6F56" w:rsidR="00841BEC" w:rsidRDefault="00841BEC">
                                      <w:pPr>
                                        <w:pStyle w:val="Geenafstand"/>
                                        <w:spacing w:line="360" w:lineRule="auto"/>
                                        <w:rPr>
                                          <w:color w:val="FFFFFF" w:themeColor="background1"/>
                                        </w:rPr>
                                      </w:pPr>
                                      <w:r w:rsidRPr="00841BEC">
                                        <w:rPr>
                                          <w:color w:val="FFFFFF" w:themeColor="background1"/>
                                        </w:rPr>
                                        <w:t>By Jobbe van Helsdingen, Willem Keij, Sven den Ouden</w:t>
                                      </w:r>
                                      <w:r w:rsidR="00CA2F1F">
                                        <w:rPr>
                                          <w:color w:val="FFFFFF" w:themeColor="background1"/>
                                        </w:rPr>
                                        <w:t>,</w:t>
                                      </w:r>
                                      <w:r w:rsidRPr="00841BEC">
                                        <w:rPr>
                                          <w:color w:val="FFFFFF" w:themeColor="background1"/>
                                        </w:rPr>
                                        <w:t xml:space="preserve"> Sterre Schols, Nienke Sietses.</w:t>
                                      </w:r>
                                    </w:p>
                                  </w:sdtContent>
                                </w:sdt>
                                <w:sdt>
                                  <w:sdtPr>
                                    <w:rPr>
                                      <w:color w:val="FFFFFF" w:themeColor="background1"/>
                                    </w:rPr>
                                    <w:alias w:val="Bedrijf"/>
                                    <w:id w:val="1760174317"/>
                                    <w:dataBinding w:prefixMappings="xmlns:ns0='http://schemas.openxmlformats.org/officeDocument/2006/extended-properties'" w:xpath="/ns0:Properties[1]/ns0:Company[1]" w:storeItemID="{6668398D-A668-4E3E-A5EB-62B293D839F1}"/>
                                    <w:text/>
                                  </w:sdtPr>
                                  <w:sdtEndPr/>
                                  <w:sdtContent>
                                    <w:p w14:paraId="04C22BA2" w14:textId="7013A408" w:rsidR="00841BEC" w:rsidRDefault="00841BEC">
                                      <w:pPr>
                                        <w:pStyle w:val="Geenafstand"/>
                                        <w:spacing w:line="360" w:lineRule="auto"/>
                                        <w:rPr>
                                          <w:color w:val="FFFFFF" w:themeColor="background1"/>
                                        </w:rPr>
                                      </w:pPr>
                                      <w:r w:rsidRPr="00841BEC">
                                        <w:rPr>
                                          <w:color w:val="FFFFFF" w:themeColor="background1"/>
                                        </w:rPr>
                                        <w:t>Leidsche Rijn College</w:t>
                                      </w:r>
                                    </w:p>
                                  </w:sdtContent>
                                </w:sdt>
                                <w:sdt>
                                  <w:sdtPr>
                                    <w:rPr>
                                      <w:color w:val="FFFFFF" w:themeColor="background1"/>
                                    </w:rPr>
                                    <w:alias w:val="Datum"/>
                                    <w:id w:val="1724480474"/>
                                    <w:showingPlcHdr/>
                                    <w:dataBinding w:prefixMappings="xmlns:ns0='http://schemas.microsoft.com/office/2006/coverPageProps'" w:xpath="/ns0:CoverPageProperties[1]/ns0:PublishDate[1]" w:storeItemID="{55AF091B-3C7A-41E3-B477-F2FDAA23CFDA}"/>
                                    <w:date w:fullDate="2023-05-11T00:00:00Z">
                                      <w:dateFormat w:val="d-M-yyyy"/>
                                      <w:lid w:val="nl-NL"/>
                                      <w:storeMappedDataAs w:val="dateTime"/>
                                      <w:calendar w:val="gregorian"/>
                                    </w:date>
                                  </w:sdtPr>
                                  <w:sdtEndPr/>
                                  <w:sdtContent>
                                    <w:p w14:paraId="28108DE6" w14:textId="51F82960" w:rsidR="00841BEC" w:rsidRDefault="00841BEC">
                                      <w:pPr>
                                        <w:pStyle w:val="Geenafstand"/>
                                        <w:spacing w:line="360" w:lineRule="auto"/>
                                        <w:rPr>
                                          <w:color w:val="FFFFFF" w:themeColor="background1"/>
                                        </w:rPr>
                                      </w:pPr>
                                      <w:r>
                                        <w:rPr>
                                          <w:color w:val="FFFFFF" w:themeColor="background1"/>
                                        </w:rPr>
                                        <w:t xml:space="preserve">     </w:t>
                                      </w:r>
                                    </w:p>
                                  </w:sdtContent>
                                </w:sdt>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1BBC55AA" id="Groep 453" o:spid="_x0000_s1026" style="position:absolute;margin-left:193.95pt;margin-top:0;width:245.15pt;height:11in;z-index:251658242;mso-width-percent:400;mso-height-percent:1000;mso-position-horizontal:right;mso-position-horizontal-relative:page;mso-position-vertical:top;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32/QIAAGALAAAOAAAAZHJzL2Uyb0RvYy54bWzUVm1P2zAQ/j5p/8Hy95E4adIkIkUMNjSJ&#10;bWhsP8B1nBeRxJ7tkrJfv7PTlkImbQOB1C9pzy/n5x4/d77jk3XXoluudCP6HJMjHyPeM1E0fZXj&#10;H98/vksw0ob2BW1Fz3N8xzU+Wbx9czzIjAeiFm3BFQInvc4GmePaGJl5nmY176g+EpL3MFkK1VED&#10;pqq8QtEBvHetF/h+7A1CFVIJxrWG0fNxEi+c/7LkzHwtS80NanMM2Iz7Kvdd2q+3OKZZpaisG7aB&#10;QZ+AoqNND4fuXJ1TQ9FKNRNXXcOU0KI0R0x0nijLhnEXA0RD/EfRXCixki6WKhsquaMJqH3E05Pd&#10;si+3F0peyysFTAyyAi6cZWNZl6qzv4ASrR1ldzvK+NogBoMhIWE8B2YZzBHfj5KZv2GV1UD9ZCOr&#10;P/xtq3d/tBZtU3xs2tbi0KpanrUK3VJ7mf57P3InwfK9Zd6DIAYJstL3zOnnMXddU8ndhegMmLtS&#10;qClyPItSjHragby/cVabWvAb5AYLrhmI7bKpamOzxDSMtlZzFhc4sLy7yOSlYDca9eKspn3FT5US&#10;Q81pAXiJXQ9R7W2whoataDl8FgUcS1dGOPn9y5WRMIlm0fTG9miXSpsLLjpk/+RYQRo59/T2UhsL&#10;h2bbJRY+aMbe0RanhTaGuBTFHcBUYsw7ywBcgFC/MBog53Ksf66o4hi1n3oINSWzmU1SZ8yieQCG&#10;2p9Z7s/QnoGrHDOjMBqNMzOm9koqS7klz+LrxSkQVDYOuiVvxLWhFfQxon15ocQQ0EQoMPh6iiDB&#10;LE4JRtNMDtI5SSB3J5l8qLowB6MKuI+pKlzeP0h7qHMvVCdcSfiTKEI/TRMSj6IIwvncJuhYALal&#10;ZlsInlsrzHq53uTBf5aNMI7mNrPGukGSIEl2hWNrjZVja21Lx/JgJBJMJZK+YtkAPqFixPOY+CSx&#10;59Js1wH4SRqRzXsSJGEYQjvwchJxL+4uNw5JKa4zgTbOPZ+bltP2ifu2e5LuG+PFbwAAAP//AwBQ&#10;SwMEFAAGAAgAAAAhAA12XYbdAAAABgEAAA8AAABkcnMvZG93bnJldi54bWxMj8FOwzAQRO9I/IO1&#10;SNyoDZTShDgVQoq4cKHtodyceElS7HUUu2369yxc4DLSakYzb4vV5J044hj7QBpuZwoEUhNsT62G&#10;7aa6WYKIyZA1LhBqOGOEVXl5UZjchhO943GdWsElFHOjoUtpyKWMTYfexFkYkNj7DKM3ic+xlXY0&#10;Jy73Tt4ptZDe9MQLnRnwpcPma33wGvxuX+3cNms/KvdYL/ab7Pz2mml9fTU9P4FIOKW/MPzgMzqU&#10;zFSHA9konAZ+JP0qe/NM3YOoOfSwnCuQZSH/45ffAAAA//8DAFBLAQItABQABgAIAAAAIQC2gziS&#10;/gAAAOEBAAATAAAAAAAAAAAAAAAAAAAAAABbQ29udGVudF9UeXBlc10ueG1sUEsBAi0AFAAGAAgA&#10;AAAhADj9If/WAAAAlAEAAAsAAAAAAAAAAAAAAAAALwEAAF9yZWxzLy5yZWxzUEsBAi0AFAAGAAgA&#10;AAAhAP/jPfb9AgAAYAsAAA4AAAAAAAAAAAAAAAAALgIAAGRycy9lMm9Eb2MueG1sUEsBAi0AFAAG&#10;AAgAAAAhAA12XYbdAAAABgEAAA8AAAAAAAAAAAAAAAAAVwUAAGRycy9kb3ducmV2LnhtbFBLBQYA&#10;AAAABAAEAPMAAABhBgAAAAA=&#10;">
                    <v:rect id="Rechthoek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6tCxwAAANwAAAAPAAAAZHJzL2Rvd25yZXYueG1sRI9Ba8JA&#10;FITvhf6H5Qm91Y21LRpdpUgt7UHBVRBvz+wzCWbfhuyapP++Wyj0OMzMN8x82dtKtNT40rGC0TAB&#10;QZw5U3Ku4LBfP05A+IBssHJMCr7Jw3JxfzfH1LiOd9TqkIsIYZ+igiKEOpXSZwVZ9ENXE0fv4hqL&#10;Icoml6bBLsJtJZ+S5FVaLDkuFFjTqqDsqm9WwdeHXsnbZnt611vdncfr4xXbsVIPg/5tBiJQH/7D&#10;f+1Po+D5ZQq/Z+IRkIsfAAAA//8DAFBLAQItABQABgAIAAAAIQDb4fbL7gAAAIUBAAATAAAAAAAA&#10;AAAAAAAAAAAAAABbQ29udGVudF9UeXBlc10ueG1sUEsBAi0AFAAGAAgAAAAhAFr0LFu/AAAAFQEA&#10;AAsAAAAAAAAAAAAAAAAAHwEAAF9yZWxzLy5yZWxzUEsBAi0AFAAGAAgAAAAhAOOTq0LHAAAA3AAA&#10;AA8AAAAAAAAAAAAAAAAABwIAAGRycy9kb3ducmV2LnhtbFBLBQYAAAAAAwADALcAAAD7AgAAAAA=&#10;" filled="f" stroked="f" strokecolor="white" strokeweight="1pt">
                      <v:shadow color="#d8d8d8" offset="3pt,3pt"/>
                    </v:rect>
                    <v:rect id="Rechthoek 460" o:spid="_x0000_s1028"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ScwgAAANwAAAAPAAAAZHJzL2Rvd25yZXYueG1sRE9Ni8Iw&#10;EL0L/ocwwt401RUr1SjLouhSL+162OPQjG2xmZQmav33m4Pg8fG+19veNOJOnastK5hOIhDEhdU1&#10;lwrOv/vxEoTzyBoby6TgSQ62m+FgjYm2D87onvtShBB2CSqovG8TKV1RkUE3sS1x4C62M+gD7Eqp&#10;O3yEcNPIWRQtpMGaQ0OFLX1XVFzzm1EQ53F6S//S887tfk7ZMv60l+tBqY9R/7UC4an3b/HLfdQK&#10;5oswP5wJR0Bu/gEAAP//AwBQSwECLQAUAAYACAAAACEA2+H2y+4AAACFAQAAEwAAAAAAAAAAAAAA&#10;AAAAAAAAW0NvbnRlbnRfVHlwZXNdLnhtbFBLAQItABQABgAIAAAAIQBa9CxbvwAAABUBAAALAAAA&#10;AAAAAAAAAAAAAB8BAABfcmVscy8ucmVsc1BLAQItABQABgAIAAAAIQDzkMScwgAAANwAAAAPAAAA&#10;AAAAAAAAAAAAAAcCAABkcnMvZG93bnJldi54bWxQSwUGAAAAAAMAAwC3AAAA9gIAAAAA&#10;" filled="f" stroked="f" strokecolor="#d8d8d8"/>
                    <v:rect id="Rechthoek 461" o:spid="_x0000_s1029"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It5xQAAANwAAAAPAAAAZHJzL2Rvd25yZXYueG1sRI9Ba8JA&#10;FITvBf/D8gRvdaPEUKOrSKHixYNWPT92n0kw+zbJrpr213cLhR6HmfmGWa57W4sHdb5yrGAyTkAQ&#10;a2cqLhScPj9e30D4gGywdkwKvsjDejV4WWJu3JMP9DiGQkQI+xwVlCE0uZRel2TRj11DHL2r6yyG&#10;KLtCmg6fEW5rOU2STFqsOC6U2NB7Sfp2vFsFWdp+X7XOTrND2k73bXI5m/lWqdGw3yxABOrDf/iv&#10;vTMK0mwCv2fiEZCrHwAAAP//AwBQSwECLQAUAAYACAAAACEA2+H2y+4AAACFAQAAEwAAAAAAAAAA&#10;AAAAAAAAAAAAW0NvbnRlbnRfVHlwZXNdLnhtbFBLAQItABQABgAIAAAAIQBa9CxbvwAAABUBAAAL&#10;AAAAAAAAAAAAAAAAAB8BAABfcmVscy8ucmVsc1BLAQItABQABgAIAAAAIQAizIt5xQAAANwAAAAP&#10;AAAAAAAAAAAAAAAAAAcCAABkcnMvZG93bnJldi54bWxQSwUGAAAAAAMAAwC3AAAA+QIAAAAA&#10;" filled="f" stroked="f" strokecolor="white" strokeweight="1pt">
                      <v:shadow color="#d8d8d8" offset="3pt,3pt"/>
                      <v:textbox inset="28.8pt,14.4pt,14.4pt,14.4pt">
                        <w:txbxContent>
                          <w:sdt>
                            <w:sdtPr>
                              <w:rPr>
                                <w:color w:val="FFFFFF" w:themeColor="background1"/>
                                <w:sz w:val="96"/>
                                <w:szCs w:val="96"/>
                              </w:rPr>
                              <w:alias w:val="Jaar"/>
                              <w:id w:val="1012341074"/>
                              <w:showingPlcHdr/>
                              <w:dataBinding w:prefixMappings="xmlns:ns0='http://schemas.microsoft.com/office/2006/coverPageProps'" w:xpath="/ns0:CoverPageProperties[1]/ns0:PublishDate[1]" w:storeItemID="{55AF091B-3C7A-41E3-B477-F2FDAA23CFDA}"/>
                              <w:date w:fullDate="2023-05-11T00:00:00Z">
                                <w:dateFormat w:val="yyyy"/>
                                <w:lid w:val="nl-NL"/>
                                <w:storeMappedDataAs w:val="dateTime"/>
                                <w:calendar w:val="gregorian"/>
                              </w:date>
                            </w:sdtPr>
                            <w:sdtEndPr/>
                            <w:sdtContent>
                              <w:p w14:paraId="008B847C" w14:textId="1D9ABAEA" w:rsidR="00841BEC" w:rsidRDefault="00841BEC">
                                <w:pPr>
                                  <w:pStyle w:val="Geenafstand"/>
                                  <w:rPr>
                                    <w:color w:val="FFFFFF" w:themeColor="background1"/>
                                    <w:sz w:val="96"/>
                                    <w:szCs w:val="96"/>
                                  </w:rPr>
                                </w:pPr>
                                <w:r>
                                  <w:rPr>
                                    <w:color w:val="FFFFFF" w:themeColor="background1"/>
                                    <w:sz w:val="96"/>
                                    <w:szCs w:val="96"/>
                                  </w:rPr>
                                  <w:t xml:space="preserve">     </w:t>
                                </w:r>
                              </w:p>
                            </w:sdtContent>
                          </w:sdt>
                        </w:txbxContent>
                      </v:textbox>
                    </v:rect>
                    <v:rect id="Rechthoek 9" o:spid="_x0000_s1030" style="position:absolute;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hUOxQAAANwAAAAPAAAAZHJzL2Rvd25yZXYueG1sRI/NasMw&#10;EITvhbyD2EJviVzjmsSNEkKhoZce8ntepI1taq1sS0mcPH1VCPQ4zMw3zHw52EZcqPe1YwWvkwQE&#10;sXam5lLBfvc5noLwAdlg45gU3MjDcjF6mmNh3JU3dNmGUkQI+wIVVCG0hZReV2TRT1xLHL2T6y2G&#10;KPtSmh6vEW4bmSZJLi3WHBcqbOmjIv2zPVsFedbdT1rn+7dN1qXfXXI8mNlaqZfnYfUOItAQ/sOP&#10;9pdRkOUp/J2JR0AufgEAAP//AwBQSwECLQAUAAYACAAAACEA2+H2y+4AAACFAQAAEwAAAAAAAAAA&#10;AAAAAAAAAAAAW0NvbnRlbnRfVHlwZXNdLnhtbFBLAQItABQABgAIAAAAIQBa9CxbvwAAABUBAAAL&#10;AAAAAAAAAAAAAAAAAB8BAABfcmVscy8ucmVsc1BLAQItABQABgAIAAAAIQDSHhUOxQAAANwAAAAP&#10;AAAAAAAAAAAAAAAAAAcCAABkcnMvZG93bnJldi54bWxQSwUGAAAAAAMAAwC3AAAA+QIAAAAA&#10;" filled="f" stroked="f" strokecolor="white" strokeweight="1pt">
                      <v:shadow color="#d8d8d8" offset="3pt,3pt"/>
                      <v:textbox inset="28.8pt,14.4pt,14.4pt,14.4pt">
                        <w:txbxContent>
                          <w:sdt>
                            <w:sdtPr>
                              <w:rPr>
                                <w:color w:val="FFFFFF" w:themeColor="background1"/>
                              </w:rPr>
                              <w:alias w:val="Auteur"/>
                              <w:id w:val="1380359617"/>
                              <w:dataBinding w:prefixMappings="xmlns:ns0='http://schemas.openxmlformats.org/package/2006/metadata/core-properties' xmlns:ns1='http://purl.org/dc/elements/1.1/'" w:xpath="/ns0:coreProperties[1]/ns1:creator[1]" w:storeItemID="{6C3C8BC8-F283-45AE-878A-BAB7291924A1}"/>
                              <w:text/>
                            </w:sdtPr>
                            <w:sdtEndPr/>
                            <w:sdtContent>
                              <w:p w14:paraId="0366406C" w14:textId="3F2E6F56" w:rsidR="00841BEC" w:rsidRDefault="00841BEC">
                                <w:pPr>
                                  <w:pStyle w:val="Geenafstand"/>
                                  <w:spacing w:line="360" w:lineRule="auto"/>
                                  <w:rPr>
                                    <w:color w:val="FFFFFF" w:themeColor="background1"/>
                                  </w:rPr>
                                </w:pPr>
                                <w:r w:rsidRPr="00841BEC">
                                  <w:rPr>
                                    <w:color w:val="FFFFFF" w:themeColor="background1"/>
                                  </w:rPr>
                                  <w:t>By Jobbe van Helsdingen, Willem Keij, Sven den Ouden</w:t>
                                </w:r>
                                <w:r w:rsidR="00CA2F1F">
                                  <w:rPr>
                                    <w:color w:val="FFFFFF" w:themeColor="background1"/>
                                  </w:rPr>
                                  <w:t>,</w:t>
                                </w:r>
                                <w:r w:rsidRPr="00841BEC">
                                  <w:rPr>
                                    <w:color w:val="FFFFFF" w:themeColor="background1"/>
                                  </w:rPr>
                                  <w:t xml:space="preserve"> Sterre Schols, Nienke Sietses.</w:t>
                                </w:r>
                              </w:p>
                            </w:sdtContent>
                          </w:sdt>
                          <w:sdt>
                            <w:sdtPr>
                              <w:rPr>
                                <w:color w:val="FFFFFF" w:themeColor="background1"/>
                              </w:rPr>
                              <w:alias w:val="Bedrijf"/>
                              <w:id w:val="1760174317"/>
                              <w:dataBinding w:prefixMappings="xmlns:ns0='http://schemas.openxmlformats.org/officeDocument/2006/extended-properties'" w:xpath="/ns0:Properties[1]/ns0:Company[1]" w:storeItemID="{6668398D-A668-4E3E-A5EB-62B293D839F1}"/>
                              <w:text/>
                            </w:sdtPr>
                            <w:sdtEndPr/>
                            <w:sdtContent>
                              <w:p w14:paraId="04C22BA2" w14:textId="7013A408" w:rsidR="00841BEC" w:rsidRDefault="00841BEC">
                                <w:pPr>
                                  <w:pStyle w:val="Geenafstand"/>
                                  <w:spacing w:line="360" w:lineRule="auto"/>
                                  <w:rPr>
                                    <w:color w:val="FFFFFF" w:themeColor="background1"/>
                                  </w:rPr>
                                </w:pPr>
                                <w:r w:rsidRPr="00841BEC">
                                  <w:rPr>
                                    <w:color w:val="FFFFFF" w:themeColor="background1"/>
                                  </w:rPr>
                                  <w:t>Leidsche Rijn College</w:t>
                                </w:r>
                              </w:p>
                            </w:sdtContent>
                          </w:sdt>
                          <w:sdt>
                            <w:sdtPr>
                              <w:rPr>
                                <w:color w:val="FFFFFF" w:themeColor="background1"/>
                              </w:rPr>
                              <w:alias w:val="Datum"/>
                              <w:id w:val="1724480474"/>
                              <w:showingPlcHdr/>
                              <w:dataBinding w:prefixMappings="xmlns:ns0='http://schemas.microsoft.com/office/2006/coverPageProps'" w:xpath="/ns0:CoverPageProperties[1]/ns0:PublishDate[1]" w:storeItemID="{55AF091B-3C7A-41E3-B477-F2FDAA23CFDA}"/>
                              <w:date w:fullDate="2023-05-11T00:00:00Z">
                                <w:dateFormat w:val="d-M-yyyy"/>
                                <w:lid w:val="nl-NL"/>
                                <w:storeMappedDataAs w:val="dateTime"/>
                                <w:calendar w:val="gregorian"/>
                              </w:date>
                            </w:sdtPr>
                            <w:sdtEndPr/>
                            <w:sdtContent>
                              <w:p w14:paraId="28108DE6" w14:textId="51F82960" w:rsidR="00841BEC" w:rsidRDefault="00841BEC">
                                <w:pPr>
                                  <w:pStyle w:val="Geenafstand"/>
                                  <w:spacing w:line="360" w:lineRule="auto"/>
                                  <w:rPr>
                                    <w:color w:val="FFFFFF" w:themeColor="background1"/>
                                  </w:rPr>
                                </w:pPr>
                                <w:r>
                                  <w:rPr>
                                    <w:color w:val="FFFFFF" w:themeColor="background1"/>
                                  </w:rPr>
                                  <w:t xml:space="preserve">     </w:t>
                                </w:r>
                              </w:p>
                            </w:sdtContent>
                          </w:sdt>
                        </w:txbxContent>
                      </v:textbox>
                    </v:rect>
                    <w10:wrap anchorx="page" anchory="page"/>
                  </v:group>
                </w:pict>
              </mc:Fallback>
            </mc:AlternateContent>
          </w:r>
        </w:p>
        <w:p w14:paraId="3F0D6940" w14:textId="7DA27F7C" w:rsidR="00841BEC" w:rsidRDefault="00575FCC">
          <w:pPr>
            <w:spacing w:after="200" w:line="276" w:lineRule="auto"/>
            <w:rPr>
              <w:rFonts w:ascii="Verdana" w:hAnsi="Verdana"/>
              <w:sz w:val="28"/>
              <w:lang w:val="en-GB"/>
            </w:rPr>
          </w:pPr>
          <w:r>
            <w:rPr>
              <w:noProof/>
            </w:rPr>
            <w:drawing>
              <wp:anchor distT="0" distB="0" distL="114300" distR="114300" simplePos="0" relativeHeight="251658245" behindDoc="0" locked="0" layoutInCell="1" allowOverlap="1" wp14:anchorId="43C3967B" wp14:editId="697D1784">
                <wp:simplePos x="0" y="0"/>
                <wp:positionH relativeFrom="margin">
                  <wp:posOffset>3650615</wp:posOffset>
                </wp:positionH>
                <wp:positionV relativeFrom="paragraph">
                  <wp:posOffset>3140710</wp:posOffset>
                </wp:positionV>
                <wp:extent cx="2589694" cy="4019451"/>
                <wp:effectExtent l="19050" t="19050" r="20320" b="19685"/>
                <wp:wrapNone/>
                <wp:docPr id="39" name="Afbeelding 39" descr="Afbeelding met tekst, schermopname, software, Multimediasoftware&#10;&#10;Automatisch gegenereerde beschrijving">
                  <a:extLst xmlns:a="http://schemas.openxmlformats.org/drawingml/2006/main">
                    <a:ext uri="{FF2B5EF4-FFF2-40B4-BE49-F238E27FC236}">
                      <a16:creationId xmlns:a16="http://schemas.microsoft.com/office/drawing/2014/main" id="{A43AE949-CB23-625D-4153-FF8BB8C4D3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Afbeelding 38" descr="Afbeelding met tekst, schermopname, software, Multimediasoftware&#10;&#10;Automatisch gegenereerde beschrijving">
                          <a:extLst>
                            <a:ext uri="{FF2B5EF4-FFF2-40B4-BE49-F238E27FC236}">
                              <a16:creationId xmlns:a16="http://schemas.microsoft.com/office/drawing/2014/main" id="{A43AE949-CB23-625D-4153-FF8BB8C4D3D4}"/>
                            </a:ext>
                          </a:extLst>
                        </pic:cNvPr>
                        <pic:cNvPicPr>
                          <a:picLocks noChangeAspect="1"/>
                        </pic:cNvPicPr>
                      </pic:nvPicPr>
                      <pic:blipFill rotWithShape="1">
                        <a:blip r:embed="rId12">
                          <a:extLst>
                            <a:ext uri="{28A0092B-C50C-407E-A947-70E740481C1C}">
                              <a14:useLocalDpi xmlns:a14="http://schemas.microsoft.com/office/drawing/2010/main" val="0"/>
                            </a:ext>
                          </a:extLst>
                        </a:blip>
                        <a:srcRect l="47575" t="31669" r="33477" b="12882"/>
                        <a:stretch/>
                      </pic:blipFill>
                      <pic:spPr>
                        <a:xfrm>
                          <a:off x="0" y="0"/>
                          <a:ext cx="2589694" cy="4019451"/>
                        </a:xfrm>
                        <a:prstGeom prst="rect">
                          <a:avLst/>
                        </a:prstGeom>
                        <a:ln w="19050">
                          <a:solidFill>
                            <a:schemeClr val="bg1"/>
                          </a:solidFill>
                        </a:ln>
                      </pic:spPr>
                    </pic:pic>
                  </a:graphicData>
                </a:graphic>
                <wp14:sizeRelH relativeFrom="margin">
                  <wp14:pctWidth>0</wp14:pctWidth>
                </wp14:sizeRelH>
                <wp14:sizeRelV relativeFrom="margin">
                  <wp14:pctHeight>0</wp14:pctHeight>
                </wp14:sizeRelV>
              </wp:anchor>
            </w:drawing>
          </w:r>
          <w:r w:rsidR="00841BEC">
            <w:rPr>
              <w:noProof/>
            </w:rPr>
            <mc:AlternateContent>
              <mc:Choice Requires="wps">
                <w:drawing>
                  <wp:anchor distT="0" distB="0" distL="114300" distR="114300" simplePos="0" relativeHeight="251658243" behindDoc="0" locked="0" layoutInCell="0" allowOverlap="1" wp14:anchorId="61868B58" wp14:editId="1D6D36D5">
                    <wp:simplePos x="0" y="0"/>
                    <wp:positionH relativeFrom="page">
                      <wp:align>left</wp:align>
                    </wp:positionH>
                    <wp:positionV relativeFrom="page">
                      <wp:posOffset>2311843</wp:posOffset>
                    </wp:positionV>
                    <wp:extent cx="6970395" cy="640080"/>
                    <wp:effectExtent l="0" t="0" r="15875" b="24765"/>
                    <wp:wrapNone/>
                    <wp:docPr id="463" name="Rechthoek 4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640080"/>
                            </a:xfrm>
                            <a:prstGeom prst="rect">
                              <a:avLst/>
                            </a:prstGeom>
                            <a:solidFill>
                              <a:schemeClr val="tx1"/>
                            </a:solidFill>
                            <a:ln w="19050">
                              <a:solidFill>
                                <a:schemeClr val="tx1"/>
                              </a:solidFill>
                              <a:miter lim="800000"/>
                              <a:headEnd/>
                              <a:tailEnd/>
                            </a:ln>
                          </wps:spPr>
                          <wps:txbx>
                            <w:txbxContent>
                              <w:sdt>
                                <w:sdtPr>
                                  <w:rPr>
                                    <w:rFonts w:ascii="Verdana" w:hAnsi="Verdana"/>
                                    <w:sz w:val="48"/>
                                    <w:lang w:val="en-GB"/>
                                  </w:rPr>
                                  <w:alias w:val="Titel"/>
                                  <w:id w:val="-1704864950"/>
                                  <w:dataBinding w:prefixMappings="xmlns:ns0='http://schemas.openxmlformats.org/package/2006/metadata/core-properties' xmlns:ns1='http://purl.org/dc/elements/1.1/'" w:xpath="/ns0:coreProperties[1]/ns1:title[1]" w:storeItemID="{6C3C8BC8-F283-45AE-878A-BAB7291924A1}"/>
                                  <w:text/>
                                </w:sdtPr>
                                <w:sdtEndPr/>
                                <w:sdtContent>
                                  <w:p w14:paraId="1E2072EC" w14:textId="4FFAB6DF" w:rsidR="00841BEC" w:rsidRPr="00575FCC" w:rsidRDefault="009375D8" w:rsidP="009375D8">
                                    <w:pPr>
                                      <w:pStyle w:val="Geenafstand"/>
                                      <w:jc w:val="center"/>
                                      <w:rPr>
                                        <w:color w:val="FFFFFF" w:themeColor="background1"/>
                                        <w:sz w:val="72"/>
                                        <w:szCs w:val="72"/>
                                        <w:lang w:val="en-GB"/>
                                      </w:rPr>
                                    </w:pPr>
                                    <w:r w:rsidRPr="00575FCC">
                                      <w:rPr>
                                        <w:rFonts w:ascii="Verdana" w:hAnsi="Verdana"/>
                                        <w:sz w:val="48"/>
                                        <w:lang w:val="en-GB"/>
                                      </w:rPr>
                                      <w:t>T</w:t>
                                    </w:r>
                                    <w:r w:rsidR="00841BEC" w:rsidRPr="00575FCC">
                                      <w:rPr>
                                        <w:rFonts w:ascii="Verdana" w:hAnsi="Verdana"/>
                                        <w:sz w:val="48"/>
                                        <w:lang w:val="en-GB"/>
                                      </w:rPr>
                                      <w:t>he particulate matter around different elementary schools</w:t>
                                    </w:r>
                                    <w:r w:rsidRPr="00575FCC">
                                      <w:rPr>
                                        <w:rFonts w:ascii="Verdana" w:hAnsi="Verdana"/>
                                        <w:sz w:val="48"/>
                                        <w:lang w:val="en-GB"/>
                                      </w:rPr>
                                      <w:t>.</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61868B58" id="Rechthoek 463" o:spid="_x0000_s1031" style="position:absolute;margin-left:0;margin-top:182.05pt;width:548.85pt;height:50.4pt;z-index:251658243;visibility:visible;mso-wrap-style:square;mso-width-percent:900;mso-height-percent:73;mso-wrap-distance-left:9pt;mso-wrap-distance-top:0;mso-wrap-distance-right:9pt;mso-wrap-distance-bottom:0;mso-position-horizontal:left;mso-position-horizontal-relative:page;mso-position-vertical:absolute;mso-position-vertical-relative:page;mso-width-percent:90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oVfGAIAACsEAAAOAAAAZHJzL2Uyb0RvYy54bWysU9tuGyEQfa/Uf0C817t2Y8deeR1FTl1V&#10;Si9Smg/ALOtFZRk6YO+6X9+BdRyneahUlQfEMHA4c+awvOlbww4KvQZb8vEo50xZCZW2u5I/ft+8&#10;m3Pmg7CVMGBVyY/K85vV2zfLzhVqAg2YSiEjEOuLzpW8CcEVWeZlo1rhR+CUpWQN2IpAIe6yCkVH&#10;6K3JJnk+yzrAyiFI5T3t3g1Jvkr4da1k+FrXXgVmSk7cQpoxzds4Z6ulKHYoXKPliYb4Bxat0JYe&#10;PUPdiSDYHvUrqFZLBA91GEloM6hrLVWqgaoZ539U89AIp1ItJI53Z5n8/4OVXw4P7htG6t7dg/zh&#10;mYV1I+xO3SJC1yhR0XPjKFTWOV+cL8TA01W27T5DRa0V+wBJg77GNgJSdaxPUh/PUqs+MEmbs8V1&#10;/n4x5UxSbnaV5/PUi0wUT7cd+vBRQcviouRIrUzo4nDvQ2QjiqcjiT0YXW20MSmI9lFrg+wgqPGh&#10;H/hTjZenjGUdlbbIp3lCfpFMDvwrRKsD2dfotuTzPI7BUFG1D7ZK5gpCm2FNjI09yRiViyb1Rei3&#10;PdNVySfxbtzZQnUkXREGt9LvokUD+Iuzjpxacv9zL1BxZj7Z2Jv5ZE7qsZCiq+n1hAJ8kdpepoSV&#10;BFZyGZCzIViH4UvsHepdQ6+NB0HcLfV0o5Pcz8xOJZAjUxdOvyda/jJOp57/+Oo3AAAA//8DAFBL&#10;AwQUAAYACAAAACEAtjx/bN4AAAAJAQAADwAAAGRycy9kb3ducmV2LnhtbEyPT0vDQBTE74LfYXmC&#10;l2I31ZCamJdiRSVXa6HX1+wzCe6fkN220U/v9lSPwwwzvylXk9HiyKPvnUVYzBMQbBunetsibD/f&#10;7h5B+EBWkXaWEX7Yw6q6viqpUO5kP/i4Ca2IJdYXhNCFMBRS+qZjQ37uBrbR+3KjoRDl2Eo10imW&#10;Gy3vkySThnobFzoa+KXj5ntzMAg16WZGoV2/Z3U97ta/aiZfc8Tbm+n5CUTgKVzCcMaP6FBFpr07&#10;WOWFRohHAsJDli5AnO0kXy5B7BHSLM1BVqX8/6D6AwAA//8DAFBLAQItABQABgAIAAAAIQC2gziS&#10;/gAAAOEBAAATAAAAAAAAAAAAAAAAAAAAAABbQ29udGVudF9UeXBlc10ueG1sUEsBAi0AFAAGAAgA&#10;AAAhADj9If/WAAAAlAEAAAsAAAAAAAAAAAAAAAAALwEAAF9yZWxzLy5yZWxzUEsBAi0AFAAGAAgA&#10;AAAhAGQehV8YAgAAKwQAAA4AAAAAAAAAAAAAAAAALgIAAGRycy9lMm9Eb2MueG1sUEsBAi0AFAAG&#10;AAgAAAAhALY8f2zeAAAACQEAAA8AAAAAAAAAAAAAAAAAcgQAAGRycy9kb3ducmV2LnhtbFBLBQYA&#10;AAAABAAEAPMAAAB9BQAAAAA=&#10;" o:allowincell="f" fillcolor="black [3213]" strokecolor="black [3213]" strokeweight="1.5pt">
                    <v:textbox style="mso-fit-shape-to-text:t" inset="14.4pt,,14.4pt">
                      <w:txbxContent>
                        <w:sdt>
                          <w:sdtPr>
                            <w:rPr>
                              <w:rFonts w:ascii="Verdana" w:hAnsi="Verdana"/>
                              <w:sz w:val="48"/>
                              <w:lang w:val="en-GB"/>
                            </w:rPr>
                            <w:alias w:val="Titel"/>
                            <w:id w:val="-1704864950"/>
                            <w:dataBinding w:prefixMappings="xmlns:ns0='http://schemas.openxmlformats.org/package/2006/metadata/core-properties' xmlns:ns1='http://purl.org/dc/elements/1.1/'" w:xpath="/ns0:coreProperties[1]/ns1:title[1]" w:storeItemID="{6C3C8BC8-F283-45AE-878A-BAB7291924A1}"/>
                            <w:text/>
                          </w:sdtPr>
                          <w:sdtEndPr/>
                          <w:sdtContent>
                            <w:p w14:paraId="1E2072EC" w14:textId="4FFAB6DF" w:rsidR="00841BEC" w:rsidRPr="00575FCC" w:rsidRDefault="009375D8" w:rsidP="009375D8">
                              <w:pPr>
                                <w:pStyle w:val="Geenafstand"/>
                                <w:jc w:val="center"/>
                                <w:rPr>
                                  <w:color w:val="FFFFFF" w:themeColor="background1"/>
                                  <w:sz w:val="72"/>
                                  <w:szCs w:val="72"/>
                                  <w:lang w:val="en-GB"/>
                                </w:rPr>
                              </w:pPr>
                              <w:r w:rsidRPr="00575FCC">
                                <w:rPr>
                                  <w:rFonts w:ascii="Verdana" w:hAnsi="Verdana"/>
                                  <w:sz w:val="48"/>
                                  <w:lang w:val="en-GB"/>
                                </w:rPr>
                                <w:t>T</w:t>
                              </w:r>
                              <w:r w:rsidR="00841BEC" w:rsidRPr="00575FCC">
                                <w:rPr>
                                  <w:rFonts w:ascii="Verdana" w:hAnsi="Verdana"/>
                                  <w:sz w:val="48"/>
                                  <w:lang w:val="en-GB"/>
                                </w:rPr>
                                <w:t>he particulate matter around different elementary schools</w:t>
                              </w:r>
                              <w:r w:rsidRPr="00575FCC">
                                <w:rPr>
                                  <w:rFonts w:ascii="Verdana" w:hAnsi="Verdana"/>
                                  <w:sz w:val="48"/>
                                  <w:lang w:val="en-GB"/>
                                </w:rPr>
                                <w:t>.</w:t>
                              </w:r>
                            </w:p>
                          </w:sdtContent>
                        </w:sdt>
                      </w:txbxContent>
                    </v:textbox>
                    <w10:wrap anchorx="page" anchory="page"/>
                  </v:rect>
                </w:pict>
              </mc:Fallback>
            </mc:AlternateContent>
          </w:r>
          <w:r w:rsidR="00841BEC">
            <w:rPr>
              <w:noProof/>
            </w:rPr>
            <w:drawing>
              <wp:anchor distT="0" distB="0" distL="114300" distR="114300" simplePos="0" relativeHeight="251658244" behindDoc="0" locked="0" layoutInCell="1" allowOverlap="1" wp14:anchorId="1977BE23" wp14:editId="61F4A983">
                <wp:simplePos x="0" y="0"/>
                <wp:positionH relativeFrom="column">
                  <wp:posOffset>1025525</wp:posOffset>
                </wp:positionH>
                <wp:positionV relativeFrom="paragraph">
                  <wp:posOffset>3152140</wp:posOffset>
                </wp:positionV>
                <wp:extent cx="2597150" cy="4018915"/>
                <wp:effectExtent l="19050" t="19050" r="12700" b="19685"/>
                <wp:wrapNone/>
                <wp:docPr id="38" name="Afbeelding 38" descr="Voorbeeld van afbeelding">
                  <a:extLst xmlns:a="http://schemas.openxmlformats.org/drawingml/2006/main">
                    <a:ext uri="{FF2B5EF4-FFF2-40B4-BE49-F238E27FC236}">
                      <a16:creationId xmlns:a16="http://schemas.microsoft.com/office/drawing/2014/main" id="{FF48E090-4966-50F3-B483-005FC67697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2" descr="Voorbeeld van afbeelding">
                          <a:extLst>
                            <a:ext uri="{FF2B5EF4-FFF2-40B4-BE49-F238E27FC236}">
                              <a16:creationId xmlns:a16="http://schemas.microsoft.com/office/drawing/2014/main" id="{FF48E090-4966-50F3-B483-005FC6769740}"/>
                            </a:ext>
                          </a:extLst>
                        </pic:cNvPr>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5645" t="7685" r="7879" b="3573"/>
                        <a:stretch/>
                      </pic:blipFill>
                      <pic:spPr bwMode="auto">
                        <a:xfrm>
                          <a:off x="0" y="0"/>
                          <a:ext cx="2597150" cy="4018915"/>
                        </a:xfrm>
                        <a:prstGeom prst="rect">
                          <a:avLst/>
                        </a:prstGeom>
                        <a:noFill/>
                        <a:ln w="19050">
                          <a:solidFill>
                            <a:srgbClr val="00B050"/>
                          </a:solidFill>
                        </a:ln>
                      </pic:spPr>
                    </pic:pic>
                  </a:graphicData>
                </a:graphic>
                <wp14:sizeRelH relativeFrom="margin">
                  <wp14:pctWidth>0</wp14:pctWidth>
                </wp14:sizeRelH>
                <wp14:sizeRelV relativeFrom="margin">
                  <wp14:pctHeight>0</wp14:pctHeight>
                </wp14:sizeRelV>
              </wp:anchor>
            </w:drawing>
          </w:r>
          <w:r w:rsidR="00841BEC">
            <w:rPr>
              <w:rFonts w:ascii="Verdana" w:hAnsi="Verdana"/>
              <w:sz w:val="28"/>
              <w:lang w:val="en-GB"/>
            </w:rPr>
            <w:br w:type="page"/>
          </w:r>
        </w:p>
      </w:sdtContent>
    </w:sdt>
    <w:p w14:paraId="21EED429" w14:textId="668CD0E3" w:rsidR="00841BEC" w:rsidRPr="009D6EBF" w:rsidRDefault="009D6EBF" w:rsidP="009D6EBF">
      <w:pPr>
        <w:pStyle w:val="Kop2"/>
        <w:rPr>
          <w:lang w:val="en-GB"/>
        </w:rPr>
      </w:pPr>
      <w:r w:rsidRPr="009D6EBF">
        <w:rPr>
          <w:lang w:val="en-GB"/>
        </w:rPr>
        <w:lastRenderedPageBreak/>
        <w:t>Abstract</w:t>
      </w:r>
    </w:p>
    <w:p w14:paraId="002C693A" w14:textId="77777777" w:rsidR="009D6EBF" w:rsidRPr="009D6EBF" w:rsidRDefault="009D6EBF" w:rsidP="009D6EBF">
      <w:pPr>
        <w:rPr>
          <w:rFonts w:ascii="Verdana" w:hAnsi="Verdana"/>
          <w:lang w:val="en-GB"/>
        </w:rPr>
      </w:pPr>
      <w:r w:rsidRPr="009D6EBF">
        <w:rPr>
          <w:rFonts w:ascii="Verdana" w:hAnsi="Verdana"/>
          <w:lang w:val="en-US"/>
        </w:rPr>
        <w:t xml:space="preserve">Particulate matter are particles in the air that are smaller than 10 µm. In the Netherlands, the maximum particulate matter value of 10 µm is 40 µg/m3 and of 2 µm it is 25 µg/m3. The particulate matter particles can be very harmful to your health. We measured the values </w:t>
      </w:r>
      <w:r w:rsidRPr="009D6EBF">
        <w:rPr>
          <w:rFonts w:cs="Arial"/>
          <w:lang w:val="en-US"/>
        </w:rPr>
        <w:t>​​</w:t>
      </w:r>
      <w:r w:rsidRPr="009D6EBF">
        <w:rPr>
          <w:rFonts w:ascii="Verdana" w:hAnsi="Verdana"/>
          <w:lang w:val="en-US"/>
        </w:rPr>
        <w:t>at various primary schools in Utrecht.</w:t>
      </w:r>
    </w:p>
    <w:p w14:paraId="1E8DC5D5" w14:textId="77777777" w:rsidR="009D6EBF" w:rsidRPr="009D6EBF" w:rsidRDefault="009D6EBF" w:rsidP="009D6EBF">
      <w:pPr>
        <w:rPr>
          <w:lang w:val="en-GB"/>
        </w:rPr>
      </w:pPr>
    </w:p>
    <w:p w14:paraId="0D72B81E" w14:textId="5B92986F" w:rsidR="009F3065" w:rsidRDefault="009F3065" w:rsidP="00803538">
      <w:pPr>
        <w:pStyle w:val="Kop2"/>
        <w:rPr>
          <w:lang w:val="en-GB"/>
        </w:rPr>
      </w:pPr>
      <w:bookmarkStart w:id="0" w:name="_Toc136461367"/>
      <w:r w:rsidRPr="00A85301">
        <w:rPr>
          <w:lang w:val="en-GB"/>
        </w:rPr>
        <w:t>Research question</w:t>
      </w:r>
      <w:bookmarkEnd w:id="0"/>
    </w:p>
    <w:p w14:paraId="10E257E4" w14:textId="77777777" w:rsidR="00803538" w:rsidRPr="00803538" w:rsidRDefault="00803538" w:rsidP="00803538">
      <w:pPr>
        <w:rPr>
          <w:lang w:val="en-GB"/>
        </w:rPr>
      </w:pPr>
    </w:p>
    <w:p w14:paraId="67D81400" w14:textId="3D32806A" w:rsidR="00841BEC" w:rsidRPr="00575FCC" w:rsidRDefault="00CA2F1F" w:rsidP="00841BEC">
      <w:pPr>
        <w:rPr>
          <w:lang w:val="en-GB"/>
        </w:rPr>
      </w:pPr>
      <w:r>
        <w:rPr>
          <w:rFonts w:ascii="Verdana" w:hAnsi="Verdana"/>
          <w:lang w:val="en-GB"/>
        </w:rPr>
        <w:t xml:space="preserve">How much </w:t>
      </w:r>
      <w:r w:rsidR="009F3065" w:rsidRPr="00A85301">
        <w:rPr>
          <w:rFonts w:ascii="Verdana" w:hAnsi="Verdana"/>
          <w:lang w:val="en-GB"/>
        </w:rPr>
        <w:t>particulate matter</w:t>
      </w:r>
      <w:r>
        <w:rPr>
          <w:rFonts w:ascii="Verdana" w:hAnsi="Verdana"/>
          <w:lang w:val="en-GB"/>
        </w:rPr>
        <w:t xml:space="preserve"> is</w:t>
      </w:r>
      <w:r w:rsidR="009F3065" w:rsidRPr="00A85301">
        <w:rPr>
          <w:rFonts w:ascii="Verdana" w:hAnsi="Verdana"/>
          <w:lang w:val="en-GB"/>
        </w:rPr>
        <w:t xml:space="preserve"> around different </w:t>
      </w:r>
      <w:r w:rsidR="00A85301" w:rsidRPr="00A85301">
        <w:rPr>
          <w:rFonts w:ascii="Verdana" w:hAnsi="Verdana"/>
          <w:lang w:val="en-GB"/>
        </w:rPr>
        <w:t>elementary</w:t>
      </w:r>
      <w:r w:rsidR="009F3065" w:rsidRPr="00A85301">
        <w:rPr>
          <w:rFonts w:ascii="Verdana" w:hAnsi="Verdana"/>
          <w:lang w:val="en-GB"/>
        </w:rPr>
        <w:t xml:space="preserve"> schools</w:t>
      </w:r>
      <w:r>
        <w:rPr>
          <w:rFonts w:ascii="Verdana" w:hAnsi="Verdana"/>
          <w:lang w:val="en-GB"/>
        </w:rPr>
        <w:t>, and what may be the cause of these amounts?</w:t>
      </w:r>
    </w:p>
    <w:p w14:paraId="0931D9B6" w14:textId="36E591B7" w:rsidR="009F3065" w:rsidRPr="00A85301" w:rsidRDefault="009F3065" w:rsidP="009F3065">
      <w:pPr>
        <w:rPr>
          <w:rFonts w:ascii="Verdana" w:hAnsi="Verdana"/>
          <w:lang w:val="en-GB"/>
        </w:rPr>
      </w:pPr>
    </w:p>
    <w:p w14:paraId="5879CFDE" w14:textId="4875E9C1" w:rsidR="009F3065" w:rsidRDefault="009F3065" w:rsidP="00803538">
      <w:pPr>
        <w:pStyle w:val="Kop2"/>
        <w:rPr>
          <w:lang w:val="en-GB"/>
        </w:rPr>
      </w:pPr>
      <w:bookmarkStart w:id="1" w:name="_Toc136461368"/>
      <w:r w:rsidRPr="00A85301">
        <w:rPr>
          <w:lang w:val="en-GB"/>
        </w:rPr>
        <w:t>Introduction &amp; review of literature</w:t>
      </w:r>
      <w:bookmarkEnd w:id="1"/>
      <w:r w:rsidRPr="00A85301">
        <w:rPr>
          <w:lang w:val="en-GB"/>
        </w:rPr>
        <w:t xml:space="preserve"> </w:t>
      </w:r>
    </w:p>
    <w:p w14:paraId="6E9570DE" w14:textId="77777777" w:rsidR="00803538" w:rsidRPr="00803538" w:rsidRDefault="00803538" w:rsidP="00803538">
      <w:pPr>
        <w:rPr>
          <w:lang w:val="en-GB"/>
        </w:rPr>
      </w:pPr>
    </w:p>
    <w:p w14:paraId="54284CB1" w14:textId="7D4D67FB" w:rsidR="00B8348E" w:rsidRPr="00A85301" w:rsidRDefault="009F3065" w:rsidP="009F3065">
      <w:pPr>
        <w:rPr>
          <w:rFonts w:ascii="Verdana" w:hAnsi="Verdana"/>
          <w:lang w:val="en-GB"/>
        </w:rPr>
      </w:pPr>
      <w:r w:rsidRPr="00A85301">
        <w:rPr>
          <w:rFonts w:ascii="Verdana" w:hAnsi="Verdana"/>
          <w:lang w:val="en-GB"/>
        </w:rPr>
        <w:t xml:space="preserve">Particulate matter </w:t>
      </w:r>
      <w:r w:rsidR="00B8348E" w:rsidRPr="00A85301">
        <w:rPr>
          <w:rFonts w:ascii="Verdana" w:hAnsi="Verdana"/>
          <w:lang w:val="en-GB"/>
        </w:rPr>
        <w:t>refers to</w:t>
      </w:r>
      <w:r w:rsidRPr="00A85301">
        <w:rPr>
          <w:rFonts w:ascii="Verdana" w:hAnsi="Verdana"/>
          <w:lang w:val="en-GB"/>
        </w:rPr>
        <w:t xml:space="preserve"> particles in the air, they vary in size but are all smaller than 10 µm. In the Netherlands, the maximum particulate matter value of particles around</w:t>
      </w:r>
      <w:r w:rsidR="00B8348E" w:rsidRPr="00A85301">
        <w:rPr>
          <w:rFonts w:ascii="Verdana" w:hAnsi="Verdana"/>
          <w:lang w:val="en-GB"/>
        </w:rPr>
        <w:t xml:space="preserve"> the size of</w:t>
      </w:r>
      <w:r w:rsidRPr="00A85301">
        <w:rPr>
          <w:rFonts w:ascii="Verdana" w:hAnsi="Verdana"/>
          <w:lang w:val="en-GB"/>
        </w:rPr>
        <w:t xml:space="preserve"> 10 µm</w:t>
      </w:r>
      <w:r w:rsidR="00B8348E" w:rsidRPr="00A85301">
        <w:rPr>
          <w:rFonts w:ascii="Verdana" w:hAnsi="Verdana"/>
          <w:lang w:val="en-GB"/>
        </w:rPr>
        <w:t xml:space="preserve"> is</w:t>
      </w:r>
      <w:r w:rsidRPr="00A85301">
        <w:rPr>
          <w:rFonts w:ascii="Verdana" w:hAnsi="Verdana"/>
          <w:lang w:val="en-GB"/>
        </w:rPr>
        <w:t xml:space="preserve"> 40 µg/m3 and </w:t>
      </w:r>
      <w:r w:rsidR="00B8348E" w:rsidRPr="00A85301">
        <w:rPr>
          <w:rFonts w:ascii="Verdana" w:hAnsi="Verdana"/>
          <w:lang w:val="en-GB"/>
        </w:rPr>
        <w:t>the maximum value of particles around the size of</w:t>
      </w:r>
      <w:r w:rsidRPr="00A85301">
        <w:rPr>
          <w:rFonts w:ascii="Verdana" w:hAnsi="Verdana"/>
          <w:lang w:val="en-GB"/>
        </w:rPr>
        <w:t xml:space="preserve"> 2 µm is 25 µg/m3. The particulate matter particles can be very harmful to your health,</w:t>
      </w:r>
      <w:r w:rsidR="00B8348E" w:rsidRPr="00A85301">
        <w:rPr>
          <w:rFonts w:ascii="Verdana" w:hAnsi="Verdana"/>
          <w:lang w:val="en-GB"/>
        </w:rPr>
        <w:t xml:space="preserve"> long-term exposure to high particle levels can cause reduced lung function and the development of chronic bronchitis</w:t>
      </w:r>
      <w:r w:rsidR="00B8348E" w:rsidRPr="00A85301">
        <w:rPr>
          <w:rStyle w:val="Voetnootmarkering"/>
          <w:rFonts w:ascii="Verdana" w:hAnsi="Verdana"/>
          <w:lang w:val="en-GB"/>
        </w:rPr>
        <w:footnoteReference w:id="2"/>
      </w:r>
      <w:r w:rsidRPr="00A85301">
        <w:rPr>
          <w:rFonts w:ascii="Verdana" w:hAnsi="Verdana"/>
          <w:lang w:val="en-GB"/>
        </w:rPr>
        <w:t>.</w:t>
      </w:r>
      <w:r w:rsidR="00B8348E" w:rsidRPr="00A85301">
        <w:rPr>
          <w:rFonts w:ascii="Verdana" w:hAnsi="Verdana"/>
          <w:lang w:val="en-GB"/>
        </w:rPr>
        <w:t xml:space="preserve"> Even short-term exposure can aggravate lung disease, </w:t>
      </w:r>
      <w:r w:rsidR="009C5EA0" w:rsidRPr="00A85301">
        <w:rPr>
          <w:rFonts w:ascii="Verdana" w:hAnsi="Verdana"/>
          <w:lang w:val="en-GB"/>
        </w:rPr>
        <w:t>lead to</w:t>
      </w:r>
      <w:r w:rsidR="00B8348E" w:rsidRPr="00A85301">
        <w:rPr>
          <w:rFonts w:ascii="Verdana" w:hAnsi="Verdana"/>
          <w:lang w:val="en-GB"/>
        </w:rPr>
        <w:t xml:space="preserve"> asthma attacks, and can increase susceptibility to respiratory infections</w:t>
      </w:r>
      <w:r w:rsidR="00B8348E" w:rsidRPr="00A85301">
        <w:rPr>
          <w:rStyle w:val="Voetnootmarkering"/>
          <w:rFonts w:ascii="Verdana" w:hAnsi="Verdana"/>
          <w:lang w:val="en-GB"/>
        </w:rPr>
        <w:footnoteReference w:id="3"/>
      </w:r>
      <w:r w:rsidR="00B8348E" w:rsidRPr="00A85301">
        <w:rPr>
          <w:rFonts w:ascii="Verdana" w:hAnsi="Verdana"/>
          <w:lang w:val="en-GB"/>
        </w:rPr>
        <w:t>.</w:t>
      </w:r>
      <w:r w:rsidRPr="00A85301">
        <w:rPr>
          <w:rFonts w:ascii="Verdana" w:hAnsi="Verdana"/>
          <w:lang w:val="en-GB"/>
        </w:rPr>
        <w:t xml:space="preserve"> </w:t>
      </w:r>
    </w:p>
    <w:p w14:paraId="2913025C" w14:textId="388F5317" w:rsidR="009F3065" w:rsidRPr="00A85301" w:rsidRDefault="009F3065" w:rsidP="009F3065">
      <w:pPr>
        <w:rPr>
          <w:rFonts w:ascii="Verdana" w:hAnsi="Verdana"/>
          <w:lang w:val="en-GB"/>
        </w:rPr>
      </w:pPr>
      <w:r w:rsidRPr="00A85301">
        <w:rPr>
          <w:rFonts w:ascii="Verdana" w:hAnsi="Verdana"/>
          <w:lang w:val="en-GB"/>
        </w:rPr>
        <w:t>We measured the</w:t>
      </w:r>
      <w:r w:rsidR="009C5EA0" w:rsidRPr="00A85301">
        <w:rPr>
          <w:rFonts w:ascii="Verdana" w:hAnsi="Verdana"/>
          <w:lang w:val="en-GB"/>
        </w:rPr>
        <w:t xml:space="preserve"> particulate matter</w:t>
      </w:r>
      <w:r w:rsidRPr="00A85301">
        <w:rPr>
          <w:rFonts w:ascii="Verdana" w:hAnsi="Verdana"/>
          <w:lang w:val="en-GB"/>
        </w:rPr>
        <w:t xml:space="preserve"> values</w:t>
      </w:r>
      <w:r w:rsidR="009C5EA0" w:rsidRPr="00A85301">
        <w:rPr>
          <w:rFonts w:ascii="Verdana" w:hAnsi="Verdana"/>
          <w:lang w:val="en-GB"/>
        </w:rPr>
        <w:t xml:space="preserve"> for the different sizes</w:t>
      </w:r>
      <w:r w:rsidRPr="00A85301">
        <w:rPr>
          <w:rFonts w:ascii="Verdana" w:hAnsi="Verdana"/>
          <w:lang w:val="en-GB"/>
        </w:rPr>
        <w:t xml:space="preserve"> </w:t>
      </w:r>
      <w:r w:rsidRPr="00A85301">
        <w:rPr>
          <w:rFonts w:cs="Arial"/>
          <w:lang w:val="en-GB"/>
        </w:rPr>
        <w:t>​​</w:t>
      </w:r>
      <w:r w:rsidRPr="00A85301">
        <w:rPr>
          <w:rFonts w:ascii="Verdana" w:hAnsi="Verdana"/>
          <w:lang w:val="en-GB"/>
        </w:rPr>
        <w:t>at various primary schools in Utrecht</w:t>
      </w:r>
      <w:r w:rsidR="009C5EA0" w:rsidRPr="00A85301">
        <w:rPr>
          <w:rFonts w:ascii="Verdana" w:hAnsi="Verdana"/>
          <w:lang w:val="en-GB"/>
        </w:rPr>
        <w:t>, and compared</w:t>
      </w:r>
      <w:r w:rsidR="00A85301">
        <w:rPr>
          <w:rFonts w:ascii="Verdana" w:hAnsi="Verdana"/>
          <w:lang w:val="en-GB"/>
        </w:rPr>
        <w:t xml:space="preserve"> them</w:t>
      </w:r>
      <w:r w:rsidR="009C5EA0" w:rsidRPr="00A85301">
        <w:rPr>
          <w:rFonts w:ascii="Verdana" w:hAnsi="Verdana"/>
          <w:lang w:val="en-GB"/>
        </w:rPr>
        <w:t xml:space="preserve"> to each other</w:t>
      </w:r>
      <w:r w:rsidRPr="00A85301">
        <w:rPr>
          <w:rFonts w:ascii="Verdana" w:hAnsi="Verdana"/>
          <w:lang w:val="en-GB"/>
        </w:rPr>
        <w:t>.</w:t>
      </w:r>
    </w:p>
    <w:p w14:paraId="594E5804" w14:textId="6F92A861" w:rsidR="009F3065" w:rsidRPr="00A85301" w:rsidRDefault="009F3065" w:rsidP="009F3065">
      <w:pPr>
        <w:rPr>
          <w:rFonts w:ascii="Verdana" w:hAnsi="Verdana"/>
          <w:lang w:val="en-GB"/>
        </w:rPr>
      </w:pPr>
    </w:p>
    <w:p w14:paraId="3AAEB635" w14:textId="286E80DB" w:rsidR="00803538" w:rsidRPr="00803538" w:rsidRDefault="00803538" w:rsidP="00803538">
      <w:pPr>
        <w:pStyle w:val="Kop2"/>
        <w:rPr>
          <w:lang w:val="en-GB"/>
        </w:rPr>
      </w:pPr>
      <w:bookmarkStart w:id="2" w:name="_Toc136461369"/>
      <w:r>
        <w:rPr>
          <w:lang w:val="en-GB"/>
        </w:rPr>
        <w:t>R</w:t>
      </w:r>
      <w:r w:rsidR="009F3065" w:rsidRPr="00A85301">
        <w:rPr>
          <w:lang w:val="en-GB"/>
        </w:rPr>
        <w:t>esearch methods</w:t>
      </w:r>
      <w:bookmarkEnd w:id="2"/>
    </w:p>
    <w:p w14:paraId="7AF2594A" w14:textId="7E8135EB" w:rsidR="00511162" w:rsidRDefault="00511162" w:rsidP="00511162">
      <w:pPr>
        <w:rPr>
          <w:rFonts w:ascii="Verdana" w:hAnsi="Verdana"/>
          <w:lang w:val="en-GB"/>
        </w:rPr>
      </w:pPr>
    </w:p>
    <w:p w14:paraId="52155629" w14:textId="62456A95" w:rsidR="00BC5388" w:rsidRDefault="00BC5388" w:rsidP="00BC5388">
      <w:pPr>
        <w:rPr>
          <w:rFonts w:ascii="Verdana" w:hAnsi="Verdana"/>
          <w:lang w:val="en-GB"/>
        </w:rPr>
      </w:pPr>
      <w:r>
        <w:rPr>
          <w:rFonts w:ascii="Verdana" w:hAnsi="Verdana"/>
          <w:lang w:val="en-GB"/>
        </w:rPr>
        <w:t>Carrying out our research</w:t>
      </w:r>
    </w:p>
    <w:p w14:paraId="30784A1E" w14:textId="05442F5B" w:rsidR="00511162" w:rsidRPr="00575FCC" w:rsidRDefault="00F532F4" w:rsidP="00511162">
      <w:pPr>
        <w:pStyle w:val="Lijstalinea"/>
        <w:numPr>
          <w:ilvl w:val="0"/>
          <w:numId w:val="3"/>
        </w:numPr>
        <w:rPr>
          <w:rFonts w:ascii="Verdana" w:hAnsi="Verdana"/>
          <w:lang w:val="en-GB"/>
        </w:rPr>
      </w:pPr>
      <w:r w:rsidRPr="00575FCC">
        <w:rPr>
          <w:rFonts w:ascii="Verdana" w:hAnsi="Verdana"/>
          <w:lang w:val="en-GB"/>
        </w:rPr>
        <w:t xml:space="preserve">Do </w:t>
      </w:r>
      <w:r w:rsidR="00950790" w:rsidRPr="00575FCC">
        <w:rPr>
          <w:rFonts w:ascii="Verdana" w:hAnsi="Verdana"/>
          <w:lang w:val="en-GB"/>
        </w:rPr>
        <w:t>preliminary</w:t>
      </w:r>
      <w:r w:rsidRPr="00575FCC">
        <w:rPr>
          <w:rFonts w:ascii="Verdana" w:hAnsi="Verdana"/>
          <w:lang w:val="en-GB"/>
        </w:rPr>
        <w:t xml:space="preserve"> research to decide where we measure the particulate matter.</w:t>
      </w:r>
    </w:p>
    <w:p w14:paraId="0519E980" w14:textId="23D95E13" w:rsidR="00BC5388" w:rsidRPr="00575FCC" w:rsidRDefault="00BC5388" w:rsidP="00511162">
      <w:pPr>
        <w:pStyle w:val="Lijstalinea"/>
        <w:numPr>
          <w:ilvl w:val="0"/>
          <w:numId w:val="3"/>
        </w:numPr>
        <w:rPr>
          <w:rFonts w:ascii="Verdana" w:hAnsi="Verdana"/>
          <w:lang w:val="en-GB"/>
        </w:rPr>
      </w:pPr>
      <w:r w:rsidRPr="00A85301">
        <w:rPr>
          <w:rFonts w:ascii="Verdana" w:hAnsi="Verdana"/>
          <w:lang w:val="en-GB"/>
        </w:rPr>
        <w:t>Mount the particulate matter</w:t>
      </w:r>
      <w:r w:rsidR="00511162">
        <w:rPr>
          <w:rFonts w:ascii="Verdana" w:hAnsi="Verdana"/>
          <w:lang w:val="en-GB"/>
        </w:rPr>
        <w:t xml:space="preserve"> sensors</w:t>
      </w:r>
      <w:r w:rsidR="00950790">
        <w:rPr>
          <w:rStyle w:val="Voetnootmarkering"/>
          <w:rFonts w:ascii="Verdana" w:hAnsi="Verdana"/>
          <w:lang w:val="en-GB"/>
        </w:rPr>
        <w:footnoteReference w:id="4"/>
      </w:r>
      <w:r w:rsidR="00511162">
        <w:rPr>
          <w:rFonts w:ascii="Verdana" w:hAnsi="Verdana"/>
          <w:lang w:val="en-GB"/>
        </w:rPr>
        <w:t xml:space="preserve"> </w:t>
      </w:r>
      <w:r w:rsidRPr="00A85301">
        <w:rPr>
          <w:rFonts w:ascii="Verdana" w:hAnsi="Verdana"/>
          <w:lang w:val="en-GB"/>
        </w:rPr>
        <w:t xml:space="preserve">to </w:t>
      </w:r>
      <w:r w:rsidR="00511162">
        <w:rPr>
          <w:rFonts w:ascii="Verdana" w:hAnsi="Verdana"/>
          <w:lang w:val="en-US"/>
        </w:rPr>
        <w:t>DIY</w:t>
      </w:r>
      <w:r w:rsidR="009375D8" w:rsidRPr="00BC5388">
        <w:rPr>
          <w:rFonts w:ascii="Verdana" w:hAnsi="Verdana"/>
          <w:lang w:val="en-US"/>
        </w:rPr>
        <w:t xml:space="preserve"> measuring station</w:t>
      </w:r>
      <w:r w:rsidR="00511162">
        <w:rPr>
          <w:rFonts w:ascii="Verdana" w:hAnsi="Verdana"/>
          <w:lang w:val="en-US"/>
        </w:rPr>
        <w:t>s</w:t>
      </w:r>
      <w:r w:rsidRPr="00511162">
        <w:rPr>
          <w:rFonts w:ascii="Verdana" w:hAnsi="Verdana"/>
          <w:lang w:val="en-GB"/>
        </w:rPr>
        <w:t xml:space="preserve"> and </w:t>
      </w:r>
      <w:r w:rsidR="00511162">
        <w:rPr>
          <w:rFonts w:ascii="Verdana" w:hAnsi="Verdana"/>
          <w:lang w:val="en-GB"/>
        </w:rPr>
        <w:t>place them at</w:t>
      </w:r>
      <w:r w:rsidRPr="00511162">
        <w:rPr>
          <w:rFonts w:ascii="Verdana" w:hAnsi="Verdana"/>
          <w:lang w:val="en-GB"/>
        </w:rPr>
        <w:t xml:space="preserve"> different elementary schools.</w:t>
      </w:r>
    </w:p>
    <w:p w14:paraId="7C804C2C" w14:textId="32E86A9A" w:rsidR="00511162" w:rsidRDefault="00BC5388" w:rsidP="00511162">
      <w:pPr>
        <w:numPr>
          <w:ilvl w:val="0"/>
          <w:numId w:val="3"/>
        </w:numPr>
        <w:rPr>
          <w:rFonts w:ascii="Verdana" w:hAnsi="Verdana"/>
          <w:lang w:val="en-GB"/>
        </w:rPr>
      </w:pPr>
      <w:r w:rsidRPr="00A85301">
        <w:rPr>
          <w:rFonts w:ascii="Verdana" w:hAnsi="Verdana"/>
          <w:lang w:val="en-GB"/>
        </w:rPr>
        <w:t xml:space="preserve">Process our data </w:t>
      </w:r>
      <w:r>
        <w:rPr>
          <w:rFonts w:ascii="Verdana" w:hAnsi="Verdana"/>
          <w:lang w:val="en-GB"/>
        </w:rPr>
        <w:t>using k</w:t>
      </w:r>
      <w:r w:rsidRPr="00A85301">
        <w:rPr>
          <w:rFonts w:ascii="Verdana" w:hAnsi="Verdana"/>
          <w:lang w:val="en-GB"/>
        </w:rPr>
        <w:t>nowyourair.net</w:t>
      </w:r>
      <w:r>
        <w:rPr>
          <w:rFonts w:ascii="Verdana" w:hAnsi="Verdana"/>
          <w:lang w:val="en-GB"/>
        </w:rPr>
        <w:t>.</w:t>
      </w:r>
      <w:r w:rsidR="007012A8">
        <w:rPr>
          <w:rStyle w:val="Voetnootmarkering"/>
          <w:rFonts w:ascii="Verdana" w:hAnsi="Verdana"/>
          <w:lang w:val="en-GB"/>
        </w:rPr>
        <w:footnoteReference w:id="5"/>
      </w:r>
    </w:p>
    <w:p w14:paraId="4696156D" w14:textId="3BD91FC8" w:rsidR="00511162" w:rsidRDefault="00511162" w:rsidP="00511162">
      <w:pPr>
        <w:numPr>
          <w:ilvl w:val="0"/>
          <w:numId w:val="3"/>
        </w:numPr>
        <w:rPr>
          <w:rFonts w:ascii="Verdana" w:hAnsi="Verdana"/>
          <w:lang w:val="en-GB"/>
        </w:rPr>
      </w:pPr>
      <w:r>
        <w:rPr>
          <w:rFonts w:ascii="Verdana" w:hAnsi="Verdana"/>
          <w:lang w:val="en-GB"/>
        </w:rPr>
        <w:t>Analyse our data using ex</w:t>
      </w:r>
      <w:r w:rsidR="00F532F4">
        <w:rPr>
          <w:rFonts w:ascii="Verdana" w:hAnsi="Verdana"/>
          <w:lang w:val="en-GB"/>
        </w:rPr>
        <w:t>c</w:t>
      </w:r>
      <w:r>
        <w:rPr>
          <w:rFonts w:ascii="Verdana" w:hAnsi="Verdana"/>
          <w:lang w:val="en-GB"/>
        </w:rPr>
        <w:t>el.</w:t>
      </w:r>
    </w:p>
    <w:p w14:paraId="19C080D5" w14:textId="64166173" w:rsidR="00F532F4" w:rsidRPr="00511162" w:rsidRDefault="00F532F4" w:rsidP="00F532F4">
      <w:pPr>
        <w:rPr>
          <w:rFonts w:ascii="Verdana" w:hAnsi="Verdana"/>
          <w:lang w:val="en-GB"/>
        </w:rPr>
      </w:pPr>
    </w:p>
    <w:p w14:paraId="16E81DB7" w14:textId="038DDC72" w:rsidR="009F3065" w:rsidRPr="00A85301" w:rsidRDefault="00A57430" w:rsidP="00803538">
      <w:pPr>
        <w:pStyle w:val="Kop2"/>
        <w:rPr>
          <w:lang w:val="en-GB"/>
        </w:rPr>
      </w:pPr>
      <w:bookmarkStart w:id="3" w:name="_Toc136461370"/>
      <w:r w:rsidRPr="00DE696A">
        <w:rPr>
          <w:noProof/>
        </w:rPr>
        <w:lastRenderedPageBreak/>
        <w:drawing>
          <wp:anchor distT="0" distB="0" distL="114300" distR="114300" simplePos="0" relativeHeight="251658240" behindDoc="1" locked="0" layoutInCell="1" allowOverlap="1" wp14:anchorId="66081546" wp14:editId="08E912BD">
            <wp:simplePos x="0" y="0"/>
            <wp:positionH relativeFrom="column">
              <wp:posOffset>90805</wp:posOffset>
            </wp:positionH>
            <wp:positionV relativeFrom="paragraph">
              <wp:posOffset>226060</wp:posOffset>
            </wp:positionV>
            <wp:extent cx="2298700" cy="2818130"/>
            <wp:effectExtent l="0" t="0" r="6350" b="1270"/>
            <wp:wrapSquare wrapText="bothSides"/>
            <wp:docPr id="1" name="Grafiek 1">
              <a:extLst xmlns:a="http://schemas.openxmlformats.org/drawingml/2006/main">
                <a:ext uri="{FF2B5EF4-FFF2-40B4-BE49-F238E27FC236}">
                  <a16:creationId xmlns:a16="http://schemas.microsoft.com/office/drawing/2014/main" id="{0AC67150-7D83-4A9E-9A7D-E9E45D64F8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9C5EA0" w:rsidRPr="00A85301">
        <w:rPr>
          <w:lang w:val="en-GB"/>
        </w:rPr>
        <w:t>R</w:t>
      </w:r>
      <w:r w:rsidR="009F3065" w:rsidRPr="00A85301">
        <w:rPr>
          <w:lang w:val="en-GB"/>
        </w:rPr>
        <w:t>esults</w:t>
      </w:r>
      <w:bookmarkEnd w:id="3"/>
    </w:p>
    <w:p w14:paraId="61C8BD1C" w14:textId="6FDAD26C" w:rsidR="009C5EA0" w:rsidRPr="00A85301" w:rsidRDefault="00803538" w:rsidP="009F3065">
      <w:pPr>
        <w:rPr>
          <w:rFonts w:ascii="Verdana" w:hAnsi="Verdana"/>
          <w:lang w:val="en-GB"/>
        </w:rPr>
      </w:pPr>
      <w:r w:rsidRPr="00A57430">
        <w:rPr>
          <w:rFonts w:ascii="Verdana" w:hAnsi="Verdana"/>
          <w:noProof/>
        </w:rPr>
        <w:drawing>
          <wp:anchor distT="0" distB="0" distL="114300" distR="114300" simplePos="0" relativeHeight="251658241" behindDoc="0" locked="0" layoutInCell="1" allowOverlap="1" wp14:anchorId="6021D64F" wp14:editId="6D390F80">
            <wp:simplePos x="0" y="0"/>
            <wp:positionH relativeFrom="column">
              <wp:posOffset>3042617</wp:posOffset>
            </wp:positionH>
            <wp:positionV relativeFrom="paragraph">
              <wp:posOffset>38459</wp:posOffset>
            </wp:positionV>
            <wp:extent cx="2298700" cy="2818130"/>
            <wp:effectExtent l="0" t="0" r="6350" b="1270"/>
            <wp:wrapSquare wrapText="bothSides"/>
            <wp:docPr id="2" name="Grafiek 2">
              <a:extLst xmlns:a="http://schemas.openxmlformats.org/drawingml/2006/main">
                <a:ext uri="{FF2B5EF4-FFF2-40B4-BE49-F238E27FC236}">
                  <a16:creationId xmlns:a16="http://schemas.microsoft.com/office/drawing/2014/main" id="{13A3EF9F-77C2-40F4-92EC-CC0CC40E9A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14:paraId="703B0790" w14:textId="2775DE38" w:rsidR="00A57430" w:rsidRDefault="00A57430" w:rsidP="009F3065">
      <w:pPr>
        <w:rPr>
          <w:rFonts w:ascii="Verdana" w:hAnsi="Verdana"/>
          <w:lang w:val="en-GB"/>
        </w:rPr>
      </w:pPr>
    </w:p>
    <w:p w14:paraId="02DE6BB5" w14:textId="0DA75033" w:rsidR="00A57430" w:rsidRDefault="00A57430" w:rsidP="009F3065">
      <w:pPr>
        <w:rPr>
          <w:rFonts w:ascii="Verdana" w:hAnsi="Verdana"/>
          <w:lang w:val="en-GB"/>
        </w:rPr>
      </w:pPr>
    </w:p>
    <w:p w14:paraId="2A610B8D" w14:textId="231992C1" w:rsidR="00A57430" w:rsidRDefault="00A57430" w:rsidP="009F3065">
      <w:pPr>
        <w:rPr>
          <w:rFonts w:ascii="Verdana" w:hAnsi="Verdana"/>
          <w:lang w:val="en-GB"/>
        </w:rPr>
      </w:pPr>
    </w:p>
    <w:p w14:paraId="215910BB" w14:textId="29197B99" w:rsidR="00A57430" w:rsidRDefault="00A57430" w:rsidP="009F3065">
      <w:pPr>
        <w:rPr>
          <w:rFonts w:ascii="Verdana" w:hAnsi="Verdana"/>
          <w:lang w:val="en-GB"/>
        </w:rPr>
      </w:pPr>
    </w:p>
    <w:p w14:paraId="6421128E" w14:textId="1CAE3E9A" w:rsidR="00A57430" w:rsidRDefault="00A57430" w:rsidP="009F3065">
      <w:pPr>
        <w:rPr>
          <w:rFonts w:ascii="Verdana" w:hAnsi="Verdana"/>
          <w:lang w:val="en-GB"/>
        </w:rPr>
      </w:pPr>
    </w:p>
    <w:p w14:paraId="021C9310" w14:textId="1A05CB10" w:rsidR="00A57430" w:rsidRDefault="00A57430" w:rsidP="009F3065">
      <w:pPr>
        <w:rPr>
          <w:rFonts w:ascii="Verdana" w:hAnsi="Verdana"/>
          <w:lang w:val="en-GB"/>
        </w:rPr>
      </w:pPr>
    </w:p>
    <w:p w14:paraId="1815CD08" w14:textId="2978EB92" w:rsidR="00A57430" w:rsidRDefault="00A57430" w:rsidP="009F3065">
      <w:pPr>
        <w:rPr>
          <w:rFonts w:ascii="Verdana" w:hAnsi="Verdana"/>
          <w:lang w:val="en-GB"/>
        </w:rPr>
      </w:pPr>
    </w:p>
    <w:p w14:paraId="7313AC29" w14:textId="344506DE" w:rsidR="00A57430" w:rsidRDefault="00A57430" w:rsidP="009F3065">
      <w:pPr>
        <w:rPr>
          <w:rFonts w:ascii="Verdana" w:hAnsi="Verdana"/>
          <w:lang w:val="en-GB"/>
        </w:rPr>
      </w:pPr>
    </w:p>
    <w:p w14:paraId="7A4D8C24" w14:textId="6996F021" w:rsidR="00A57430" w:rsidRDefault="00A57430" w:rsidP="009F3065">
      <w:pPr>
        <w:rPr>
          <w:rFonts w:ascii="Verdana" w:hAnsi="Verdana"/>
          <w:lang w:val="en-GB"/>
        </w:rPr>
      </w:pPr>
    </w:p>
    <w:p w14:paraId="68594996" w14:textId="04CF461F" w:rsidR="00A57430" w:rsidRDefault="00A57430" w:rsidP="009F3065">
      <w:pPr>
        <w:rPr>
          <w:rFonts w:ascii="Verdana" w:hAnsi="Verdana"/>
          <w:lang w:val="en-GB"/>
        </w:rPr>
      </w:pPr>
    </w:p>
    <w:p w14:paraId="08AADDEC" w14:textId="5C66DD6F" w:rsidR="00A57430" w:rsidRDefault="00A57430" w:rsidP="009F3065">
      <w:pPr>
        <w:rPr>
          <w:rFonts w:ascii="Verdana" w:hAnsi="Verdana"/>
          <w:lang w:val="en-GB"/>
        </w:rPr>
      </w:pPr>
    </w:p>
    <w:p w14:paraId="72D20D43" w14:textId="74447833" w:rsidR="00A57430" w:rsidRDefault="00A57430" w:rsidP="009F3065">
      <w:pPr>
        <w:rPr>
          <w:rFonts w:ascii="Verdana" w:hAnsi="Verdana"/>
          <w:lang w:val="en-GB"/>
        </w:rPr>
      </w:pPr>
    </w:p>
    <w:p w14:paraId="4B0BA29F" w14:textId="61AC7DAC" w:rsidR="00A57430" w:rsidRDefault="00A57430" w:rsidP="009F3065">
      <w:pPr>
        <w:rPr>
          <w:rFonts w:ascii="Verdana" w:hAnsi="Verdana"/>
          <w:lang w:val="en-GB"/>
        </w:rPr>
      </w:pPr>
    </w:p>
    <w:p w14:paraId="487C80A7" w14:textId="1335B1DD" w:rsidR="00A57430" w:rsidRDefault="00A57430" w:rsidP="009F3065">
      <w:pPr>
        <w:rPr>
          <w:rFonts w:ascii="Verdana" w:hAnsi="Verdana"/>
          <w:lang w:val="en-GB"/>
        </w:rPr>
      </w:pPr>
    </w:p>
    <w:p w14:paraId="6D295876" w14:textId="29459A0B" w:rsidR="00A57430" w:rsidRDefault="00A57430" w:rsidP="009F3065">
      <w:pPr>
        <w:rPr>
          <w:rFonts w:ascii="Verdana" w:hAnsi="Verdana"/>
          <w:lang w:val="en-GB"/>
        </w:rPr>
      </w:pPr>
    </w:p>
    <w:p w14:paraId="66B42E40" w14:textId="5EB0A994" w:rsidR="00A57430" w:rsidRDefault="00A57430" w:rsidP="009F3065">
      <w:pPr>
        <w:rPr>
          <w:rFonts w:ascii="Verdana" w:hAnsi="Verdana"/>
          <w:lang w:val="en-GB"/>
        </w:rPr>
      </w:pPr>
    </w:p>
    <w:p w14:paraId="3A666FAD" w14:textId="77777777" w:rsidR="00803538" w:rsidRDefault="00803538" w:rsidP="009F3065">
      <w:pPr>
        <w:rPr>
          <w:rFonts w:ascii="Verdana" w:hAnsi="Verdana"/>
          <w:lang w:val="en-GB"/>
        </w:rPr>
      </w:pPr>
    </w:p>
    <w:p w14:paraId="0A41A91B" w14:textId="6FFC20BF" w:rsidR="00950790" w:rsidRDefault="00950790" w:rsidP="00803538">
      <w:pPr>
        <w:pStyle w:val="Kop2"/>
        <w:rPr>
          <w:lang w:val="en-GB"/>
        </w:rPr>
      </w:pPr>
    </w:p>
    <w:p w14:paraId="32142435" w14:textId="77777777" w:rsidR="00F8473F" w:rsidRDefault="00F8473F" w:rsidP="00F8473F">
      <w:pPr>
        <w:rPr>
          <w:rFonts w:ascii="Verdana" w:hAnsi="Verdana"/>
          <w:lang w:val="en-GB"/>
        </w:rPr>
      </w:pPr>
      <w:r>
        <w:rPr>
          <w:rFonts w:ascii="Verdana" w:hAnsi="Verdana"/>
          <w:lang w:val="en-GB"/>
        </w:rPr>
        <w:t>In the first graph(particulate matter per size) can be observed that the Torenplein school had particulate matter values far lower than the other schools and that the arcade has the highest values of particulate matter.</w:t>
      </w:r>
    </w:p>
    <w:p w14:paraId="4FF1F559" w14:textId="5798188D" w:rsidR="00A13D0D" w:rsidRDefault="00B93EA0" w:rsidP="00B93EA0">
      <w:pPr>
        <w:rPr>
          <w:rFonts w:ascii="Verdana" w:hAnsi="Verdana"/>
          <w:lang w:val="en-GB"/>
        </w:rPr>
      </w:pPr>
      <w:r w:rsidRPr="00A13D0D">
        <w:rPr>
          <w:rFonts w:ascii="Verdana" w:hAnsi="Verdana"/>
          <w:lang w:val="en-GB"/>
        </w:rPr>
        <w:t xml:space="preserve">In the </w:t>
      </w:r>
      <w:r w:rsidR="00D74C56">
        <w:rPr>
          <w:rFonts w:ascii="Verdana" w:hAnsi="Verdana"/>
          <w:lang w:val="en-GB"/>
        </w:rPr>
        <w:t xml:space="preserve">second graph(particulate matter </w:t>
      </w:r>
      <w:r w:rsidR="002A27D8">
        <w:rPr>
          <w:rFonts w:ascii="Verdana" w:hAnsi="Verdana"/>
          <w:lang w:val="en-GB"/>
        </w:rPr>
        <w:t>at different times)</w:t>
      </w:r>
      <w:r w:rsidRPr="00A13D0D">
        <w:rPr>
          <w:rFonts w:ascii="Verdana" w:hAnsi="Verdana"/>
          <w:lang w:val="en-GB"/>
        </w:rPr>
        <w:t xml:space="preserve"> can be observed that </w:t>
      </w:r>
      <w:r w:rsidR="00302772" w:rsidRPr="00A13D0D">
        <w:rPr>
          <w:rFonts w:ascii="Verdana" w:hAnsi="Verdana"/>
          <w:lang w:val="en-GB"/>
        </w:rPr>
        <w:t xml:space="preserve">the </w:t>
      </w:r>
      <w:r w:rsidR="003F2E46">
        <w:rPr>
          <w:rFonts w:ascii="Verdana" w:hAnsi="Verdana"/>
          <w:lang w:val="en-GB"/>
        </w:rPr>
        <w:t xml:space="preserve">amount of </w:t>
      </w:r>
      <w:r w:rsidR="00302772" w:rsidRPr="00A13D0D">
        <w:rPr>
          <w:rFonts w:ascii="Verdana" w:hAnsi="Verdana"/>
          <w:lang w:val="en-GB"/>
        </w:rPr>
        <w:t xml:space="preserve">particulate matter is less later in the day, at the </w:t>
      </w:r>
      <w:r w:rsidR="00CA2F1F">
        <w:rPr>
          <w:rFonts w:ascii="Verdana" w:hAnsi="Verdana"/>
          <w:lang w:val="en-GB"/>
        </w:rPr>
        <w:t>A</w:t>
      </w:r>
      <w:r w:rsidR="00302772" w:rsidRPr="00A13D0D">
        <w:rPr>
          <w:rFonts w:ascii="Verdana" w:hAnsi="Verdana"/>
          <w:lang w:val="en-GB"/>
        </w:rPr>
        <w:t>rcade and Beatrix</w:t>
      </w:r>
      <w:r w:rsidR="00CA2F1F">
        <w:rPr>
          <w:rFonts w:ascii="Verdana" w:hAnsi="Verdana"/>
          <w:lang w:val="en-GB"/>
        </w:rPr>
        <w:t xml:space="preserve"> elementary</w:t>
      </w:r>
      <w:r w:rsidR="00302772" w:rsidRPr="00A13D0D">
        <w:rPr>
          <w:rFonts w:ascii="Verdana" w:hAnsi="Verdana"/>
          <w:lang w:val="en-GB"/>
        </w:rPr>
        <w:t xml:space="preserve"> school</w:t>
      </w:r>
      <w:r w:rsidR="00CA2F1F">
        <w:rPr>
          <w:rFonts w:ascii="Verdana" w:hAnsi="Verdana"/>
          <w:lang w:val="en-GB"/>
        </w:rPr>
        <w:t>s</w:t>
      </w:r>
      <w:r w:rsidR="00302772" w:rsidRPr="00A13D0D">
        <w:rPr>
          <w:rFonts w:ascii="Verdana" w:hAnsi="Verdana"/>
          <w:lang w:val="en-GB"/>
        </w:rPr>
        <w:t xml:space="preserve"> </w:t>
      </w:r>
      <w:r w:rsidR="00B13682" w:rsidRPr="00A13D0D">
        <w:rPr>
          <w:rFonts w:ascii="Verdana" w:hAnsi="Verdana"/>
          <w:lang w:val="en-GB"/>
        </w:rPr>
        <w:t>it was the lowest in the afternoon and at the Torenplein school i</w:t>
      </w:r>
      <w:r w:rsidR="00A13D0D" w:rsidRPr="00A13D0D">
        <w:rPr>
          <w:rFonts w:ascii="Verdana" w:hAnsi="Verdana"/>
          <w:lang w:val="en-GB"/>
        </w:rPr>
        <w:t>t was the lowest in the evening.</w:t>
      </w:r>
    </w:p>
    <w:p w14:paraId="00BA4894" w14:textId="77777777" w:rsidR="00A13D0D" w:rsidRPr="00A13D0D" w:rsidRDefault="00A13D0D" w:rsidP="00B93EA0">
      <w:pPr>
        <w:rPr>
          <w:rFonts w:ascii="Verdana" w:hAnsi="Verdana"/>
          <w:lang w:val="en-GB"/>
        </w:rPr>
      </w:pPr>
    </w:p>
    <w:p w14:paraId="78E65AD3" w14:textId="6FD0292B" w:rsidR="009F3065" w:rsidRDefault="00803538" w:rsidP="00803538">
      <w:pPr>
        <w:pStyle w:val="Kop2"/>
        <w:rPr>
          <w:lang w:val="en-GB"/>
        </w:rPr>
      </w:pPr>
      <w:bookmarkStart w:id="4" w:name="_Toc136461371"/>
      <w:r w:rsidRPr="00A85301">
        <w:rPr>
          <w:lang w:val="en-GB"/>
        </w:rPr>
        <w:t>C</w:t>
      </w:r>
      <w:r w:rsidR="009F3065" w:rsidRPr="00A85301">
        <w:rPr>
          <w:lang w:val="en-GB"/>
        </w:rPr>
        <w:t>onclusion</w:t>
      </w:r>
      <w:bookmarkEnd w:id="4"/>
    </w:p>
    <w:p w14:paraId="176A5DB3" w14:textId="44AFB8DC" w:rsidR="006F5287" w:rsidRPr="006F5287" w:rsidRDefault="006F5287" w:rsidP="006F5287">
      <w:pPr>
        <w:rPr>
          <w:rFonts w:ascii="Verdana" w:hAnsi="Verdana"/>
          <w:lang w:val="en-GB"/>
        </w:rPr>
      </w:pPr>
      <w:r w:rsidRPr="006F5287">
        <w:rPr>
          <w:rFonts w:ascii="Verdana" w:hAnsi="Verdana"/>
          <w:lang w:val="en-GB"/>
        </w:rPr>
        <w:t>Of all the measured places, the Arcade had the highest</w:t>
      </w:r>
      <w:r w:rsidR="00F8473F">
        <w:rPr>
          <w:rFonts w:ascii="Verdana" w:hAnsi="Verdana"/>
          <w:lang w:val="en-GB"/>
        </w:rPr>
        <w:t xml:space="preserve"> values</w:t>
      </w:r>
      <w:r w:rsidRPr="006F5287">
        <w:rPr>
          <w:rFonts w:ascii="Verdana" w:hAnsi="Verdana"/>
          <w:lang w:val="en-GB"/>
        </w:rPr>
        <w:t>, and the Torenplein the lowest.</w:t>
      </w:r>
    </w:p>
    <w:p w14:paraId="66996455" w14:textId="5E4CDF81" w:rsidR="006F5287" w:rsidRDefault="006F5287" w:rsidP="006F5287">
      <w:pPr>
        <w:rPr>
          <w:rFonts w:ascii="Verdana" w:hAnsi="Verdana"/>
          <w:lang w:val="en-GB"/>
        </w:rPr>
      </w:pPr>
      <w:r w:rsidRPr="006F5287">
        <w:rPr>
          <w:rFonts w:ascii="Verdana" w:hAnsi="Verdana"/>
          <w:lang w:val="en-GB"/>
        </w:rPr>
        <w:t xml:space="preserve">Of all the times of day, the afternoon had the lowest </w:t>
      </w:r>
      <w:r w:rsidR="00F8473F">
        <w:rPr>
          <w:rFonts w:ascii="Verdana" w:hAnsi="Verdana"/>
          <w:lang w:val="en-GB"/>
        </w:rPr>
        <w:t xml:space="preserve">overall </w:t>
      </w:r>
      <w:r w:rsidRPr="006F5287">
        <w:rPr>
          <w:rFonts w:ascii="Verdana" w:hAnsi="Verdana"/>
          <w:lang w:val="en-GB"/>
        </w:rPr>
        <w:t>measurements</w:t>
      </w:r>
      <w:r w:rsidR="00926B0D">
        <w:rPr>
          <w:rFonts w:ascii="Verdana" w:hAnsi="Verdana"/>
          <w:lang w:val="en-GB"/>
        </w:rPr>
        <w:t xml:space="preserve">. It was the lowest value of the day at all schools </w:t>
      </w:r>
      <w:r w:rsidRPr="006F5287">
        <w:rPr>
          <w:rFonts w:ascii="Verdana" w:hAnsi="Verdana"/>
          <w:lang w:val="en-GB"/>
        </w:rPr>
        <w:t>except for the Torenplein</w:t>
      </w:r>
      <w:r w:rsidR="00926B0D">
        <w:rPr>
          <w:rFonts w:ascii="Verdana" w:hAnsi="Verdana"/>
          <w:lang w:val="en-GB"/>
        </w:rPr>
        <w:t xml:space="preserve"> school</w:t>
      </w:r>
      <w:r w:rsidRPr="006F5287">
        <w:rPr>
          <w:rFonts w:ascii="Verdana" w:hAnsi="Verdana"/>
          <w:lang w:val="en-GB"/>
        </w:rPr>
        <w:t xml:space="preserve">, which had </w:t>
      </w:r>
      <w:r w:rsidR="00F8473F">
        <w:rPr>
          <w:rFonts w:ascii="Verdana" w:hAnsi="Verdana"/>
          <w:lang w:val="en-GB"/>
        </w:rPr>
        <w:t xml:space="preserve">their </w:t>
      </w:r>
      <w:r w:rsidRPr="006F5287">
        <w:rPr>
          <w:rFonts w:ascii="Verdana" w:hAnsi="Verdana"/>
          <w:lang w:val="en-GB"/>
        </w:rPr>
        <w:t>lowest measurements in the evening.</w:t>
      </w:r>
    </w:p>
    <w:p w14:paraId="6D89FAEA" w14:textId="26D6138C" w:rsidR="001C032A" w:rsidRPr="006F5287" w:rsidRDefault="001C032A" w:rsidP="006F5287">
      <w:pPr>
        <w:rPr>
          <w:rFonts w:ascii="Verdana" w:hAnsi="Verdana"/>
          <w:lang w:val="en-GB"/>
        </w:rPr>
      </w:pPr>
      <w:r>
        <w:rPr>
          <w:rFonts w:ascii="Verdana" w:hAnsi="Verdana"/>
          <w:lang w:val="en-GB"/>
        </w:rPr>
        <w:t xml:space="preserve">We expected that the </w:t>
      </w:r>
      <w:r w:rsidR="008C4A1E">
        <w:rPr>
          <w:rFonts w:ascii="Verdana" w:hAnsi="Verdana"/>
          <w:lang w:val="en-GB"/>
        </w:rPr>
        <w:t>area</w:t>
      </w:r>
      <w:r>
        <w:rPr>
          <w:rFonts w:ascii="Verdana" w:hAnsi="Verdana"/>
          <w:lang w:val="en-GB"/>
        </w:rPr>
        <w:t xml:space="preserve"> around the schools</w:t>
      </w:r>
      <w:r w:rsidR="00ED5EB7">
        <w:rPr>
          <w:rFonts w:ascii="Verdana" w:hAnsi="Verdana"/>
          <w:lang w:val="en-GB"/>
        </w:rPr>
        <w:t xml:space="preserve">, </w:t>
      </w:r>
      <w:r w:rsidR="00B51893">
        <w:rPr>
          <w:rFonts w:ascii="Verdana" w:hAnsi="Verdana"/>
          <w:lang w:val="en-GB"/>
        </w:rPr>
        <w:t xml:space="preserve">such as a </w:t>
      </w:r>
      <w:r w:rsidR="00E572BF">
        <w:rPr>
          <w:rFonts w:ascii="Verdana" w:hAnsi="Verdana"/>
          <w:lang w:val="en-GB"/>
        </w:rPr>
        <w:t>lot of nature</w:t>
      </w:r>
      <w:r w:rsidR="00B51893">
        <w:rPr>
          <w:rFonts w:ascii="Verdana" w:hAnsi="Verdana"/>
          <w:lang w:val="en-GB"/>
        </w:rPr>
        <w:t>, a lake or big roads,</w:t>
      </w:r>
      <w:r>
        <w:rPr>
          <w:rFonts w:ascii="Verdana" w:hAnsi="Verdana"/>
          <w:lang w:val="en-GB"/>
        </w:rPr>
        <w:t xml:space="preserve"> would effect the </w:t>
      </w:r>
      <w:r w:rsidR="008C4A1E">
        <w:rPr>
          <w:rFonts w:ascii="Verdana" w:hAnsi="Verdana"/>
          <w:lang w:val="en-GB"/>
        </w:rPr>
        <w:t>values of particulate matter</w:t>
      </w:r>
      <w:r w:rsidR="00E572BF">
        <w:rPr>
          <w:rFonts w:ascii="Verdana" w:hAnsi="Verdana"/>
          <w:lang w:val="en-GB"/>
        </w:rPr>
        <w:t>.</w:t>
      </w:r>
    </w:p>
    <w:p w14:paraId="48C8E82E" w14:textId="68BB7897" w:rsidR="00803538" w:rsidRDefault="00CA2F1F" w:rsidP="006F5287">
      <w:pPr>
        <w:rPr>
          <w:rFonts w:ascii="Verdana" w:hAnsi="Verdana"/>
          <w:lang w:val="en-GB"/>
        </w:rPr>
      </w:pPr>
      <w:r>
        <w:rPr>
          <w:rFonts w:ascii="Verdana" w:hAnsi="Verdana"/>
          <w:lang w:val="en-GB"/>
        </w:rPr>
        <w:t>W</w:t>
      </w:r>
      <w:r w:rsidR="00E572BF">
        <w:rPr>
          <w:rFonts w:ascii="Verdana" w:hAnsi="Verdana"/>
          <w:lang w:val="en-GB"/>
        </w:rPr>
        <w:t xml:space="preserve">e </w:t>
      </w:r>
      <w:r w:rsidR="006F5287" w:rsidRPr="006F5287">
        <w:rPr>
          <w:rFonts w:ascii="Verdana" w:hAnsi="Verdana"/>
          <w:lang w:val="en-GB"/>
        </w:rPr>
        <w:t xml:space="preserve">expected the Arcade to have the lowest amounts, because of the amount of nature in the immediate </w:t>
      </w:r>
      <w:r w:rsidR="00C851CC">
        <w:rPr>
          <w:rFonts w:ascii="Verdana" w:hAnsi="Verdana"/>
          <w:lang w:val="en-GB"/>
        </w:rPr>
        <w:t>surroundings</w:t>
      </w:r>
      <w:r w:rsidR="006F5287" w:rsidRPr="006F5287">
        <w:rPr>
          <w:rFonts w:ascii="Verdana" w:hAnsi="Verdana"/>
          <w:lang w:val="en-GB"/>
        </w:rPr>
        <w:t>, but due to construction the measurements were higher than expected.</w:t>
      </w:r>
    </w:p>
    <w:p w14:paraId="7CF9D4FF" w14:textId="77777777" w:rsidR="00F8473F" w:rsidRDefault="00F8473F" w:rsidP="006F5287">
      <w:pPr>
        <w:rPr>
          <w:rFonts w:ascii="Verdana" w:hAnsi="Verdana"/>
          <w:lang w:val="en-GB"/>
        </w:rPr>
      </w:pPr>
    </w:p>
    <w:p w14:paraId="564FA961" w14:textId="77777777" w:rsidR="00F8473F" w:rsidRDefault="00F8473F" w:rsidP="00F8473F">
      <w:pPr>
        <w:pStyle w:val="Kop2"/>
        <w:rPr>
          <w:lang w:val="en-GB"/>
        </w:rPr>
      </w:pPr>
      <w:bookmarkStart w:id="5" w:name="_Toc136461372"/>
      <w:r w:rsidRPr="00A85301">
        <w:rPr>
          <w:lang w:val="en-GB"/>
        </w:rPr>
        <w:t>Discussion</w:t>
      </w:r>
      <w:bookmarkEnd w:id="5"/>
    </w:p>
    <w:p w14:paraId="4921C049" w14:textId="77777777" w:rsidR="00F8473F" w:rsidRPr="00DD6C60" w:rsidRDefault="00F8473F" w:rsidP="00F8473F">
      <w:pPr>
        <w:rPr>
          <w:rFonts w:ascii="Verdana" w:hAnsi="Verdana"/>
          <w:lang w:val="en-GB"/>
        </w:rPr>
      </w:pPr>
      <w:r w:rsidRPr="00DD6C60">
        <w:rPr>
          <w:rFonts w:ascii="Verdana" w:hAnsi="Verdana"/>
          <w:lang w:val="en-GB"/>
        </w:rPr>
        <w:t>4 of the 10 sensors that were placed at elementary schools were faulty, which unfortunately meant that 2 schools had no data to analyse and include in the research.</w:t>
      </w:r>
    </w:p>
    <w:p w14:paraId="2EDA8664" w14:textId="1158DF6B" w:rsidR="00F8473F" w:rsidRDefault="00F8473F" w:rsidP="00F8473F">
      <w:pPr>
        <w:rPr>
          <w:rFonts w:ascii="Verdana" w:hAnsi="Verdana"/>
          <w:lang w:val="en-GB"/>
        </w:rPr>
      </w:pPr>
      <w:r w:rsidRPr="00DD6C60">
        <w:rPr>
          <w:rFonts w:ascii="Verdana" w:hAnsi="Verdana"/>
          <w:lang w:val="en-GB"/>
        </w:rPr>
        <w:t>Not all of the sensors were placed at comparable heights, some were placed on rooftops, while others were placed on the groun</w:t>
      </w:r>
      <w:r w:rsidR="00CA2F1F">
        <w:rPr>
          <w:rFonts w:ascii="Verdana" w:hAnsi="Verdana"/>
          <w:lang w:val="en-GB"/>
        </w:rPr>
        <w:t>d.</w:t>
      </w:r>
    </w:p>
    <w:p w14:paraId="106263F4" w14:textId="77777777" w:rsidR="00F8473F" w:rsidRPr="00DD6C60" w:rsidRDefault="00F8473F" w:rsidP="00F8473F">
      <w:pPr>
        <w:rPr>
          <w:rFonts w:ascii="Verdana" w:hAnsi="Verdana"/>
          <w:lang w:val="en-GB"/>
        </w:rPr>
      </w:pPr>
    </w:p>
    <w:p w14:paraId="4B498F4A" w14:textId="77777777" w:rsidR="00950790" w:rsidRPr="006F5287" w:rsidRDefault="00950790" w:rsidP="006F5287">
      <w:pPr>
        <w:rPr>
          <w:rFonts w:ascii="Verdana" w:hAnsi="Verdana"/>
          <w:lang w:val="en-GB"/>
        </w:rPr>
      </w:pPr>
    </w:p>
    <w:p w14:paraId="38373715" w14:textId="743D416A" w:rsidR="009F3065" w:rsidRDefault="00803538" w:rsidP="00803538">
      <w:pPr>
        <w:pStyle w:val="Kop2"/>
        <w:rPr>
          <w:lang w:val="en-GB"/>
        </w:rPr>
      </w:pPr>
      <w:bookmarkStart w:id="6" w:name="_Toc136461373"/>
      <w:r w:rsidRPr="00A85301">
        <w:rPr>
          <w:lang w:val="en-GB"/>
        </w:rPr>
        <w:t>C</w:t>
      </w:r>
      <w:r w:rsidR="009F3065" w:rsidRPr="00A85301">
        <w:rPr>
          <w:lang w:val="en-GB"/>
        </w:rPr>
        <w:t>itations</w:t>
      </w:r>
      <w:bookmarkEnd w:id="6"/>
    </w:p>
    <w:p w14:paraId="62EE7773" w14:textId="77777777" w:rsidR="00803538" w:rsidRPr="00803538" w:rsidRDefault="00803538" w:rsidP="00803538">
      <w:pPr>
        <w:rPr>
          <w:lang w:val="en-GB"/>
        </w:rPr>
      </w:pPr>
    </w:p>
    <w:p w14:paraId="3948DFCB" w14:textId="231D19E5" w:rsidR="009F3065" w:rsidRPr="00950790" w:rsidRDefault="00950790" w:rsidP="00BF6361">
      <w:pPr>
        <w:rPr>
          <w:rFonts w:ascii="Verdana" w:hAnsi="Verdana"/>
          <w:lang w:val="en-GB"/>
        </w:rPr>
      </w:pPr>
      <w:r w:rsidRPr="00950790">
        <w:rPr>
          <w:rFonts w:ascii="Verdana" w:hAnsi="Verdana"/>
          <w:lang w:val="en-GB"/>
        </w:rPr>
        <w:t xml:space="preserve">Citation 1: </w:t>
      </w:r>
      <w:hyperlink r:id="rId16" w:anchor=":~:text=Short%2Dterm%20exposures%20to%20particles,been%20linked%20to%20heart%20attacks." w:history="1">
        <w:r w:rsidR="009D58D2" w:rsidRPr="00950790">
          <w:rPr>
            <w:rStyle w:val="Hyperlink"/>
            <w:rFonts w:ascii="Verdana" w:hAnsi="Verdana"/>
            <w:lang w:val="en-GB"/>
          </w:rPr>
          <w:t>Particulate matter effect</w:t>
        </w:r>
        <w:r w:rsidR="00D26618" w:rsidRPr="00950790">
          <w:rPr>
            <w:rStyle w:val="Hyperlink"/>
            <w:rFonts w:ascii="Verdana" w:hAnsi="Verdana"/>
            <w:lang w:val="en-GB"/>
          </w:rPr>
          <w:t>s</w:t>
        </w:r>
        <w:r w:rsidR="009D58D2" w:rsidRPr="00950790">
          <w:rPr>
            <w:rStyle w:val="Hyperlink"/>
            <w:rFonts w:ascii="Verdana" w:hAnsi="Verdana"/>
            <w:lang w:val="en-GB"/>
          </w:rPr>
          <w:t xml:space="preserve"> on health(</w:t>
        </w:r>
        <w:r w:rsidR="005E1523" w:rsidRPr="00950790">
          <w:rPr>
            <w:rStyle w:val="Hyperlink"/>
            <w:rFonts w:ascii="Verdana" w:hAnsi="Verdana"/>
            <w:lang w:val="en-GB"/>
          </w:rPr>
          <w:t>national park service)</w:t>
        </w:r>
      </w:hyperlink>
      <w:r w:rsidR="005E1523" w:rsidRPr="00950790">
        <w:rPr>
          <w:rFonts w:ascii="Verdana" w:hAnsi="Verdana"/>
          <w:lang w:val="en-GB"/>
        </w:rPr>
        <w:t xml:space="preserve"> </w:t>
      </w:r>
    </w:p>
    <w:p w14:paraId="710E6FEF" w14:textId="6AFB8BB5" w:rsidR="008A5D05" w:rsidRPr="008A5D05" w:rsidRDefault="00950790" w:rsidP="008A5D05">
      <w:pPr>
        <w:rPr>
          <w:rFonts w:ascii="Verdana" w:hAnsi="Verdana"/>
          <w:lang w:val="en-GB"/>
        </w:rPr>
      </w:pPr>
      <w:r w:rsidRPr="00950790">
        <w:rPr>
          <w:rFonts w:ascii="Verdana" w:hAnsi="Verdana"/>
          <w:lang w:val="en-GB"/>
        </w:rPr>
        <w:t xml:space="preserve">Citation 2: </w:t>
      </w:r>
      <w:hyperlink r:id="rId17" w:history="1">
        <w:r w:rsidR="008A5D05" w:rsidRPr="00950790">
          <w:rPr>
            <w:rStyle w:val="Hyperlink"/>
            <w:rFonts w:ascii="Verdana" w:hAnsi="Verdana"/>
            <w:lang w:val="en-GB"/>
          </w:rPr>
          <w:t>SODAQ AIR (knowyourair.net)</w:t>
        </w:r>
      </w:hyperlink>
      <w:r w:rsidRPr="00950790">
        <w:rPr>
          <w:rFonts w:ascii="Verdana" w:hAnsi="Verdana"/>
          <w:lang w:val="en-GB"/>
        </w:rPr>
        <w:t xml:space="preserve"> </w:t>
      </w:r>
    </w:p>
    <w:p w14:paraId="51E9279F" w14:textId="099691BE" w:rsidR="008A5D05" w:rsidRPr="008A5D05" w:rsidRDefault="00950790" w:rsidP="008A5D05">
      <w:pPr>
        <w:rPr>
          <w:rFonts w:ascii="Verdana" w:hAnsi="Verdana"/>
          <w:lang w:val="en-GB"/>
        </w:rPr>
      </w:pPr>
      <w:r w:rsidRPr="00950790">
        <w:rPr>
          <w:rFonts w:ascii="Verdana" w:hAnsi="Verdana"/>
        </w:rPr>
        <w:t xml:space="preserve">Citation 3: </w:t>
      </w:r>
      <w:hyperlink r:id="rId18" w:history="1">
        <w:r w:rsidR="008A5D05" w:rsidRPr="00950790">
          <w:rPr>
            <w:rStyle w:val="Hyperlink"/>
            <w:rFonts w:ascii="Verdana" w:hAnsi="Verdana"/>
            <w:lang w:val="en-GB"/>
          </w:rPr>
          <w:t>Regelgeving | RIVM</w:t>
        </w:r>
      </w:hyperlink>
      <w:r w:rsidRPr="00950790">
        <w:rPr>
          <w:rFonts w:ascii="Verdana" w:hAnsi="Verdana"/>
          <w:lang w:val="en-GB"/>
        </w:rPr>
        <w:t xml:space="preserve"> </w:t>
      </w:r>
    </w:p>
    <w:p w14:paraId="3D948CF3" w14:textId="77777777" w:rsidR="008A5D05" w:rsidRPr="00A85301" w:rsidRDefault="008A5D05" w:rsidP="00BF6361">
      <w:pPr>
        <w:rPr>
          <w:rFonts w:ascii="Verdana" w:hAnsi="Verdana"/>
          <w:lang w:val="en-GB"/>
        </w:rPr>
      </w:pPr>
    </w:p>
    <w:sectPr w:rsidR="008A5D05" w:rsidRPr="00A85301" w:rsidSect="00803538">
      <w:headerReference w:type="even" r:id="rId19"/>
      <w:headerReference w:type="default" r:id="rId20"/>
      <w:footerReference w:type="even" r:id="rId21"/>
      <w:footerReference w:type="default" r:id="rId22"/>
      <w:headerReference w:type="first" r:id="rId23"/>
      <w:footerReference w:type="first" r:id="rId24"/>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0C84F" w14:textId="77777777" w:rsidR="00CF43BD" w:rsidRDefault="00CF43BD" w:rsidP="00B8348E">
      <w:r>
        <w:separator/>
      </w:r>
    </w:p>
  </w:endnote>
  <w:endnote w:type="continuationSeparator" w:id="0">
    <w:p w14:paraId="4D4A8438" w14:textId="77777777" w:rsidR="00CF43BD" w:rsidRDefault="00CF43BD" w:rsidP="00B8348E">
      <w:r>
        <w:continuationSeparator/>
      </w:r>
    </w:p>
  </w:endnote>
  <w:endnote w:type="continuationNotice" w:id="1">
    <w:p w14:paraId="49AFB2D4" w14:textId="77777777" w:rsidR="00CF43BD" w:rsidRDefault="00CF43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E7D58" w14:textId="77777777" w:rsidR="00841BEC" w:rsidRDefault="00841BE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E660F" w14:textId="77777777" w:rsidR="00841BEC" w:rsidRDefault="00841BE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429CA" w14:textId="77777777" w:rsidR="00841BEC" w:rsidRDefault="00841BE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08C41" w14:textId="77777777" w:rsidR="00CF43BD" w:rsidRDefault="00CF43BD" w:rsidP="00B8348E">
      <w:r>
        <w:separator/>
      </w:r>
    </w:p>
  </w:footnote>
  <w:footnote w:type="continuationSeparator" w:id="0">
    <w:p w14:paraId="4BDEB679" w14:textId="77777777" w:rsidR="00CF43BD" w:rsidRDefault="00CF43BD" w:rsidP="00B8348E">
      <w:r>
        <w:continuationSeparator/>
      </w:r>
    </w:p>
  </w:footnote>
  <w:footnote w:type="continuationNotice" w:id="1">
    <w:p w14:paraId="55CA05B6" w14:textId="77777777" w:rsidR="00CF43BD" w:rsidRDefault="00CF43BD"/>
  </w:footnote>
  <w:footnote w:id="2">
    <w:p w14:paraId="2109F2AC" w14:textId="77777777" w:rsidR="00B8348E" w:rsidRDefault="00B8348E">
      <w:pPr>
        <w:pStyle w:val="Voetnoottekst"/>
      </w:pPr>
      <w:r>
        <w:rPr>
          <w:rStyle w:val="Voetnootmarkering"/>
        </w:rPr>
        <w:footnoteRef/>
      </w:r>
      <w:r>
        <w:t xml:space="preserve"> Citation 1</w:t>
      </w:r>
    </w:p>
  </w:footnote>
  <w:footnote w:id="3">
    <w:p w14:paraId="15AF85C1" w14:textId="77777777" w:rsidR="00B8348E" w:rsidRDefault="00B8348E">
      <w:pPr>
        <w:pStyle w:val="Voetnoottekst"/>
      </w:pPr>
      <w:r>
        <w:rPr>
          <w:rStyle w:val="Voetnootmarkering"/>
        </w:rPr>
        <w:footnoteRef/>
      </w:r>
      <w:r>
        <w:t xml:space="preserve"> Citation 1</w:t>
      </w:r>
    </w:p>
  </w:footnote>
  <w:footnote w:id="4">
    <w:p w14:paraId="64FAC938" w14:textId="1BC5403D" w:rsidR="00950790" w:rsidRDefault="00950790">
      <w:pPr>
        <w:pStyle w:val="Voetnoottekst"/>
      </w:pPr>
      <w:r>
        <w:rPr>
          <w:rStyle w:val="Voetnootmarkering"/>
        </w:rPr>
        <w:footnoteRef/>
      </w:r>
      <w:r>
        <w:t xml:space="preserve"> Citation 3</w:t>
      </w:r>
    </w:p>
  </w:footnote>
  <w:footnote w:id="5">
    <w:p w14:paraId="194E532A" w14:textId="2DB4CB30" w:rsidR="007012A8" w:rsidRDefault="007012A8">
      <w:pPr>
        <w:pStyle w:val="Voetnoottekst"/>
      </w:pPr>
      <w:r>
        <w:rPr>
          <w:rStyle w:val="Voetnootmarkering"/>
        </w:rPr>
        <w:footnoteRef/>
      </w:r>
      <w:r>
        <w:t xml:space="preserve"> Citation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8ED25" w14:textId="77777777" w:rsidR="00841BEC" w:rsidRDefault="00841BE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B4D36" w14:textId="77777777" w:rsidR="00841BEC" w:rsidRDefault="00841BE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C751D" w14:textId="77777777" w:rsidR="00841BEC" w:rsidRDefault="00841BE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15A1D"/>
    <w:multiLevelType w:val="hybridMultilevel"/>
    <w:tmpl w:val="9E8E5374"/>
    <w:lvl w:ilvl="0" w:tplc="FCA83D2C">
      <w:start w:val="1"/>
      <w:numFmt w:val="bullet"/>
      <w:lvlText w:val="•"/>
      <w:lvlJc w:val="left"/>
      <w:pPr>
        <w:tabs>
          <w:tab w:val="num" w:pos="720"/>
        </w:tabs>
        <w:ind w:left="720" w:hanging="360"/>
      </w:pPr>
      <w:rPr>
        <w:rFonts w:ascii="Arial" w:hAnsi="Arial" w:hint="default"/>
      </w:rPr>
    </w:lvl>
    <w:lvl w:ilvl="1" w:tplc="3514B99E" w:tentative="1">
      <w:start w:val="1"/>
      <w:numFmt w:val="bullet"/>
      <w:lvlText w:val="•"/>
      <w:lvlJc w:val="left"/>
      <w:pPr>
        <w:tabs>
          <w:tab w:val="num" w:pos="1440"/>
        </w:tabs>
        <w:ind w:left="1440" w:hanging="360"/>
      </w:pPr>
      <w:rPr>
        <w:rFonts w:ascii="Arial" w:hAnsi="Arial" w:hint="default"/>
      </w:rPr>
    </w:lvl>
    <w:lvl w:ilvl="2" w:tplc="57F4AA10" w:tentative="1">
      <w:start w:val="1"/>
      <w:numFmt w:val="bullet"/>
      <w:lvlText w:val="•"/>
      <w:lvlJc w:val="left"/>
      <w:pPr>
        <w:tabs>
          <w:tab w:val="num" w:pos="2160"/>
        </w:tabs>
        <w:ind w:left="2160" w:hanging="360"/>
      </w:pPr>
      <w:rPr>
        <w:rFonts w:ascii="Arial" w:hAnsi="Arial" w:hint="default"/>
      </w:rPr>
    </w:lvl>
    <w:lvl w:ilvl="3" w:tplc="93C434E6" w:tentative="1">
      <w:start w:val="1"/>
      <w:numFmt w:val="bullet"/>
      <w:lvlText w:val="•"/>
      <w:lvlJc w:val="left"/>
      <w:pPr>
        <w:tabs>
          <w:tab w:val="num" w:pos="2880"/>
        </w:tabs>
        <w:ind w:left="2880" w:hanging="360"/>
      </w:pPr>
      <w:rPr>
        <w:rFonts w:ascii="Arial" w:hAnsi="Arial" w:hint="default"/>
      </w:rPr>
    </w:lvl>
    <w:lvl w:ilvl="4" w:tplc="E2822FBE" w:tentative="1">
      <w:start w:val="1"/>
      <w:numFmt w:val="bullet"/>
      <w:lvlText w:val="•"/>
      <w:lvlJc w:val="left"/>
      <w:pPr>
        <w:tabs>
          <w:tab w:val="num" w:pos="3600"/>
        </w:tabs>
        <w:ind w:left="3600" w:hanging="360"/>
      </w:pPr>
      <w:rPr>
        <w:rFonts w:ascii="Arial" w:hAnsi="Arial" w:hint="default"/>
      </w:rPr>
    </w:lvl>
    <w:lvl w:ilvl="5" w:tplc="FDD69E4C" w:tentative="1">
      <w:start w:val="1"/>
      <w:numFmt w:val="bullet"/>
      <w:lvlText w:val="•"/>
      <w:lvlJc w:val="left"/>
      <w:pPr>
        <w:tabs>
          <w:tab w:val="num" w:pos="4320"/>
        </w:tabs>
        <w:ind w:left="4320" w:hanging="360"/>
      </w:pPr>
      <w:rPr>
        <w:rFonts w:ascii="Arial" w:hAnsi="Arial" w:hint="default"/>
      </w:rPr>
    </w:lvl>
    <w:lvl w:ilvl="6" w:tplc="425416D2" w:tentative="1">
      <w:start w:val="1"/>
      <w:numFmt w:val="bullet"/>
      <w:lvlText w:val="•"/>
      <w:lvlJc w:val="left"/>
      <w:pPr>
        <w:tabs>
          <w:tab w:val="num" w:pos="5040"/>
        </w:tabs>
        <w:ind w:left="5040" w:hanging="360"/>
      </w:pPr>
      <w:rPr>
        <w:rFonts w:ascii="Arial" w:hAnsi="Arial" w:hint="default"/>
      </w:rPr>
    </w:lvl>
    <w:lvl w:ilvl="7" w:tplc="BF4C828A" w:tentative="1">
      <w:start w:val="1"/>
      <w:numFmt w:val="bullet"/>
      <w:lvlText w:val="•"/>
      <w:lvlJc w:val="left"/>
      <w:pPr>
        <w:tabs>
          <w:tab w:val="num" w:pos="5760"/>
        </w:tabs>
        <w:ind w:left="5760" w:hanging="360"/>
      </w:pPr>
      <w:rPr>
        <w:rFonts w:ascii="Arial" w:hAnsi="Arial" w:hint="default"/>
      </w:rPr>
    </w:lvl>
    <w:lvl w:ilvl="8" w:tplc="8CFAE4B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E044F43"/>
    <w:multiLevelType w:val="hybridMultilevel"/>
    <w:tmpl w:val="E5B038DA"/>
    <w:lvl w:ilvl="0" w:tplc="4B80D5C2">
      <w:start w:val="1"/>
      <w:numFmt w:val="bullet"/>
      <w:lvlText w:val="-"/>
      <w:lvlJc w:val="left"/>
      <w:pPr>
        <w:tabs>
          <w:tab w:val="num" w:pos="720"/>
        </w:tabs>
        <w:ind w:left="720" w:hanging="360"/>
      </w:pPr>
      <w:rPr>
        <w:rFonts w:ascii="Arial" w:hAnsi="Arial" w:hint="default"/>
      </w:rPr>
    </w:lvl>
    <w:lvl w:ilvl="1" w:tplc="02FCE0A6" w:tentative="1">
      <w:start w:val="1"/>
      <w:numFmt w:val="bullet"/>
      <w:lvlText w:val="-"/>
      <w:lvlJc w:val="left"/>
      <w:pPr>
        <w:tabs>
          <w:tab w:val="num" w:pos="1440"/>
        </w:tabs>
        <w:ind w:left="1440" w:hanging="360"/>
      </w:pPr>
      <w:rPr>
        <w:rFonts w:ascii="Arial" w:hAnsi="Arial" w:hint="default"/>
      </w:rPr>
    </w:lvl>
    <w:lvl w:ilvl="2" w:tplc="DAEE685E" w:tentative="1">
      <w:start w:val="1"/>
      <w:numFmt w:val="bullet"/>
      <w:lvlText w:val="-"/>
      <w:lvlJc w:val="left"/>
      <w:pPr>
        <w:tabs>
          <w:tab w:val="num" w:pos="2160"/>
        </w:tabs>
        <w:ind w:left="2160" w:hanging="360"/>
      </w:pPr>
      <w:rPr>
        <w:rFonts w:ascii="Arial" w:hAnsi="Arial" w:hint="default"/>
      </w:rPr>
    </w:lvl>
    <w:lvl w:ilvl="3" w:tplc="38604C90" w:tentative="1">
      <w:start w:val="1"/>
      <w:numFmt w:val="bullet"/>
      <w:lvlText w:val="-"/>
      <w:lvlJc w:val="left"/>
      <w:pPr>
        <w:tabs>
          <w:tab w:val="num" w:pos="2880"/>
        </w:tabs>
        <w:ind w:left="2880" w:hanging="360"/>
      </w:pPr>
      <w:rPr>
        <w:rFonts w:ascii="Arial" w:hAnsi="Arial" w:hint="default"/>
      </w:rPr>
    </w:lvl>
    <w:lvl w:ilvl="4" w:tplc="B6FA1DF6" w:tentative="1">
      <w:start w:val="1"/>
      <w:numFmt w:val="bullet"/>
      <w:lvlText w:val="-"/>
      <w:lvlJc w:val="left"/>
      <w:pPr>
        <w:tabs>
          <w:tab w:val="num" w:pos="3600"/>
        </w:tabs>
        <w:ind w:left="3600" w:hanging="360"/>
      </w:pPr>
      <w:rPr>
        <w:rFonts w:ascii="Arial" w:hAnsi="Arial" w:hint="default"/>
      </w:rPr>
    </w:lvl>
    <w:lvl w:ilvl="5" w:tplc="C53628E8" w:tentative="1">
      <w:start w:val="1"/>
      <w:numFmt w:val="bullet"/>
      <w:lvlText w:val="-"/>
      <w:lvlJc w:val="left"/>
      <w:pPr>
        <w:tabs>
          <w:tab w:val="num" w:pos="4320"/>
        </w:tabs>
        <w:ind w:left="4320" w:hanging="360"/>
      </w:pPr>
      <w:rPr>
        <w:rFonts w:ascii="Arial" w:hAnsi="Arial" w:hint="default"/>
      </w:rPr>
    </w:lvl>
    <w:lvl w:ilvl="6" w:tplc="C5C259BE" w:tentative="1">
      <w:start w:val="1"/>
      <w:numFmt w:val="bullet"/>
      <w:lvlText w:val="-"/>
      <w:lvlJc w:val="left"/>
      <w:pPr>
        <w:tabs>
          <w:tab w:val="num" w:pos="5040"/>
        </w:tabs>
        <w:ind w:left="5040" w:hanging="360"/>
      </w:pPr>
      <w:rPr>
        <w:rFonts w:ascii="Arial" w:hAnsi="Arial" w:hint="default"/>
      </w:rPr>
    </w:lvl>
    <w:lvl w:ilvl="7" w:tplc="2A30B73A" w:tentative="1">
      <w:start w:val="1"/>
      <w:numFmt w:val="bullet"/>
      <w:lvlText w:val="-"/>
      <w:lvlJc w:val="left"/>
      <w:pPr>
        <w:tabs>
          <w:tab w:val="num" w:pos="5760"/>
        </w:tabs>
        <w:ind w:left="5760" w:hanging="360"/>
      </w:pPr>
      <w:rPr>
        <w:rFonts w:ascii="Arial" w:hAnsi="Arial" w:hint="default"/>
      </w:rPr>
    </w:lvl>
    <w:lvl w:ilvl="8" w:tplc="9C24B97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3B349E7"/>
    <w:multiLevelType w:val="hybridMultilevel"/>
    <w:tmpl w:val="D2FA452E"/>
    <w:lvl w:ilvl="0" w:tplc="BE30E3CA">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E64788E"/>
    <w:multiLevelType w:val="hybridMultilevel"/>
    <w:tmpl w:val="C0EE05B6"/>
    <w:lvl w:ilvl="0" w:tplc="BE30E3CA">
      <w:start w:val="1"/>
      <w:numFmt w:val="bullet"/>
      <w:lvlText w:val="-"/>
      <w:lvlJc w:val="left"/>
      <w:pPr>
        <w:tabs>
          <w:tab w:val="num" w:pos="720"/>
        </w:tabs>
        <w:ind w:left="720" w:hanging="360"/>
      </w:pPr>
      <w:rPr>
        <w:rFonts w:ascii="Arial" w:hAnsi="Arial" w:hint="default"/>
      </w:rPr>
    </w:lvl>
    <w:lvl w:ilvl="1" w:tplc="649ACE6A" w:tentative="1">
      <w:start w:val="1"/>
      <w:numFmt w:val="bullet"/>
      <w:lvlText w:val="-"/>
      <w:lvlJc w:val="left"/>
      <w:pPr>
        <w:tabs>
          <w:tab w:val="num" w:pos="1440"/>
        </w:tabs>
        <w:ind w:left="1440" w:hanging="360"/>
      </w:pPr>
      <w:rPr>
        <w:rFonts w:ascii="Arial" w:hAnsi="Arial" w:hint="default"/>
      </w:rPr>
    </w:lvl>
    <w:lvl w:ilvl="2" w:tplc="77A2FC7C" w:tentative="1">
      <w:start w:val="1"/>
      <w:numFmt w:val="bullet"/>
      <w:lvlText w:val="-"/>
      <w:lvlJc w:val="left"/>
      <w:pPr>
        <w:tabs>
          <w:tab w:val="num" w:pos="2160"/>
        </w:tabs>
        <w:ind w:left="2160" w:hanging="360"/>
      </w:pPr>
      <w:rPr>
        <w:rFonts w:ascii="Arial" w:hAnsi="Arial" w:hint="default"/>
      </w:rPr>
    </w:lvl>
    <w:lvl w:ilvl="3" w:tplc="C77A3534" w:tentative="1">
      <w:start w:val="1"/>
      <w:numFmt w:val="bullet"/>
      <w:lvlText w:val="-"/>
      <w:lvlJc w:val="left"/>
      <w:pPr>
        <w:tabs>
          <w:tab w:val="num" w:pos="2880"/>
        </w:tabs>
        <w:ind w:left="2880" w:hanging="360"/>
      </w:pPr>
      <w:rPr>
        <w:rFonts w:ascii="Arial" w:hAnsi="Arial" w:hint="default"/>
      </w:rPr>
    </w:lvl>
    <w:lvl w:ilvl="4" w:tplc="9E3E4328" w:tentative="1">
      <w:start w:val="1"/>
      <w:numFmt w:val="bullet"/>
      <w:lvlText w:val="-"/>
      <w:lvlJc w:val="left"/>
      <w:pPr>
        <w:tabs>
          <w:tab w:val="num" w:pos="3600"/>
        </w:tabs>
        <w:ind w:left="3600" w:hanging="360"/>
      </w:pPr>
      <w:rPr>
        <w:rFonts w:ascii="Arial" w:hAnsi="Arial" w:hint="default"/>
      </w:rPr>
    </w:lvl>
    <w:lvl w:ilvl="5" w:tplc="E04A0E68" w:tentative="1">
      <w:start w:val="1"/>
      <w:numFmt w:val="bullet"/>
      <w:lvlText w:val="-"/>
      <w:lvlJc w:val="left"/>
      <w:pPr>
        <w:tabs>
          <w:tab w:val="num" w:pos="4320"/>
        </w:tabs>
        <w:ind w:left="4320" w:hanging="360"/>
      </w:pPr>
      <w:rPr>
        <w:rFonts w:ascii="Arial" w:hAnsi="Arial" w:hint="default"/>
      </w:rPr>
    </w:lvl>
    <w:lvl w:ilvl="6" w:tplc="016AAE8C" w:tentative="1">
      <w:start w:val="1"/>
      <w:numFmt w:val="bullet"/>
      <w:lvlText w:val="-"/>
      <w:lvlJc w:val="left"/>
      <w:pPr>
        <w:tabs>
          <w:tab w:val="num" w:pos="5040"/>
        </w:tabs>
        <w:ind w:left="5040" w:hanging="360"/>
      </w:pPr>
      <w:rPr>
        <w:rFonts w:ascii="Arial" w:hAnsi="Arial" w:hint="default"/>
      </w:rPr>
    </w:lvl>
    <w:lvl w:ilvl="7" w:tplc="9DCC407A" w:tentative="1">
      <w:start w:val="1"/>
      <w:numFmt w:val="bullet"/>
      <w:lvlText w:val="-"/>
      <w:lvlJc w:val="left"/>
      <w:pPr>
        <w:tabs>
          <w:tab w:val="num" w:pos="5760"/>
        </w:tabs>
        <w:ind w:left="5760" w:hanging="360"/>
      </w:pPr>
      <w:rPr>
        <w:rFonts w:ascii="Arial" w:hAnsi="Arial" w:hint="default"/>
      </w:rPr>
    </w:lvl>
    <w:lvl w:ilvl="8" w:tplc="EFC87E9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7C255C33"/>
    <w:multiLevelType w:val="hybridMultilevel"/>
    <w:tmpl w:val="D8908F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36285923">
    <w:abstractNumId w:val="3"/>
  </w:num>
  <w:num w:numId="2" w16cid:durableId="2126851318">
    <w:abstractNumId w:val="4"/>
  </w:num>
  <w:num w:numId="3" w16cid:durableId="1443528460">
    <w:abstractNumId w:val="2"/>
  </w:num>
  <w:num w:numId="4" w16cid:durableId="1207914268">
    <w:abstractNumId w:val="1"/>
  </w:num>
  <w:num w:numId="5" w16cid:durableId="714279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065"/>
    <w:rsid w:val="000D19D7"/>
    <w:rsid w:val="001B0FA2"/>
    <w:rsid w:val="001C032A"/>
    <w:rsid w:val="001F0810"/>
    <w:rsid w:val="00204C70"/>
    <w:rsid w:val="00205CA2"/>
    <w:rsid w:val="0024397D"/>
    <w:rsid w:val="002A27D8"/>
    <w:rsid w:val="002B469F"/>
    <w:rsid w:val="00302772"/>
    <w:rsid w:val="003040F9"/>
    <w:rsid w:val="00394E26"/>
    <w:rsid w:val="003F2E46"/>
    <w:rsid w:val="00511162"/>
    <w:rsid w:val="00575FCC"/>
    <w:rsid w:val="005839B1"/>
    <w:rsid w:val="005B6C19"/>
    <w:rsid w:val="005E1523"/>
    <w:rsid w:val="0063324E"/>
    <w:rsid w:val="006C3054"/>
    <w:rsid w:val="006E5A0B"/>
    <w:rsid w:val="006F5287"/>
    <w:rsid w:val="007012A8"/>
    <w:rsid w:val="007675AB"/>
    <w:rsid w:val="007C081D"/>
    <w:rsid w:val="007E54C8"/>
    <w:rsid w:val="00803538"/>
    <w:rsid w:val="00841BEC"/>
    <w:rsid w:val="008A5D05"/>
    <w:rsid w:val="008C4A1E"/>
    <w:rsid w:val="00926B0D"/>
    <w:rsid w:val="009375D8"/>
    <w:rsid w:val="00950790"/>
    <w:rsid w:val="009C5EA0"/>
    <w:rsid w:val="009D58D2"/>
    <w:rsid w:val="009D6EBF"/>
    <w:rsid w:val="009F3065"/>
    <w:rsid w:val="00A13D0D"/>
    <w:rsid w:val="00A57430"/>
    <w:rsid w:val="00A83FFD"/>
    <w:rsid w:val="00A85301"/>
    <w:rsid w:val="00AE6C68"/>
    <w:rsid w:val="00AF446B"/>
    <w:rsid w:val="00B13682"/>
    <w:rsid w:val="00B2222D"/>
    <w:rsid w:val="00B42580"/>
    <w:rsid w:val="00B51893"/>
    <w:rsid w:val="00B7687A"/>
    <w:rsid w:val="00B8348E"/>
    <w:rsid w:val="00B86A13"/>
    <w:rsid w:val="00B93EA0"/>
    <w:rsid w:val="00BC5388"/>
    <w:rsid w:val="00BF0C23"/>
    <w:rsid w:val="00BF6361"/>
    <w:rsid w:val="00C851CC"/>
    <w:rsid w:val="00CA2F1F"/>
    <w:rsid w:val="00CF43BD"/>
    <w:rsid w:val="00D26618"/>
    <w:rsid w:val="00D53A57"/>
    <w:rsid w:val="00D74C56"/>
    <w:rsid w:val="00DD5CD8"/>
    <w:rsid w:val="00DD6C60"/>
    <w:rsid w:val="00DE696A"/>
    <w:rsid w:val="00E572BF"/>
    <w:rsid w:val="00E81F4A"/>
    <w:rsid w:val="00EB5A48"/>
    <w:rsid w:val="00ED5EB7"/>
    <w:rsid w:val="00F27EF7"/>
    <w:rsid w:val="00F532F4"/>
    <w:rsid w:val="00F76C03"/>
    <w:rsid w:val="00F8473F"/>
    <w:rsid w:val="00FB24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3A0E8"/>
  <w15:chartTrackingRefBased/>
  <w15:docId w15:val="{803785CE-8FB6-4C39-88BA-C640EF2CB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05CA2"/>
    <w:pPr>
      <w:spacing w:after="0" w:line="240" w:lineRule="auto"/>
    </w:pPr>
    <w:rPr>
      <w:rFonts w:ascii="Arial" w:hAnsi="Arial"/>
      <w:sz w:val="20"/>
    </w:rPr>
  </w:style>
  <w:style w:type="paragraph" w:styleId="Kop1">
    <w:name w:val="heading 1"/>
    <w:basedOn w:val="Standaard"/>
    <w:next w:val="Standaard"/>
    <w:link w:val="Kop1Char"/>
    <w:uiPriority w:val="9"/>
    <w:qFormat/>
    <w:rsid w:val="0080353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80353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EB5A48"/>
    <w:pPr>
      <w:spacing w:after="0" w:line="240" w:lineRule="auto"/>
    </w:pPr>
    <w:rPr>
      <w:rFonts w:ascii="Arial" w:hAnsi="Arial"/>
      <w:sz w:val="20"/>
    </w:rPr>
  </w:style>
  <w:style w:type="character" w:styleId="Hyperlink">
    <w:name w:val="Hyperlink"/>
    <w:basedOn w:val="Standaardalinea-lettertype"/>
    <w:uiPriority w:val="99"/>
    <w:unhideWhenUsed/>
    <w:rsid w:val="00B8348E"/>
    <w:rPr>
      <w:color w:val="0000FF" w:themeColor="hyperlink"/>
      <w:u w:val="single"/>
    </w:rPr>
  </w:style>
  <w:style w:type="character" w:styleId="Onopgelostemelding">
    <w:name w:val="Unresolved Mention"/>
    <w:basedOn w:val="Standaardalinea-lettertype"/>
    <w:uiPriority w:val="99"/>
    <w:semiHidden/>
    <w:unhideWhenUsed/>
    <w:rsid w:val="00B8348E"/>
    <w:rPr>
      <w:color w:val="605E5C"/>
      <w:shd w:val="clear" w:color="auto" w:fill="E1DFDD"/>
    </w:rPr>
  </w:style>
  <w:style w:type="paragraph" w:styleId="Voetnoottekst">
    <w:name w:val="footnote text"/>
    <w:basedOn w:val="Standaard"/>
    <w:link w:val="VoetnoottekstChar"/>
    <w:uiPriority w:val="99"/>
    <w:semiHidden/>
    <w:unhideWhenUsed/>
    <w:rsid w:val="00B8348E"/>
    <w:rPr>
      <w:szCs w:val="20"/>
    </w:rPr>
  </w:style>
  <w:style w:type="character" w:customStyle="1" w:styleId="VoetnoottekstChar">
    <w:name w:val="Voetnoottekst Char"/>
    <w:basedOn w:val="Standaardalinea-lettertype"/>
    <w:link w:val="Voetnoottekst"/>
    <w:uiPriority w:val="99"/>
    <w:semiHidden/>
    <w:rsid w:val="00B8348E"/>
    <w:rPr>
      <w:rFonts w:ascii="Arial" w:hAnsi="Arial"/>
      <w:sz w:val="20"/>
      <w:szCs w:val="20"/>
    </w:rPr>
  </w:style>
  <w:style w:type="character" w:styleId="Voetnootmarkering">
    <w:name w:val="footnote reference"/>
    <w:basedOn w:val="Standaardalinea-lettertype"/>
    <w:uiPriority w:val="99"/>
    <w:semiHidden/>
    <w:unhideWhenUsed/>
    <w:rsid w:val="00B8348E"/>
    <w:rPr>
      <w:vertAlign w:val="superscript"/>
    </w:rPr>
  </w:style>
  <w:style w:type="paragraph" w:styleId="Lijstalinea">
    <w:name w:val="List Paragraph"/>
    <w:basedOn w:val="Standaard"/>
    <w:uiPriority w:val="34"/>
    <w:qFormat/>
    <w:rsid w:val="009C5EA0"/>
    <w:pPr>
      <w:ind w:left="720"/>
      <w:contextualSpacing/>
    </w:pPr>
  </w:style>
  <w:style w:type="character" w:customStyle="1" w:styleId="Kop2Char">
    <w:name w:val="Kop 2 Char"/>
    <w:basedOn w:val="Standaardalinea-lettertype"/>
    <w:link w:val="Kop2"/>
    <w:uiPriority w:val="9"/>
    <w:rsid w:val="00803538"/>
    <w:rPr>
      <w:rFonts w:asciiTheme="majorHAnsi" w:eastAsiaTheme="majorEastAsia" w:hAnsiTheme="majorHAnsi" w:cstheme="majorBidi"/>
      <w:color w:val="365F91" w:themeColor="accent1" w:themeShade="BF"/>
      <w:sz w:val="26"/>
      <w:szCs w:val="26"/>
    </w:rPr>
  </w:style>
  <w:style w:type="character" w:customStyle="1" w:styleId="Kop1Char">
    <w:name w:val="Kop 1 Char"/>
    <w:basedOn w:val="Standaardalinea-lettertype"/>
    <w:link w:val="Kop1"/>
    <w:uiPriority w:val="9"/>
    <w:rsid w:val="00803538"/>
    <w:rPr>
      <w:rFonts w:asciiTheme="majorHAnsi" w:eastAsiaTheme="majorEastAsia" w:hAnsiTheme="majorHAnsi" w:cstheme="majorBidi"/>
      <w:color w:val="365F91" w:themeColor="accent1" w:themeShade="BF"/>
      <w:sz w:val="32"/>
      <w:szCs w:val="32"/>
    </w:rPr>
  </w:style>
  <w:style w:type="paragraph" w:styleId="Kopvaninhoudsopgave">
    <w:name w:val="TOC Heading"/>
    <w:basedOn w:val="Kop1"/>
    <w:next w:val="Standaard"/>
    <w:uiPriority w:val="39"/>
    <w:unhideWhenUsed/>
    <w:qFormat/>
    <w:rsid w:val="00803538"/>
    <w:pPr>
      <w:spacing w:line="259" w:lineRule="auto"/>
      <w:outlineLvl w:val="9"/>
    </w:pPr>
    <w:rPr>
      <w:lang w:eastAsia="nl-NL"/>
    </w:rPr>
  </w:style>
  <w:style w:type="paragraph" w:styleId="Inhopg2">
    <w:name w:val="toc 2"/>
    <w:basedOn w:val="Standaard"/>
    <w:next w:val="Standaard"/>
    <w:autoRedefine/>
    <w:uiPriority w:val="39"/>
    <w:unhideWhenUsed/>
    <w:rsid w:val="00803538"/>
    <w:pPr>
      <w:spacing w:after="100"/>
      <w:ind w:left="200"/>
    </w:pPr>
  </w:style>
  <w:style w:type="character" w:customStyle="1" w:styleId="GeenafstandChar">
    <w:name w:val="Geen afstand Char"/>
    <w:basedOn w:val="Standaardalinea-lettertype"/>
    <w:link w:val="Geenafstand"/>
    <w:uiPriority w:val="1"/>
    <w:rsid w:val="00803538"/>
    <w:rPr>
      <w:rFonts w:ascii="Arial" w:hAnsi="Arial"/>
      <w:sz w:val="20"/>
    </w:rPr>
  </w:style>
  <w:style w:type="paragraph" w:styleId="Koptekst">
    <w:name w:val="header"/>
    <w:basedOn w:val="Standaard"/>
    <w:link w:val="KoptekstChar"/>
    <w:uiPriority w:val="99"/>
    <w:unhideWhenUsed/>
    <w:rsid w:val="00841BEC"/>
    <w:pPr>
      <w:tabs>
        <w:tab w:val="center" w:pos="4536"/>
        <w:tab w:val="right" w:pos="9072"/>
      </w:tabs>
    </w:pPr>
  </w:style>
  <w:style w:type="character" w:customStyle="1" w:styleId="KoptekstChar">
    <w:name w:val="Koptekst Char"/>
    <w:basedOn w:val="Standaardalinea-lettertype"/>
    <w:link w:val="Koptekst"/>
    <w:uiPriority w:val="99"/>
    <w:rsid w:val="00841BEC"/>
    <w:rPr>
      <w:rFonts w:ascii="Arial" w:hAnsi="Arial"/>
      <w:sz w:val="20"/>
    </w:rPr>
  </w:style>
  <w:style w:type="paragraph" w:styleId="Voettekst">
    <w:name w:val="footer"/>
    <w:basedOn w:val="Standaard"/>
    <w:link w:val="VoettekstChar"/>
    <w:uiPriority w:val="99"/>
    <w:unhideWhenUsed/>
    <w:rsid w:val="00841BEC"/>
    <w:pPr>
      <w:tabs>
        <w:tab w:val="center" w:pos="4536"/>
        <w:tab w:val="right" w:pos="9072"/>
      </w:tabs>
    </w:pPr>
  </w:style>
  <w:style w:type="character" w:customStyle="1" w:styleId="VoettekstChar">
    <w:name w:val="Voettekst Char"/>
    <w:basedOn w:val="Standaardalinea-lettertype"/>
    <w:link w:val="Voettekst"/>
    <w:uiPriority w:val="99"/>
    <w:rsid w:val="00841BEC"/>
    <w:rPr>
      <w:rFonts w:ascii="Arial" w:hAnsi="Arial"/>
      <w:sz w:val="20"/>
    </w:rPr>
  </w:style>
  <w:style w:type="character" w:styleId="GevolgdeHyperlink">
    <w:name w:val="FollowedHyperlink"/>
    <w:basedOn w:val="Standaardalinea-lettertype"/>
    <w:uiPriority w:val="99"/>
    <w:semiHidden/>
    <w:unhideWhenUsed/>
    <w:rsid w:val="008A5D05"/>
    <w:rPr>
      <w:color w:val="800080" w:themeColor="followedHyperlink"/>
      <w:u w:val="single"/>
    </w:rPr>
  </w:style>
  <w:style w:type="paragraph" w:styleId="Revisie">
    <w:name w:val="Revision"/>
    <w:hidden/>
    <w:uiPriority w:val="99"/>
    <w:semiHidden/>
    <w:rsid w:val="00950790"/>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80270">
      <w:bodyDiv w:val="1"/>
      <w:marLeft w:val="0"/>
      <w:marRight w:val="0"/>
      <w:marTop w:val="0"/>
      <w:marBottom w:val="0"/>
      <w:divBdr>
        <w:top w:val="none" w:sz="0" w:space="0" w:color="auto"/>
        <w:left w:val="none" w:sz="0" w:space="0" w:color="auto"/>
        <w:bottom w:val="none" w:sz="0" w:space="0" w:color="auto"/>
        <w:right w:val="none" w:sz="0" w:space="0" w:color="auto"/>
      </w:divBdr>
    </w:div>
    <w:div w:id="83310957">
      <w:bodyDiv w:val="1"/>
      <w:marLeft w:val="0"/>
      <w:marRight w:val="0"/>
      <w:marTop w:val="0"/>
      <w:marBottom w:val="0"/>
      <w:divBdr>
        <w:top w:val="none" w:sz="0" w:space="0" w:color="auto"/>
        <w:left w:val="none" w:sz="0" w:space="0" w:color="auto"/>
        <w:bottom w:val="none" w:sz="0" w:space="0" w:color="auto"/>
        <w:right w:val="none" w:sz="0" w:space="0" w:color="auto"/>
      </w:divBdr>
    </w:div>
    <w:div w:id="423189128">
      <w:bodyDiv w:val="1"/>
      <w:marLeft w:val="0"/>
      <w:marRight w:val="0"/>
      <w:marTop w:val="0"/>
      <w:marBottom w:val="0"/>
      <w:divBdr>
        <w:top w:val="none" w:sz="0" w:space="0" w:color="auto"/>
        <w:left w:val="none" w:sz="0" w:space="0" w:color="auto"/>
        <w:bottom w:val="none" w:sz="0" w:space="0" w:color="auto"/>
        <w:right w:val="none" w:sz="0" w:space="0" w:color="auto"/>
      </w:divBdr>
      <w:divsChild>
        <w:div w:id="808401722">
          <w:marLeft w:val="346"/>
          <w:marRight w:val="0"/>
          <w:marTop w:val="117"/>
          <w:marBottom w:val="0"/>
          <w:divBdr>
            <w:top w:val="none" w:sz="0" w:space="0" w:color="auto"/>
            <w:left w:val="none" w:sz="0" w:space="0" w:color="auto"/>
            <w:bottom w:val="none" w:sz="0" w:space="0" w:color="auto"/>
            <w:right w:val="none" w:sz="0" w:space="0" w:color="auto"/>
          </w:divBdr>
        </w:div>
        <w:div w:id="1035696526">
          <w:marLeft w:val="346"/>
          <w:marRight w:val="0"/>
          <w:marTop w:val="117"/>
          <w:marBottom w:val="0"/>
          <w:divBdr>
            <w:top w:val="none" w:sz="0" w:space="0" w:color="auto"/>
            <w:left w:val="none" w:sz="0" w:space="0" w:color="auto"/>
            <w:bottom w:val="none" w:sz="0" w:space="0" w:color="auto"/>
            <w:right w:val="none" w:sz="0" w:space="0" w:color="auto"/>
          </w:divBdr>
        </w:div>
        <w:div w:id="580217304">
          <w:marLeft w:val="346"/>
          <w:marRight w:val="0"/>
          <w:marTop w:val="117"/>
          <w:marBottom w:val="0"/>
          <w:divBdr>
            <w:top w:val="none" w:sz="0" w:space="0" w:color="auto"/>
            <w:left w:val="none" w:sz="0" w:space="0" w:color="auto"/>
            <w:bottom w:val="none" w:sz="0" w:space="0" w:color="auto"/>
            <w:right w:val="none" w:sz="0" w:space="0" w:color="auto"/>
          </w:divBdr>
        </w:div>
      </w:divsChild>
    </w:div>
    <w:div w:id="558176625">
      <w:bodyDiv w:val="1"/>
      <w:marLeft w:val="0"/>
      <w:marRight w:val="0"/>
      <w:marTop w:val="0"/>
      <w:marBottom w:val="0"/>
      <w:divBdr>
        <w:top w:val="none" w:sz="0" w:space="0" w:color="auto"/>
        <w:left w:val="none" w:sz="0" w:space="0" w:color="auto"/>
        <w:bottom w:val="none" w:sz="0" w:space="0" w:color="auto"/>
        <w:right w:val="none" w:sz="0" w:space="0" w:color="auto"/>
      </w:divBdr>
      <w:divsChild>
        <w:div w:id="970554376">
          <w:marLeft w:val="346"/>
          <w:marRight w:val="0"/>
          <w:marTop w:val="117"/>
          <w:marBottom w:val="0"/>
          <w:divBdr>
            <w:top w:val="none" w:sz="0" w:space="0" w:color="auto"/>
            <w:left w:val="none" w:sz="0" w:space="0" w:color="auto"/>
            <w:bottom w:val="none" w:sz="0" w:space="0" w:color="auto"/>
            <w:right w:val="none" w:sz="0" w:space="0" w:color="auto"/>
          </w:divBdr>
        </w:div>
        <w:div w:id="1472088991">
          <w:marLeft w:val="346"/>
          <w:marRight w:val="0"/>
          <w:marTop w:val="117"/>
          <w:marBottom w:val="0"/>
          <w:divBdr>
            <w:top w:val="none" w:sz="0" w:space="0" w:color="auto"/>
            <w:left w:val="none" w:sz="0" w:space="0" w:color="auto"/>
            <w:bottom w:val="none" w:sz="0" w:space="0" w:color="auto"/>
            <w:right w:val="none" w:sz="0" w:space="0" w:color="auto"/>
          </w:divBdr>
        </w:div>
      </w:divsChild>
    </w:div>
    <w:div w:id="1191383883">
      <w:bodyDiv w:val="1"/>
      <w:marLeft w:val="0"/>
      <w:marRight w:val="0"/>
      <w:marTop w:val="0"/>
      <w:marBottom w:val="0"/>
      <w:divBdr>
        <w:top w:val="none" w:sz="0" w:space="0" w:color="auto"/>
        <w:left w:val="none" w:sz="0" w:space="0" w:color="auto"/>
        <w:bottom w:val="none" w:sz="0" w:space="0" w:color="auto"/>
        <w:right w:val="none" w:sz="0" w:space="0" w:color="auto"/>
      </w:divBdr>
    </w:div>
    <w:div w:id="2008748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s://www.rivm.nl/fijn-stof/regelgeving"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knowyourair.ne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nps.gov/subjects/air/humanhealth-pm.ht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chart" Target="charts/chart2.xm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hart" Target="charts/chart1.xml"/><Relationship Id="rId22"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stichtingnuovo-my.sharepoint.com/personal/210286_lrc_nl/Documents/U-talent/U-talent%20leerjaar%205/ALLWE/Gemiddeldes%20per%20dagdeel.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https://stichtingnuovo-my.sharepoint.com/personal/210286_lrc_nl/Documents/U-talent/U-talent%20leerjaar%205/ALLWE/Gemiddeldes%20per%20dagde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0" i="0" u="none" strike="noStrike" kern="1200" spc="0" baseline="0">
                <a:solidFill>
                  <a:srgbClr val="000000"/>
                </a:solidFill>
                <a:latin typeface="+mn-lt"/>
                <a:ea typeface="+mn-ea"/>
                <a:cs typeface="+mn-cs"/>
              </a:defRPr>
            </a:pPr>
            <a:r>
              <a:rPr lang="nl-NL"/>
              <a:t>Particulate matter per size</a:t>
            </a:r>
          </a:p>
        </c:rich>
      </c:tx>
      <c:overlay val="0"/>
      <c:spPr>
        <a:noFill/>
        <a:ln>
          <a:noFill/>
        </a:ln>
        <a:effectLst/>
      </c:spPr>
      <c:txPr>
        <a:bodyPr rot="0" spcFirstLastPara="1" vertOverflow="ellipsis" vert="horz" wrap="square" anchor="ctr" anchorCtr="1"/>
        <a:lstStyle/>
        <a:p>
          <a:pPr>
            <a:defRPr sz="960" b="0" i="0" u="none" strike="noStrike" kern="1200" spc="0" baseline="0">
              <a:solidFill>
                <a:srgbClr val="000000"/>
              </a:solidFill>
              <a:latin typeface="+mn-lt"/>
              <a:ea typeface="+mn-ea"/>
              <a:cs typeface="+mn-cs"/>
            </a:defRPr>
          </a:pPr>
          <a:endParaRPr lang="nl-NL"/>
        </a:p>
      </c:txPr>
    </c:title>
    <c:autoTitleDeleted val="0"/>
    <c:plotArea>
      <c:layout/>
      <c:barChart>
        <c:barDir val="col"/>
        <c:grouping val="clustered"/>
        <c:varyColors val="0"/>
        <c:ser>
          <c:idx val="0"/>
          <c:order val="0"/>
          <c:tx>
            <c:strRef>
              <c:f>Blad1!$B$18</c:f>
              <c:strCache>
                <c:ptCount val="1"/>
                <c:pt idx="0">
                  <c:v>pm 1 µm</c:v>
                </c:pt>
              </c:strCache>
            </c:strRef>
          </c:tx>
          <c:spPr>
            <a:solidFill>
              <a:schemeClr val="accent6">
                <a:shade val="65000"/>
              </a:schemeClr>
            </a:solidFill>
            <a:ln>
              <a:noFill/>
            </a:ln>
            <a:effectLst/>
          </c:spPr>
          <c:invertIfNegative val="0"/>
          <c:cat>
            <c:strRef>
              <c:f>Blad1!$A$19:$A$21</c:f>
              <c:strCache>
                <c:ptCount val="3"/>
                <c:pt idx="0">
                  <c:v>Torenplein school</c:v>
                </c:pt>
                <c:pt idx="1">
                  <c:v>Arcade</c:v>
                </c:pt>
                <c:pt idx="2">
                  <c:v>Beatrix school</c:v>
                </c:pt>
              </c:strCache>
            </c:strRef>
          </c:cat>
          <c:val>
            <c:numRef>
              <c:f>Blad1!$B$19:$B$21</c:f>
              <c:numCache>
                <c:formatCode>General</c:formatCode>
                <c:ptCount val="3"/>
                <c:pt idx="0">
                  <c:v>7.0308788880459847</c:v>
                </c:pt>
                <c:pt idx="1">
                  <c:v>17.100053753365341</c:v>
                </c:pt>
                <c:pt idx="2">
                  <c:v>14.453578578289759</c:v>
                </c:pt>
              </c:numCache>
            </c:numRef>
          </c:val>
          <c:extLst>
            <c:ext xmlns:c16="http://schemas.microsoft.com/office/drawing/2014/chart" uri="{C3380CC4-5D6E-409C-BE32-E72D297353CC}">
              <c16:uniqueId val="{00000000-FE4F-40E4-8334-4272F8A733EE}"/>
            </c:ext>
          </c:extLst>
        </c:ser>
        <c:ser>
          <c:idx val="1"/>
          <c:order val="1"/>
          <c:tx>
            <c:strRef>
              <c:f>Blad1!$C$18</c:f>
              <c:strCache>
                <c:ptCount val="1"/>
                <c:pt idx="0">
                  <c:v>pm 2,5 µm</c:v>
                </c:pt>
              </c:strCache>
            </c:strRef>
          </c:tx>
          <c:spPr>
            <a:solidFill>
              <a:schemeClr val="accent6"/>
            </a:solidFill>
            <a:ln>
              <a:noFill/>
            </a:ln>
            <a:effectLst/>
          </c:spPr>
          <c:invertIfNegative val="0"/>
          <c:cat>
            <c:strRef>
              <c:f>Blad1!$A$19:$A$21</c:f>
              <c:strCache>
                <c:ptCount val="3"/>
                <c:pt idx="0">
                  <c:v>Torenplein school</c:v>
                </c:pt>
                <c:pt idx="1">
                  <c:v>Arcade</c:v>
                </c:pt>
                <c:pt idx="2">
                  <c:v>Beatrix school</c:v>
                </c:pt>
              </c:strCache>
            </c:strRef>
          </c:cat>
          <c:val>
            <c:numRef>
              <c:f>Blad1!$C$19:$C$21</c:f>
              <c:numCache>
                <c:formatCode>General</c:formatCode>
                <c:ptCount val="3"/>
                <c:pt idx="0">
                  <c:v>7.6409349853212092</c:v>
                </c:pt>
                <c:pt idx="1">
                  <c:v>18.709577777222947</c:v>
                </c:pt>
                <c:pt idx="2">
                  <c:v>15.551896989101337</c:v>
                </c:pt>
              </c:numCache>
            </c:numRef>
          </c:val>
          <c:extLst>
            <c:ext xmlns:c16="http://schemas.microsoft.com/office/drawing/2014/chart" uri="{C3380CC4-5D6E-409C-BE32-E72D297353CC}">
              <c16:uniqueId val="{00000001-FE4F-40E4-8334-4272F8A733EE}"/>
            </c:ext>
          </c:extLst>
        </c:ser>
        <c:ser>
          <c:idx val="2"/>
          <c:order val="2"/>
          <c:tx>
            <c:strRef>
              <c:f>Blad1!$D$18</c:f>
              <c:strCache>
                <c:ptCount val="1"/>
                <c:pt idx="0">
                  <c:v>pm 10 µm</c:v>
                </c:pt>
              </c:strCache>
            </c:strRef>
          </c:tx>
          <c:spPr>
            <a:solidFill>
              <a:schemeClr val="accent6">
                <a:tint val="65000"/>
              </a:schemeClr>
            </a:solidFill>
            <a:ln>
              <a:noFill/>
            </a:ln>
            <a:effectLst/>
          </c:spPr>
          <c:invertIfNegative val="0"/>
          <c:cat>
            <c:strRef>
              <c:f>Blad1!$A$19:$A$21</c:f>
              <c:strCache>
                <c:ptCount val="3"/>
                <c:pt idx="0">
                  <c:v>Torenplein school</c:v>
                </c:pt>
                <c:pt idx="1">
                  <c:v>Arcade</c:v>
                </c:pt>
                <c:pt idx="2">
                  <c:v>Beatrix school</c:v>
                </c:pt>
              </c:strCache>
            </c:strRef>
          </c:cat>
          <c:val>
            <c:numRef>
              <c:f>Blad1!$D$19:$D$21</c:f>
              <c:numCache>
                <c:formatCode>General</c:formatCode>
                <c:ptCount val="3"/>
                <c:pt idx="0">
                  <c:v>7.8925960255973626</c:v>
                </c:pt>
                <c:pt idx="1">
                  <c:v>19.475266610682887</c:v>
                </c:pt>
                <c:pt idx="2">
                  <c:v>15.878960004280405</c:v>
                </c:pt>
              </c:numCache>
            </c:numRef>
          </c:val>
          <c:extLst>
            <c:ext xmlns:c16="http://schemas.microsoft.com/office/drawing/2014/chart" uri="{C3380CC4-5D6E-409C-BE32-E72D297353CC}">
              <c16:uniqueId val="{00000002-FE4F-40E4-8334-4272F8A733EE}"/>
            </c:ext>
          </c:extLst>
        </c:ser>
        <c:dLbls>
          <c:showLegendKey val="0"/>
          <c:showVal val="0"/>
          <c:showCatName val="0"/>
          <c:showSerName val="0"/>
          <c:showPercent val="0"/>
          <c:showBubbleSize val="0"/>
        </c:dLbls>
        <c:gapWidth val="219"/>
        <c:overlap val="-27"/>
        <c:axId val="595286728"/>
        <c:axId val="595285416"/>
      </c:barChart>
      <c:catAx>
        <c:axId val="595286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rgbClr val="000000"/>
                </a:solidFill>
                <a:latin typeface="+mn-lt"/>
                <a:ea typeface="+mn-ea"/>
                <a:cs typeface="+mn-cs"/>
              </a:defRPr>
            </a:pPr>
            <a:endParaRPr lang="nl-NL"/>
          </a:p>
        </c:txPr>
        <c:crossAx val="595285416"/>
        <c:crosses val="autoZero"/>
        <c:auto val="1"/>
        <c:lblAlgn val="ctr"/>
        <c:lblOffset val="100"/>
        <c:noMultiLvlLbl val="0"/>
      </c:catAx>
      <c:valAx>
        <c:axId val="5952854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rgbClr val="000000"/>
                    </a:solidFill>
                    <a:latin typeface="+mn-lt"/>
                    <a:ea typeface="+mn-ea"/>
                    <a:cs typeface="+mn-cs"/>
                  </a:defRPr>
                </a:pPr>
                <a:r>
                  <a:rPr lang="nl-NL"/>
                  <a:t>Amount of particulate matter  (µg/m³)</a:t>
                </a:r>
              </a:p>
            </c:rich>
          </c:tx>
          <c:layout>
            <c:manualLayout>
              <c:xMode val="edge"/>
              <c:yMode val="edge"/>
              <c:x val="7.4360176056296641E-3"/>
              <c:y val="0.27964260285627834"/>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rgbClr val="000000"/>
                  </a:solidFill>
                  <a:latin typeface="+mn-lt"/>
                  <a:ea typeface="+mn-ea"/>
                  <a:cs typeface="+mn-cs"/>
                </a:defRPr>
              </a:pPr>
              <a:endParaRPr lang="nl-N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rgbClr val="000000"/>
                </a:solidFill>
                <a:latin typeface="+mn-lt"/>
                <a:ea typeface="+mn-ea"/>
                <a:cs typeface="+mn-cs"/>
              </a:defRPr>
            </a:pPr>
            <a:endParaRPr lang="nl-NL"/>
          </a:p>
        </c:txPr>
        <c:crossAx val="595286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rgbClr val="000000"/>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ysClr val="window" lastClr="FFFFFF"/>
    </a:solidFill>
    <a:ln w="12700" cap="flat" cmpd="sng" algn="ctr">
      <a:solidFill>
        <a:srgbClr val="000000"/>
      </a:solidFill>
      <a:prstDash val="solid"/>
      <a:miter lim="800000"/>
    </a:ln>
    <a:effectLst/>
  </c:spPr>
  <c:txPr>
    <a:bodyPr/>
    <a:lstStyle/>
    <a:p>
      <a:pPr>
        <a:defRPr sz="800">
          <a:solidFill>
            <a:srgbClr val="000000"/>
          </a:solidFill>
          <a:latin typeface="+mn-lt"/>
          <a:ea typeface="+mn-ea"/>
          <a:cs typeface="+mn-cs"/>
        </a:defRPr>
      </a:pPr>
      <a:endParaRPr lang="nl-N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0" i="0" u="none" strike="noStrike" kern="1200" spc="0" baseline="0">
                <a:solidFill>
                  <a:srgbClr val="000000"/>
                </a:solidFill>
                <a:latin typeface="+mn-lt"/>
                <a:ea typeface="+mn-ea"/>
                <a:cs typeface="+mn-cs"/>
              </a:defRPr>
            </a:pPr>
            <a:r>
              <a:rPr lang="nl-NL"/>
              <a:t>Particulate matter at</a:t>
            </a:r>
            <a:r>
              <a:rPr lang="nl-NL" baseline="0"/>
              <a:t> different times</a:t>
            </a:r>
            <a:endParaRPr lang="nl-NL"/>
          </a:p>
        </c:rich>
      </c:tx>
      <c:overlay val="0"/>
      <c:spPr>
        <a:noFill/>
        <a:ln>
          <a:noFill/>
        </a:ln>
        <a:effectLst/>
      </c:spPr>
      <c:txPr>
        <a:bodyPr rot="0" spcFirstLastPara="1" vertOverflow="ellipsis" vert="horz" wrap="square" anchor="ctr" anchorCtr="1"/>
        <a:lstStyle/>
        <a:p>
          <a:pPr>
            <a:defRPr sz="960" b="0" i="0" u="none" strike="noStrike" kern="1200" spc="0" baseline="0">
              <a:solidFill>
                <a:srgbClr val="000000"/>
              </a:solidFill>
              <a:latin typeface="+mn-lt"/>
              <a:ea typeface="+mn-ea"/>
              <a:cs typeface="+mn-cs"/>
            </a:defRPr>
          </a:pPr>
          <a:endParaRPr lang="nl-NL"/>
        </a:p>
      </c:txPr>
    </c:title>
    <c:autoTitleDeleted val="0"/>
    <c:plotArea>
      <c:layout/>
      <c:barChart>
        <c:barDir val="col"/>
        <c:grouping val="clustered"/>
        <c:varyColors val="0"/>
        <c:ser>
          <c:idx val="0"/>
          <c:order val="0"/>
          <c:tx>
            <c:strRef>
              <c:f>Blad1!$A$2</c:f>
              <c:strCache>
                <c:ptCount val="1"/>
                <c:pt idx="0">
                  <c:v>Night</c:v>
                </c:pt>
              </c:strCache>
            </c:strRef>
          </c:tx>
          <c:spPr>
            <a:solidFill>
              <a:schemeClr val="accent6">
                <a:shade val="58000"/>
              </a:schemeClr>
            </a:solidFill>
            <a:ln>
              <a:noFill/>
            </a:ln>
            <a:effectLst/>
          </c:spPr>
          <c:invertIfNegative val="0"/>
          <c:cat>
            <c:strRef>
              <c:f>Blad1!$B$1:$D$1</c:f>
              <c:strCache>
                <c:ptCount val="3"/>
                <c:pt idx="0">
                  <c:v>Torenplein school</c:v>
                </c:pt>
                <c:pt idx="1">
                  <c:v>Arcade</c:v>
                </c:pt>
                <c:pt idx="2">
                  <c:v>Beatrix school</c:v>
                </c:pt>
              </c:strCache>
            </c:strRef>
          </c:cat>
          <c:val>
            <c:numRef>
              <c:f>Blad1!$B$2:$D$2</c:f>
              <c:numCache>
                <c:formatCode>General</c:formatCode>
                <c:ptCount val="3"/>
                <c:pt idx="0">
                  <c:v>9.3440025083333342</c:v>
                </c:pt>
                <c:pt idx="1">
                  <c:v>24.331889094315244</c:v>
                </c:pt>
                <c:pt idx="2">
                  <c:v>19.141242194871797</c:v>
                </c:pt>
              </c:numCache>
            </c:numRef>
          </c:val>
          <c:extLst>
            <c:ext xmlns:c16="http://schemas.microsoft.com/office/drawing/2014/chart" uri="{C3380CC4-5D6E-409C-BE32-E72D297353CC}">
              <c16:uniqueId val="{00000000-DDC0-419C-B89E-87EC32F0069F}"/>
            </c:ext>
          </c:extLst>
        </c:ser>
        <c:ser>
          <c:idx val="1"/>
          <c:order val="1"/>
          <c:tx>
            <c:strRef>
              <c:f>Blad1!$A$3</c:f>
              <c:strCache>
                <c:ptCount val="1"/>
                <c:pt idx="0">
                  <c:v>Morning</c:v>
                </c:pt>
              </c:strCache>
            </c:strRef>
          </c:tx>
          <c:spPr>
            <a:solidFill>
              <a:schemeClr val="accent6">
                <a:shade val="86000"/>
              </a:schemeClr>
            </a:solidFill>
            <a:ln>
              <a:noFill/>
            </a:ln>
            <a:effectLst/>
          </c:spPr>
          <c:invertIfNegative val="0"/>
          <c:cat>
            <c:strRef>
              <c:f>Blad1!$B$1:$D$1</c:f>
              <c:strCache>
                <c:ptCount val="3"/>
                <c:pt idx="0">
                  <c:v>Torenplein school</c:v>
                </c:pt>
                <c:pt idx="1">
                  <c:v>Arcade</c:v>
                </c:pt>
                <c:pt idx="2">
                  <c:v>Beatrix school</c:v>
                </c:pt>
              </c:strCache>
            </c:strRef>
          </c:cat>
          <c:val>
            <c:numRef>
              <c:f>Blad1!$B$3:$D$3</c:f>
              <c:numCache>
                <c:formatCode>General</c:formatCode>
                <c:ptCount val="3"/>
                <c:pt idx="0">
                  <c:v>13.312284527703705</c:v>
                </c:pt>
                <c:pt idx="1">
                  <c:v>22.407751027989821</c:v>
                </c:pt>
                <c:pt idx="2">
                  <c:v>17.591995910828029</c:v>
                </c:pt>
              </c:numCache>
            </c:numRef>
          </c:val>
          <c:extLst>
            <c:ext xmlns:c16="http://schemas.microsoft.com/office/drawing/2014/chart" uri="{C3380CC4-5D6E-409C-BE32-E72D297353CC}">
              <c16:uniqueId val="{00000001-DDC0-419C-B89E-87EC32F0069F}"/>
            </c:ext>
          </c:extLst>
        </c:ser>
        <c:ser>
          <c:idx val="2"/>
          <c:order val="2"/>
          <c:tx>
            <c:strRef>
              <c:f>Blad1!$A$4</c:f>
              <c:strCache>
                <c:ptCount val="1"/>
                <c:pt idx="0">
                  <c:v>Afternoon</c:v>
                </c:pt>
              </c:strCache>
            </c:strRef>
          </c:tx>
          <c:spPr>
            <a:solidFill>
              <a:schemeClr val="accent6">
                <a:tint val="86000"/>
              </a:schemeClr>
            </a:solidFill>
            <a:ln>
              <a:noFill/>
            </a:ln>
            <a:effectLst/>
          </c:spPr>
          <c:invertIfNegative val="0"/>
          <c:cat>
            <c:strRef>
              <c:f>Blad1!$B$1:$D$1</c:f>
              <c:strCache>
                <c:ptCount val="3"/>
                <c:pt idx="0">
                  <c:v>Torenplein school</c:v>
                </c:pt>
                <c:pt idx="1">
                  <c:v>Arcade</c:v>
                </c:pt>
                <c:pt idx="2">
                  <c:v>Beatrix school</c:v>
                </c:pt>
              </c:strCache>
            </c:strRef>
          </c:cat>
          <c:val>
            <c:numRef>
              <c:f>Blad1!$B$4:$D$4</c:f>
              <c:numCache>
                <c:formatCode>General</c:formatCode>
                <c:ptCount val="3"/>
                <c:pt idx="0">
                  <c:v>6.0353357461788617</c:v>
                </c:pt>
                <c:pt idx="1">
                  <c:v>11.828809095999999</c:v>
                </c:pt>
                <c:pt idx="2">
                  <c:v>10.723535651676528</c:v>
                </c:pt>
              </c:numCache>
            </c:numRef>
          </c:val>
          <c:extLst>
            <c:ext xmlns:c16="http://schemas.microsoft.com/office/drawing/2014/chart" uri="{C3380CC4-5D6E-409C-BE32-E72D297353CC}">
              <c16:uniqueId val="{00000002-DDC0-419C-B89E-87EC32F0069F}"/>
            </c:ext>
          </c:extLst>
        </c:ser>
        <c:ser>
          <c:idx val="3"/>
          <c:order val="3"/>
          <c:tx>
            <c:strRef>
              <c:f>Blad1!$A$5</c:f>
              <c:strCache>
                <c:ptCount val="1"/>
                <c:pt idx="0">
                  <c:v>Evening</c:v>
                </c:pt>
              </c:strCache>
            </c:strRef>
          </c:tx>
          <c:spPr>
            <a:solidFill>
              <a:schemeClr val="accent6">
                <a:tint val="58000"/>
              </a:schemeClr>
            </a:solidFill>
            <a:ln>
              <a:noFill/>
            </a:ln>
            <a:effectLst/>
          </c:spPr>
          <c:invertIfNegative val="0"/>
          <c:cat>
            <c:strRef>
              <c:f>Blad1!$B$1:$D$1</c:f>
              <c:strCache>
                <c:ptCount val="3"/>
                <c:pt idx="0">
                  <c:v>Torenplein school</c:v>
                </c:pt>
                <c:pt idx="1">
                  <c:v>Arcade</c:v>
                </c:pt>
                <c:pt idx="2">
                  <c:v>Beatrix school</c:v>
                </c:pt>
              </c:strCache>
            </c:strRef>
          </c:cat>
          <c:val>
            <c:numRef>
              <c:f>Blad1!$B$5:$D$5</c:f>
              <c:numCache>
                <c:formatCode>General</c:formatCode>
                <c:ptCount val="3"/>
                <c:pt idx="0">
                  <c:v>1.3942570830701755</c:v>
                </c:pt>
                <c:pt idx="1">
                  <c:v>15.144748303389834</c:v>
                </c:pt>
                <c:pt idx="2">
                  <c:v>13.722473671518985</c:v>
                </c:pt>
              </c:numCache>
            </c:numRef>
          </c:val>
          <c:extLst>
            <c:ext xmlns:c16="http://schemas.microsoft.com/office/drawing/2014/chart" uri="{C3380CC4-5D6E-409C-BE32-E72D297353CC}">
              <c16:uniqueId val="{00000003-DDC0-419C-B89E-87EC32F0069F}"/>
            </c:ext>
          </c:extLst>
        </c:ser>
        <c:dLbls>
          <c:showLegendKey val="0"/>
          <c:showVal val="0"/>
          <c:showCatName val="0"/>
          <c:showSerName val="0"/>
          <c:showPercent val="0"/>
          <c:showBubbleSize val="0"/>
        </c:dLbls>
        <c:gapWidth val="219"/>
        <c:overlap val="-27"/>
        <c:axId val="595256552"/>
        <c:axId val="595257536"/>
      </c:barChart>
      <c:catAx>
        <c:axId val="595256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rgbClr val="000000"/>
                </a:solidFill>
                <a:latin typeface="+mn-lt"/>
                <a:ea typeface="+mn-ea"/>
                <a:cs typeface="+mn-cs"/>
              </a:defRPr>
            </a:pPr>
            <a:endParaRPr lang="nl-NL"/>
          </a:p>
        </c:txPr>
        <c:crossAx val="595257536"/>
        <c:crosses val="autoZero"/>
        <c:auto val="1"/>
        <c:lblAlgn val="ctr"/>
        <c:lblOffset val="100"/>
        <c:noMultiLvlLbl val="0"/>
      </c:catAx>
      <c:valAx>
        <c:axId val="595257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rgbClr val="000000"/>
                    </a:solidFill>
                    <a:latin typeface="+mn-lt"/>
                    <a:ea typeface="+mn-ea"/>
                    <a:cs typeface="+mn-cs"/>
                  </a:defRPr>
                </a:pPr>
                <a:r>
                  <a:rPr lang="nl-NL"/>
                  <a:t>Amount of particulate matter (µg/m³)</a:t>
                </a:r>
                <a:br>
                  <a:rPr lang="nl-NL"/>
                </a:br>
                <a:endParaRPr lang="nl-NL"/>
              </a:p>
            </c:rich>
          </c:tx>
          <c:layout>
            <c:manualLayout>
              <c:xMode val="edge"/>
              <c:yMode val="edge"/>
              <c:x val="3.3333308475962269E-2"/>
              <c:y val="0.30664189391378627"/>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rgbClr val="000000"/>
                  </a:solidFill>
                  <a:latin typeface="+mn-lt"/>
                  <a:ea typeface="+mn-ea"/>
                  <a:cs typeface="+mn-cs"/>
                </a:defRPr>
              </a:pPr>
              <a:endParaRPr lang="nl-N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rgbClr val="000000"/>
                </a:solidFill>
                <a:latin typeface="+mn-lt"/>
                <a:ea typeface="+mn-ea"/>
                <a:cs typeface="+mn-cs"/>
              </a:defRPr>
            </a:pPr>
            <a:endParaRPr lang="nl-NL"/>
          </a:p>
        </c:txPr>
        <c:crossAx val="595256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rgbClr val="000000"/>
              </a:solidFill>
              <a:latin typeface="+mn-lt"/>
              <a:ea typeface="+mn-ea"/>
              <a:cs typeface="+mn-cs"/>
            </a:defRPr>
          </a:pPr>
          <a:endParaRPr lang="nl-NL"/>
        </a:p>
      </c:txPr>
    </c:legend>
    <c:plotVisOnly val="1"/>
    <c:dispBlanksAs val="gap"/>
    <c:showDLblsOverMax val="0"/>
  </c:chart>
  <c:spPr>
    <a:solidFill>
      <a:sysClr val="window" lastClr="FFFFFF"/>
    </a:solidFill>
    <a:ln w="12700" cap="flat" cmpd="sng" algn="ctr">
      <a:solidFill>
        <a:srgbClr val="000000"/>
      </a:solidFill>
      <a:prstDash val="solid"/>
      <a:miter lim="800000"/>
    </a:ln>
    <a:effectLst/>
  </c:spPr>
  <c:txPr>
    <a:bodyPr/>
    <a:lstStyle/>
    <a:p>
      <a:pPr>
        <a:defRPr sz="800">
          <a:solidFill>
            <a:srgbClr val="000000"/>
          </a:solidFill>
          <a:latin typeface="+mn-lt"/>
          <a:ea typeface="+mn-ea"/>
          <a:cs typeface="+mn-cs"/>
        </a:defRPr>
      </a:pPr>
      <a:endParaRPr lang="nl-NL"/>
    </a:p>
  </c:txPr>
  <c:externalData r:id="rId4">
    <c:autoUpdate val="0"/>
  </c:externalData>
</c:chartSpace>
</file>

<file path=word/charts/colors1.xml><?xml version="1.0" encoding="utf-8"?>
<cs:colorStyle xmlns:cs="http://schemas.microsoft.com/office/drawing/2012/chartStyle" xmlns:a="http://schemas.openxmlformats.org/drawingml/2006/main" meth="withinLinear" id="19">
  <a:schemeClr val="accent6"/>
</cs:colorStyle>
</file>

<file path=word/charts/colors2.xml><?xml version="1.0" encoding="utf-8"?>
<cs:colorStyle xmlns:cs="http://schemas.microsoft.com/office/drawing/2012/chartStyle" xmlns:a="http://schemas.openxmlformats.org/drawingml/2006/main" meth="withinLinear" id="19">
  <a:schemeClr val="accent6"/>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330F1ACD91EFC449AFD7F3F290CB004" ma:contentTypeVersion="14" ma:contentTypeDescription="Een nieuw document maken." ma:contentTypeScope="" ma:versionID="20a2852a242fbbdf66a019fa09842738">
  <xsd:schema xmlns:xsd="http://www.w3.org/2001/XMLSchema" xmlns:xs="http://www.w3.org/2001/XMLSchema" xmlns:p="http://schemas.microsoft.com/office/2006/metadata/properties" xmlns:ns3="ce5d5abd-91cf-4f79-aec6-5cabba9925cb" xmlns:ns4="3f3581b5-3b59-4314-ac77-488d35f6b8e5" targetNamespace="http://schemas.microsoft.com/office/2006/metadata/properties" ma:root="true" ma:fieldsID="08d5839962eafbdda97ad48ff791899c" ns3:_="" ns4:_="">
    <xsd:import namespace="ce5d5abd-91cf-4f79-aec6-5cabba9925cb"/>
    <xsd:import namespace="3f3581b5-3b59-4314-ac77-488d35f6b8e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AutoKeyPoints" minOccurs="0"/>
                <xsd:element ref="ns3:MediaServiceKeyPoints"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5d5abd-91cf-4f79-aec6-5cabba9925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3581b5-3b59-4314-ac77-488d35f6b8e5"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SharingHintHash" ma:index="16"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ce5d5abd-91cf-4f79-aec6-5cabba9925cb"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A230798-8057-4605-AAEB-842E9F264C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5d5abd-91cf-4f79-aec6-5cabba9925cb"/>
    <ds:schemaRef ds:uri="3f3581b5-3b59-4314-ac77-488d35f6b8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D6B096-C5DC-473E-8D47-E34E5670A120}">
  <ds:schemaRefs>
    <ds:schemaRef ds:uri="http://schemas.microsoft.com/sharepoint/v3/contenttype/forms"/>
  </ds:schemaRefs>
</ds:datastoreItem>
</file>

<file path=customXml/itemProps4.xml><?xml version="1.0" encoding="utf-8"?>
<ds:datastoreItem xmlns:ds="http://schemas.openxmlformats.org/officeDocument/2006/customXml" ds:itemID="{2450310E-FDE3-4BB5-81CA-CBC0034CF760}">
  <ds:schemaRefs>
    <ds:schemaRef ds:uri="http://schemas.microsoft.com/office/2006/metadata/properties"/>
    <ds:schemaRef ds:uri="http://schemas.microsoft.com/office/infopath/2007/PartnerControls"/>
    <ds:schemaRef ds:uri="ce5d5abd-91cf-4f79-aec6-5cabba9925cb"/>
  </ds:schemaRefs>
</ds:datastoreItem>
</file>

<file path=customXml/itemProps5.xml><?xml version="1.0" encoding="utf-8"?>
<ds:datastoreItem xmlns:ds="http://schemas.openxmlformats.org/officeDocument/2006/customXml" ds:itemID="{143A779A-68B2-46BB-89D1-D700D542A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529</Words>
  <Characters>2914</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The particulate matter around different elementary schools.</vt:lpstr>
    </vt:vector>
  </TitlesOfParts>
  <Company>Leidsche Rijn College</Company>
  <LinksUpToDate>false</LinksUpToDate>
  <CharactersWithSpaces>3437</CharactersWithSpaces>
  <SharedDoc>false</SharedDoc>
  <HLinks>
    <vt:vector size="60" baseType="variant">
      <vt:variant>
        <vt:i4>4587584</vt:i4>
      </vt:variant>
      <vt:variant>
        <vt:i4>51</vt:i4>
      </vt:variant>
      <vt:variant>
        <vt:i4>0</vt:i4>
      </vt:variant>
      <vt:variant>
        <vt:i4>5</vt:i4>
      </vt:variant>
      <vt:variant>
        <vt:lpwstr>https://www.rivm.nl/fijn-stof/regelgeving</vt:lpwstr>
      </vt:variant>
      <vt:variant>
        <vt:lpwstr/>
      </vt:variant>
      <vt:variant>
        <vt:i4>1572929</vt:i4>
      </vt:variant>
      <vt:variant>
        <vt:i4>48</vt:i4>
      </vt:variant>
      <vt:variant>
        <vt:i4>0</vt:i4>
      </vt:variant>
      <vt:variant>
        <vt:i4>5</vt:i4>
      </vt:variant>
      <vt:variant>
        <vt:lpwstr>https://knowyourair.net/</vt:lpwstr>
      </vt:variant>
      <vt:variant>
        <vt:lpwstr/>
      </vt:variant>
      <vt:variant>
        <vt:i4>1245276</vt:i4>
      </vt:variant>
      <vt:variant>
        <vt:i4>45</vt:i4>
      </vt:variant>
      <vt:variant>
        <vt:i4>0</vt:i4>
      </vt:variant>
      <vt:variant>
        <vt:i4>5</vt:i4>
      </vt:variant>
      <vt:variant>
        <vt:lpwstr>https://www.nps.gov/subjects/air/humanhealth-pm.htm</vt:lpwstr>
      </vt:variant>
      <vt:variant>
        <vt:lpwstr>:~:text=Short%2Dterm%20exposures%20to%20particles,been%20linked%20to%20heart%20attacks.</vt:lpwstr>
      </vt:variant>
      <vt:variant>
        <vt:i4>1114165</vt:i4>
      </vt:variant>
      <vt:variant>
        <vt:i4>38</vt:i4>
      </vt:variant>
      <vt:variant>
        <vt:i4>0</vt:i4>
      </vt:variant>
      <vt:variant>
        <vt:i4>5</vt:i4>
      </vt:variant>
      <vt:variant>
        <vt:lpwstr/>
      </vt:variant>
      <vt:variant>
        <vt:lpwstr>_Toc134693904</vt:lpwstr>
      </vt:variant>
      <vt:variant>
        <vt:i4>1114165</vt:i4>
      </vt:variant>
      <vt:variant>
        <vt:i4>32</vt:i4>
      </vt:variant>
      <vt:variant>
        <vt:i4>0</vt:i4>
      </vt:variant>
      <vt:variant>
        <vt:i4>5</vt:i4>
      </vt:variant>
      <vt:variant>
        <vt:lpwstr/>
      </vt:variant>
      <vt:variant>
        <vt:lpwstr>_Toc134693903</vt:lpwstr>
      </vt:variant>
      <vt:variant>
        <vt:i4>1114165</vt:i4>
      </vt:variant>
      <vt:variant>
        <vt:i4>26</vt:i4>
      </vt:variant>
      <vt:variant>
        <vt:i4>0</vt:i4>
      </vt:variant>
      <vt:variant>
        <vt:i4>5</vt:i4>
      </vt:variant>
      <vt:variant>
        <vt:lpwstr/>
      </vt:variant>
      <vt:variant>
        <vt:lpwstr>_Toc134693902</vt:lpwstr>
      </vt:variant>
      <vt:variant>
        <vt:i4>1114165</vt:i4>
      </vt:variant>
      <vt:variant>
        <vt:i4>20</vt:i4>
      </vt:variant>
      <vt:variant>
        <vt:i4>0</vt:i4>
      </vt:variant>
      <vt:variant>
        <vt:i4>5</vt:i4>
      </vt:variant>
      <vt:variant>
        <vt:lpwstr/>
      </vt:variant>
      <vt:variant>
        <vt:lpwstr>_Toc134693901</vt:lpwstr>
      </vt:variant>
      <vt:variant>
        <vt:i4>1114165</vt:i4>
      </vt:variant>
      <vt:variant>
        <vt:i4>14</vt:i4>
      </vt:variant>
      <vt:variant>
        <vt:i4>0</vt:i4>
      </vt:variant>
      <vt:variant>
        <vt:i4>5</vt:i4>
      </vt:variant>
      <vt:variant>
        <vt:lpwstr/>
      </vt:variant>
      <vt:variant>
        <vt:lpwstr>_Toc134693900</vt:lpwstr>
      </vt:variant>
      <vt:variant>
        <vt:i4>1572916</vt:i4>
      </vt:variant>
      <vt:variant>
        <vt:i4>8</vt:i4>
      </vt:variant>
      <vt:variant>
        <vt:i4>0</vt:i4>
      </vt:variant>
      <vt:variant>
        <vt:i4>5</vt:i4>
      </vt:variant>
      <vt:variant>
        <vt:lpwstr/>
      </vt:variant>
      <vt:variant>
        <vt:lpwstr>_Toc134693899</vt:lpwstr>
      </vt:variant>
      <vt:variant>
        <vt:i4>1572916</vt:i4>
      </vt:variant>
      <vt:variant>
        <vt:i4>2</vt:i4>
      </vt:variant>
      <vt:variant>
        <vt:i4>0</vt:i4>
      </vt:variant>
      <vt:variant>
        <vt:i4>5</vt:i4>
      </vt:variant>
      <vt:variant>
        <vt:lpwstr/>
      </vt:variant>
      <vt:variant>
        <vt:lpwstr>_Toc134693898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particulate matter around different elementary schools.</dc:title>
  <dc:subject/>
  <dc:creator>By Jobbe van Helsdingen, Willem Keij, Sven den Ouden, Sterre Schols, Nienke Sietses.</dc:creator>
  <cp:keywords/>
  <dc:description/>
  <cp:lastModifiedBy>Nienke Sietses</cp:lastModifiedBy>
  <cp:revision>3</cp:revision>
  <dcterms:created xsi:type="dcterms:W3CDTF">2023-05-31T19:24:00Z</dcterms:created>
  <dcterms:modified xsi:type="dcterms:W3CDTF">2023-05-31T19:37:00Z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0x0101009330F1ACD91EFC449AFD7F3F290CB004</vt:lpwstr>
  </property>
</Properties>
</file>