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9DA34" w14:textId="77777777" w:rsidR="00314AD6" w:rsidRDefault="001C487B">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5275003D" w14:textId="77777777" w:rsidR="00314AD6" w:rsidRDefault="00314AD6">
      <w:pPr>
        <w:rPr>
          <w:b/>
        </w:rPr>
      </w:pPr>
    </w:p>
    <w:p w14:paraId="6D970E08" w14:textId="77777777" w:rsidR="00314AD6" w:rsidRDefault="00314AD6">
      <w:pPr>
        <w:rPr>
          <w:b/>
        </w:rPr>
      </w:pPr>
    </w:p>
    <w:p w14:paraId="57023BFF" w14:textId="77777777" w:rsidR="00314AD6" w:rsidRDefault="00314AD6">
      <w:pPr>
        <w:rPr>
          <w:b/>
        </w:rPr>
      </w:pPr>
    </w:p>
    <w:p w14:paraId="0BC47F7B" w14:textId="77777777" w:rsidR="00314AD6" w:rsidRDefault="00314AD6">
      <w:pPr>
        <w:rPr>
          <w:b/>
        </w:rPr>
      </w:pPr>
    </w:p>
    <w:p w14:paraId="0C5B3CFF" w14:textId="77777777" w:rsidR="00314AD6" w:rsidRDefault="00314AD6">
      <w:pPr>
        <w:rPr>
          <w:b/>
        </w:rPr>
      </w:pPr>
    </w:p>
    <w:p w14:paraId="233FB5AA" w14:textId="77777777" w:rsidR="00314AD6" w:rsidRDefault="00314AD6">
      <w:pPr>
        <w:rPr>
          <w:b/>
        </w:rPr>
      </w:pPr>
    </w:p>
    <w:p w14:paraId="5E2908FB" w14:textId="77777777" w:rsidR="00314AD6" w:rsidRDefault="00314AD6">
      <w:pPr>
        <w:rPr>
          <w:b/>
        </w:rPr>
      </w:pPr>
    </w:p>
    <w:p w14:paraId="674A774C" w14:textId="77777777" w:rsidR="00314AD6" w:rsidRDefault="00314AD6">
      <w:pPr>
        <w:rPr>
          <w:b/>
        </w:rPr>
      </w:pPr>
    </w:p>
    <w:p w14:paraId="2ECF90F4" w14:textId="77777777" w:rsidR="00314AD6" w:rsidRDefault="00314AD6">
      <w:pPr>
        <w:rPr>
          <w:b/>
        </w:rPr>
      </w:pPr>
    </w:p>
    <w:p w14:paraId="6BF89B28" w14:textId="77777777" w:rsidR="00314AD6" w:rsidRDefault="00314AD6">
      <w:pPr>
        <w:rPr>
          <w:b/>
        </w:rPr>
      </w:pPr>
    </w:p>
    <w:p w14:paraId="3B65486A" w14:textId="77777777" w:rsidR="00314AD6" w:rsidRDefault="00314AD6">
      <w:pPr>
        <w:rPr>
          <w:b/>
        </w:rPr>
      </w:pPr>
    </w:p>
    <w:p w14:paraId="3797E027" w14:textId="77777777" w:rsidR="00314AD6" w:rsidRDefault="001C487B">
      <w:pPr>
        <w:jc w:val="center"/>
        <w:rPr>
          <w:b/>
          <w:sz w:val="40"/>
          <w:szCs w:val="40"/>
        </w:rPr>
      </w:pPr>
      <w:r>
        <w:rPr>
          <w:b/>
          <w:sz w:val="40"/>
          <w:szCs w:val="40"/>
        </w:rPr>
        <w:t>Can Atmospheric Measurements Explain the Damage from Hurricane Katrina and Hurricane Zeta?</w:t>
      </w:r>
    </w:p>
    <w:p w14:paraId="587F033F" w14:textId="77777777" w:rsidR="00314AD6" w:rsidRDefault="001C487B">
      <w:pPr>
        <w:jc w:val="center"/>
        <w:rPr>
          <w:sz w:val="28"/>
          <w:szCs w:val="28"/>
        </w:rPr>
      </w:pPr>
      <w:r>
        <w:rPr>
          <w:sz w:val="28"/>
          <w:szCs w:val="28"/>
        </w:rPr>
        <w:t xml:space="preserve">Mason Easley, Nathaniel Mooney, Ava Poage, Michael Smith, Kaedon Anderson </w:t>
      </w:r>
    </w:p>
    <w:p w14:paraId="1BAC61E1" w14:textId="77777777" w:rsidR="00314AD6" w:rsidRDefault="001C487B">
      <w:pPr>
        <w:jc w:val="center"/>
        <w:rPr>
          <w:sz w:val="28"/>
          <w:szCs w:val="28"/>
        </w:rPr>
      </w:pPr>
      <w:r>
        <w:rPr>
          <w:sz w:val="28"/>
          <w:szCs w:val="28"/>
        </w:rPr>
        <w:t>Mrs. Melissa Wedel</w:t>
      </w:r>
    </w:p>
    <w:p w14:paraId="3F33ADFC" w14:textId="77777777" w:rsidR="00314AD6" w:rsidRDefault="001C487B">
      <w:pPr>
        <w:jc w:val="center"/>
        <w:rPr>
          <w:sz w:val="28"/>
          <w:szCs w:val="28"/>
        </w:rPr>
      </w:pPr>
      <w:r>
        <w:rPr>
          <w:sz w:val="28"/>
          <w:szCs w:val="28"/>
        </w:rPr>
        <w:t>Christian Collegiate Academy</w:t>
      </w:r>
    </w:p>
    <w:p w14:paraId="3CA66DB2" w14:textId="77777777" w:rsidR="00314AD6" w:rsidRDefault="001C487B">
      <w:pPr>
        <w:jc w:val="center"/>
        <w:rPr>
          <w:sz w:val="28"/>
          <w:szCs w:val="28"/>
        </w:rPr>
      </w:pPr>
      <w:r>
        <w:rPr>
          <w:sz w:val="28"/>
          <w:szCs w:val="28"/>
        </w:rPr>
        <w:t xml:space="preserve">United </w:t>
      </w:r>
      <w:r>
        <w:rPr>
          <w:sz w:val="28"/>
          <w:szCs w:val="28"/>
        </w:rPr>
        <w:t>States</w:t>
      </w:r>
    </w:p>
    <w:p w14:paraId="57CB14A3" w14:textId="77777777" w:rsidR="00314AD6" w:rsidRDefault="001C487B">
      <w:pPr>
        <w:jc w:val="center"/>
        <w:rPr>
          <w:sz w:val="28"/>
          <w:szCs w:val="28"/>
        </w:rPr>
      </w:pPr>
      <w:r>
        <w:rPr>
          <w:sz w:val="28"/>
          <w:szCs w:val="28"/>
        </w:rPr>
        <w:t xml:space="preserve">March </w:t>
      </w:r>
      <w:r w:rsidR="0027612D">
        <w:rPr>
          <w:sz w:val="28"/>
          <w:szCs w:val="28"/>
        </w:rPr>
        <w:t>20</w:t>
      </w:r>
      <w:r>
        <w:rPr>
          <w:sz w:val="28"/>
          <w:szCs w:val="28"/>
        </w:rPr>
        <w:t>, 2021</w:t>
      </w:r>
    </w:p>
    <w:p w14:paraId="24E39C4A" w14:textId="77777777" w:rsidR="00314AD6" w:rsidRDefault="00314AD6">
      <w:pPr>
        <w:rPr>
          <w:b/>
        </w:rPr>
      </w:pPr>
    </w:p>
    <w:p w14:paraId="4AEF8C03" w14:textId="77777777" w:rsidR="00314AD6" w:rsidRDefault="00314AD6">
      <w:pPr>
        <w:rPr>
          <w:b/>
        </w:rPr>
      </w:pPr>
    </w:p>
    <w:p w14:paraId="62DB33B7" w14:textId="77777777" w:rsidR="00314AD6" w:rsidRDefault="00314AD6">
      <w:pPr>
        <w:rPr>
          <w:b/>
        </w:rPr>
      </w:pPr>
    </w:p>
    <w:p w14:paraId="0E5BF183" w14:textId="77777777" w:rsidR="00314AD6" w:rsidRDefault="00314AD6">
      <w:pPr>
        <w:rPr>
          <w:b/>
        </w:rPr>
      </w:pPr>
    </w:p>
    <w:p w14:paraId="784CF5FE" w14:textId="77777777" w:rsidR="00314AD6" w:rsidRDefault="00314AD6">
      <w:pPr>
        <w:rPr>
          <w:b/>
        </w:rPr>
      </w:pPr>
    </w:p>
    <w:p w14:paraId="3B861573" w14:textId="77777777" w:rsidR="00314AD6" w:rsidRDefault="00314AD6">
      <w:pPr>
        <w:rPr>
          <w:b/>
        </w:rPr>
      </w:pPr>
    </w:p>
    <w:p w14:paraId="21F1A024" w14:textId="77777777" w:rsidR="00314AD6" w:rsidRDefault="00314AD6">
      <w:pPr>
        <w:rPr>
          <w:b/>
        </w:rPr>
      </w:pPr>
    </w:p>
    <w:p w14:paraId="4D9943DE" w14:textId="77777777" w:rsidR="00314AD6" w:rsidRDefault="00314AD6">
      <w:pPr>
        <w:rPr>
          <w:b/>
        </w:rPr>
      </w:pPr>
    </w:p>
    <w:p w14:paraId="0BCD7DBC" w14:textId="77777777" w:rsidR="00314AD6" w:rsidRDefault="00314AD6">
      <w:pPr>
        <w:rPr>
          <w:b/>
        </w:rPr>
      </w:pPr>
    </w:p>
    <w:p w14:paraId="655D3FDB" w14:textId="77777777" w:rsidR="00314AD6" w:rsidRDefault="00314AD6">
      <w:pPr>
        <w:rPr>
          <w:b/>
        </w:rPr>
      </w:pPr>
    </w:p>
    <w:p w14:paraId="456794FE" w14:textId="77777777" w:rsidR="00314AD6" w:rsidRDefault="00314AD6">
      <w:pPr>
        <w:rPr>
          <w:b/>
        </w:rPr>
      </w:pPr>
    </w:p>
    <w:p w14:paraId="31CBA559" w14:textId="77777777" w:rsidR="00314AD6" w:rsidRDefault="00314AD6">
      <w:pPr>
        <w:rPr>
          <w:b/>
        </w:rPr>
      </w:pPr>
    </w:p>
    <w:p w14:paraId="6C930F56" w14:textId="77777777" w:rsidR="00314AD6" w:rsidRDefault="00314AD6">
      <w:pPr>
        <w:rPr>
          <w:b/>
        </w:rPr>
      </w:pPr>
    </w:p>
    <w:p w14:paraId="60C0456F" w14:textId="77777777" w:rsidR="00314AD6" w:rsidRDefault="00314AD6">
      <w:pPr>
        <w:rPr>
          <w:b/>
        </w:rPr>
      </w:pPr>
    </w:p>
    <w:p w14:paraId="4B34A271" w14:textId="77777777" w:rsidR="00314AD6" w:rsidRDefault="00314AD6">
      <w:pPr>
        <w:rPr>
          <w:b/>
        </w:rPr>
      </w:pPr>
    </w:p>
    <w:p w14:paraId="3D48B134" w14:textId="77777777" w:rsidR="00314AD6" w:rsidRDefault="00314AD6">
      <w:pPr>
        <w:rPr>
          <w:b/>
        </w:rPr>
      </w:pPr>
    </w:p>
    <w:p w14:paraId="28C2DDCD" w14:textId="77777777" w:rsidR="00314AD6" w:rsidRDefault="00314AD6">
      <w:pPr>
        <w:rPr>
          <w:b/>
        </w:rPr>
      </w:pPr>
    </w:p>
    <w:p w14:paraId="56C3C701" w14:textId="77777777" w:rsidR="00314AD6" w:rsidRDefault="00314AD6">
      <w:pPr>
        <w:rPr>
          <w:b/>
        </w:rPr>
      </w:pPr>
    </w:p>
    <w:p w14:paraId="2FB660C8" w14:textId="77777777" w:rsidR="00314AD6" w:rsidRDefault="00314AD6">
      <w:pPr>
        <w:rPr>
          <w:b/>
        </w:rPr>
      </w:pPr>
    </w:p>
    <w:p w14:paraId="02ABB652" w14:textId="77777777" w:rsidR="00314AD6" w:rsidRPr="0027612D" w:rsidRDefault="001C487B">
      <w:pPr>
        <w:jc w:val="center"/>
        <w:rPr>
          <w:rFonts w:asciiTheme="majorHAnsi" w:hAnsiTheme="majorHAnsi" w:cstheme="majorHAnsi"/>
          <w:b/>
          <w:sz w:val="24"/>
          <w:szCs w:val="24"/>
        </w:rPr>
      </w:pPr>
      <w:r w:rsidRPr="0027612D">
        <w:rPr>
          <w:rFonts w:asciiTheme="majorHAnsi" w:hAnsiTheme="majorHAnsi" w:cstheme="majorHAnsi"/>
          <w:b/>
          <w:sz w:val="24"/>
          <w:szCs w:val="24"/>
        </w:rPr>
        <w:lastRenderedPageBreak/>
        <w:t>Abstract</w:t>
      </w:r>
    </w:p>
    <w:p w14:paraId="107E1D37" w14:textId="77777777" w:rsidR="00314AD6" w:rsidRPr="0027612D" w:rsidRDefault="00314AD6">
      <w:pPr>
        <w:rPr>
          <w:rFonts w:asciiTheme="majorHAnsi" w:hAnsiTheme="majorHAnsi" w:cstheme="majorHAnsi"/>
          <w:b/>
          <w:sz w:val="24"/>
          <w:szCs w:val="24"/>
        </w:rPr>
      </w:pPr>
    </w:p>
    <w:p w14:paraId="51338E04" w14:textId="77777777" w:rsidR="00314AD6" w:rsidRPr="0027612D" w:rsidRDefault="001C487B" w:rsidP="0027612D">
      <w:pPr>
        <w:spacing w:line="480" w:lineRule="auto"/>
        <w:ind w:firstLine="720"/>
        <w:rPr>
          <w:rFonts w:asciiTheme="majorHAnsi" w:hAnsiTheme="majorHAnsi" w:cstheme="majorHAnsi"/>
          <w:b/>
          <w:sz w:val="24"/>
          <w:szCs w:val="24"/>
        </w:rPr>
      </w:pPr>
      <w:r w:rsidRPr="0027612D">
        <w:rPr>
          <w:rFonts w:asciiTheme="majorHAnsi" w:hAnsiTheme="majorHAnsi" w:cstheme="majorHAnsi"/>
          <w:sz w:val="24"/>
          <w:szCs w:val="24"/>
        </w:rPr>
        <w:t xml:space="preserve">Humidity, wind speed, and water temperature are some of the main components in severe weather events. Hurricanes are a major concern of tropical and subtropical coastal communities. </w:t>
      </w:r>
      <w:r w:rsidRPr="0027612D">
        <w:rPr>
          <w:rFonts w:asciiTheme="majorHAnsi" w:hAnsiTheme="majorHAnsi" w:cstheme="majorHAnsi"/>
          <w:sz w:val="24"/>
          <w:szCs w:val="24"/>
        </w:rPr>
        <w:t>Low-pressure systems over warm water can create strong hurricanes. The Atlantic hurricane season occurs from June first to November thirtieth each year. A hurricane begins with a tropical depression which is a tropical cyclone with winds of 38 mph or less.</w:t>
      </w:r>
      <w:r w:rsidRPr="0027612D">
        <w:rPr>
          <w:rFonts w:asciiTheme="majorHAnsi" w:hAnsiTheme="majorHAnsi" w:cstheme="majorHAnsi"/>
          <w:sz w:val="24"/>
          <w:szCs w:val="24"/>
        </w:rPr>
        <w:t xml:space="preserve"> The next stage is a tropical storm which has a wind speed of 39-73 mph which can intensify into a hurricane with wind speeds of 74 mph or more. Hurricanes can become major hurricanes once their wind speed increases to 111 mph or higher. Looking at the dam</w:t>
      </w:r>
      <w:r w:rsidRPr="0027612D">
        <w:rPr>
          <w:rFonts w:asciiTheme="majorHAnsi" w:hAnsiTheme="majorHAnsi" w:cstheme="majorHAnsi"/>
          <w:sz w:val="24"/>
          <w:szCs w:val="24"/>
        </w:rPr>
        <w:t>age to the Mississippi Gulf Coast from Hurricane Katrina and 2020's Hurricane Zeta, our team wanted to see if atmospheric measurements could help to predict the damage seen in these storms and other storms. Once a hurricane forms, the Saffir-Simpson Wind S</w:t>
      </w:r>
      <w:r w:rsidRPr="0027612D">
        <w:rPr>
          <w:rFonts w:asciiTheme="majorHAnsi" w:hAnsiTheme="majorHAnsi" w:cstheme="majorHAnsi"/>
          <w:sz w:val="24"/>
          <w:szCs w:val="24"/>
        </w:rPr>
        <w:t xml:space="preserve">cale helps to predict damage and rate the storm by wind speed into a category (NOAA, n.d.). While damage can be estimated or anticipated, atmospheric measurements alone cannot fully predict the damage in major storms like Katrina and Zeta. Since Hurricane </w:t>
      </w:r>
      <w:r w:rsidRPr="0027612D">
        <w:rPr>
          <w:rFonts w:asciiTheme="majorHAnsi" w:hAnsiTheme="majorHAnsi" w:cstheme="majorHAnsi"/>
          <w:sz w:val="24"/>
          <w:szCs w:val="24"/>
        </w:rPr>
        <w:t xml:space="preserve">Katrina, better tools have made narrowing the cone of impact better. These tools include better satellites with more frequent photos and supercomputers to better predict and model storm intensity, behavior, and track (Prociv, 2015). </w:t>
      </w:r>
    </w:p>
    <w:p w14:paraId="41DC016D" w14:textId="77777777" w:rsidR="00314AD6" w:rsidRPr="0027612D" w:rsidRDefault="00314AD6" w:rsidP="0027612D">
      <w:pPr>
        <w:spacing w:line="480" w:lineRule="auto"/>
        <w:jc w:val="center"/>
        <w:rPr>
          <w:rFonts w:asciiTheme="majorHAnsi" w:hAnsiTheme="majorHAnsi" w:cstheme="majorHAnsi"/>
          <w:b/>
          <w:sz w:val="24"/>
          <w:szCs w:val="24"/>
        </w:rPr>
      </w:pPr>
    </w:p>
    <w:p w14:paraId="302F8180" w14:textId="77777777" w:rsidR="00314AD6" w:rsidRDefault="00314AD6">
      <w:pPr>
        <w:jc w:val="center"/>
        <w:rPr>
          <w:b/>
        </w:rPr>
      </w:pPr>
    </w:p>
    <w:p w14:paraId="2987C93E" w14:textId="77777777" w:rsidR="00314AD6" w:rsidRDefault="00314AD6">
      <w:pPr>
        <w:jc w:val="center"/>
        <w:rPr>
          <w:b/>
        </w:rPr>
      </w:pPr>
    </w:p>
    <w:p w14:paraId="59401CC6" w14:textId="77777777" w:rsidR="00314AD6" w:rsidRDefault="00314AD6">
      <w:pPr>
        <w:jc w:val="center"/>
        <w:rPr>
          <w:b/>
        </w:rPr>
      </w:pPr>
    </w:p>
    <w:p w14:paraId="0B9CBC30" w14:textId="77777777" w:rsidR="00314AD6" w:rsidRDefault="00314AD6">
      <w:pPr>
        <w:jc w:val="center"/>
        <w:rPr>
          <w:b/>
        </w:rPr>
      </w:pPr>
    </w:p>
    <w:p w14:paraId="16EC3244" w14:textId="77777777" w:rsidR="00314AD6" w:rsidRDefault="00314AD6">
      <w:pPr>
        <w:jc w:val="center"/>
        <w:rPr>
          <w:b/>
        </w:rPr>
      </w:pPr>
    </w:p>
    <w:p w14:paraId="7E511059" w14:textId="77777777" w:rsidR="00314AD6" w:rsidRDefault="00314AD6" w:rsidP="0027612D">
      <w:pPr>
        <w:rPr>
          <w:b/>
        </w:rPr>
      </w:pPr>
    </w:p>
    <w:p w14:paraId="06ED28A3" w14:textId="77777777" w:rsidR="00314AD6" w:rsidRDefault="00314AD6">
      <w:pPr>
        <w:jc w:val="center"/>
        <w:rPr>
          <w:b/>
        </w:rPr>
      </w:pPr>
    </w:p>
    <w:p w14:paraId="533CA3E5" w14:textId="77777777" w:rsidR="00314AD6" w:rsidRDefault="00314AD6">
      <w:pPr>
        <w:rPr>
          <w:b/>
        </w:rPr>
      </w:pPr>
    </w:p>
    <w:p w14:paraId="58686840" w14:textId="77777777" w:rsidR="00314AD6" w:rsidRDefault="00314AD6">
      <w:pPr>
        <w:jc w:val="center"/>
        <w:rPr>
          <w:b/>
        </w:rPr>
      </w:pPr>
    </w:p>
    <w:p w14:paraId="387433D8" w14:textId="77777777" w:rsidR="00314AD6" w:rsidRPr="0027612D" w:rsidRDefault="001C487B">
      <w:pPr>
        <w:jc w:val="center"/>
        <w:rPr>
          <w:rFonts w:asciiTheme="majorHAnsi" w:hAnsiTheme="majorHAnsi" w:cstheme="majorHAnsi"/>
          <w:b/>
          <w:sz w:val="24"/>
          <w:szCs w:val="24"/>
        </w:rPr>
      </w:pPr>
      <w:r w:rsidRPr="0027612D">
        <w:rPr>
          <w:rFonts w:asciiTheme="majorHAnsi" w:hAnsiTheme="majorHAnsi" w:cstheme="majorHAnsi"/>
          <w:b/>
          <w:sz w:val="24"/>
          <w:szCs w:val="24"/>
        </w:rPr>
        <w:t>Research Que</w:t>
      </w:r>
      <w:r w:rsidRPr="0027612D">
        <w:rPr>
          <w:rFonts w:asciiTheme="majorHAnsi" w:hAnsiTheme="majorHAnsi" w:cstheme="majorHAnsi"/>
          <w:b/>
          <w:sz w:val="24"/>
          <w:szCs w:val="24"/>
        </w:rPr>
        <w:t>stion and Hypothesis:</w:t>
      </w:r>
    </w:p>
    <w:p w14:paraId="5CF5C214" w14:textId="77777777" w:rsidR="00314AD6" w:rsidRPr="0027612D" w:rsidRDefault="00314AD6">
      <w:pPr>
        <w:jc w:val="center"/>
        <w:rPr>
          <w:rFonts w:asciiTheme="majorHAnsi" w:hAnsiTheme="majorHAnsi" w:cstheme="majorHAnsi"/>
          <w:b/>
          <w:sz w:val="24"/>
          <w:szCs w:val="24"/>
        </w:rPr>
      </w:pPr>
    </w:p>
    <w:p w14:paraId="5B236696" w14:textId="77777777" w:rsidR="00314AD6" w:rsidRPr="0027612D" w:rsidRDefault="001C487B">
      <w:pPr>
        <w:rPr>
          <w:rFonts w:asciiTheme="majorHAnsi" w:hAnsiTheme="majorHAnsi" w:cstheme="majorHAnsi"/>
          <w:sz w:val="24"/>
          <w:szCs w:val="24"/>
        </w:rPr>
      </w:pPr>
      <w:r w:rsidRPr="0027612D">
        <w:rPr>
          <w:rFonts w:asciiTheme="majorHAnsi" w:hAnsiTheme="majorHAnsi" w:cstheme="majorHAnsi"/>
          <w:b/>
          <w:sz w:val="24"/>
          <w:szCs w:val="24"/>
        </w:rPr>
        <w:t xml:space="preserve">Research Question: </w:t>
      </w:r>
      <w:r w:rsidRPr="0027612D">
        <w:rPr>
          <w:rFonts w:asciiTheme="majorHAnsi" w:hAnsiTheme="majorHAnsi" w:cstheme="majorHAnsi"/>
          <w:sz w:val="24"/>
          <w:szCs w:val="24"/>
        </w:rPr>
        <w:t>Can atmospheric measurements predict and explain damage from Hurricane Katrina and Hurricane Zeta?</w:t>
      </w:r>
    </w:p>
    <w:p w14:paraId="782362DA" w14:textId="77777777" w:rsidR="00314AD6" w:rsidRPr="0027612D" w:rsidRDefault="00314AD6">
      <w:pPr>
        <w:rPr>
          <w:rFonts w:asciiTheme="majorHAnsi" w:hAnsiTheme="majorHAnsi" w:cstheme="majorHAnsi"/>
          <w:sz w:val="24"/>
          <w:szCs w:val="24"/>
        </w:rPr>
      </w:pPr>
    </w:p>
    <w:p w14:paraId="009447A6" w14:textId="77777777" w:rsidR="00314AD6" w:rsidRPr="0027612D" w:rsidRDefault="001C487B">
      <w:pPr>
        <w:rPr>
          <w:rFonts w:asciiTheme="majorHAnsi" w:hAnsiTheme="majorHAnsi" w:cstheme="majorHAnsi"/>
          <w:sz w:val="24"/>
          <w:szCs w:val="24"/>
        </w:rPr>
      </w:pPr>
      <w:r w:rsidRPr="0027612D">
        <w:rPr>
          <w:rFonts w:asciiTheme="majorHAnsi" w:hAnsiTheme="majorHAnsi" w:cstheme="majorHAnsi"/>
          <w:b/>
          <w:sz w:val="24"/>
          <w:szCs w:val="24"/>
        </w:rPr>
        <w:t>Hypothesis</w:t>
      </w:r>
      <w:r w:rsidRPr="0027612D">
        <w:rPr>
          <w:rFonts w:asciiTheme="majorHAnsi" w:hAnsiTheme="majorHAnsi" w:cstheme="majorHAnsi"/>
          <w:sz w:val="24"/>
          <w:szCs w:val="24"/>
        </w:rPr>
        <w:t xml:space="preserve">: That atmospheric measurements will be able to explain and help people predict the type of damage seen in both Hurricane Katrina and Hurricane Zeta. </w:t>
      </w:r>
    </w:p>
    <w:p w14:paraId="538D67EC" w14:textId="77777777" w:rsidR="00314AD6" w:rsidRPr="0027612D" w:rsidRDefault="00314AD6">
      <w:pPr>
        <w:jc w:val="center"/>
        <w:rPr>
          <w:rFonts w:asciiTheme="majorHAnsi" w:hAnsiTheme="majorHAnsi" w:cstheme="majorHAnsi"/>
          <w:b/>
          <w:sz w:val="24"/>
          <w:szCs w:val="24"/>
        </w:rPr>
      </w:pPr>
    </w:p>
    <w:p w14:paraId="72D8A08C" w14:textId="77777777" w:rsidR="00314AD6" w:rsidRPr="0027612D" w:rsidRDefault="00314AD6">
      <w:pPr>
        <w:jc w:val="center"/>
        <w:rPr>
          <w:rFonts w:asciiTheme="majorHAnsi" w:hAnsiTheme="majorHAnsi" w:cstheme="majorHAnsi"/>
          <w:b/>
          <w:sz w:val="24"/>
          <w:szCs w:val="24"/>
        </w:rPr>
      </w:pPr>
    </w:p>
    <w:p w14:paraId="7B942207" w14:textId="77777777" w:rsidR="00314AD6" w:rsidRPr="0027612D" w:rsidRDefault="00314AD6">
      <w:pPr>
        <w:jc w:val="center"/>
        <w:rPr>
          <w:rFonts w:asciiTheme="majorHAnsi" w:hAnsiTheme="majorHAnsi" w:cstheme="majorHAnsi"/>
          <w:b/>
          <w:sz w:val="24"/>
          <w:szCs w:val="24"/>
        </w:rPr>
      </w:pPr>
    </w:p>
    <w:p w14:paraId="7CEA5A74" w14:textId="77777777" w:rsidR="00314AD6" w:rsidRPr="0027612D" w:rsidRDefault="00314AD6">
      <w:pPr>
        <w:jc w:val="center"/>
        <w:rPr>
          <w:rFonts w:asciiTheme="majorHAnsi" w:hAnsiTheme="majorHAnsi" w:cstheme="majorHAnsi"/>
          <w:b/>
          <w:sz w:val="24"/>
          <w:szCs w:val="24"/>
        </w:rPr>
      </w:pPr>
    </w:p>
    <w:p w14:paraId="459D1458" w14:textId="77777777" w:rsidR="00314AD6" w:rsidRPr="0027612D" w:rsidRDefault="00314AD6">
      <w:pPr>
        <w:jc w:val="center"/>
        <w:rPr>
          <w:rFonts w:asciiTheme="majorHAnsi" w:hAnsiTheme="majorHAnsi" w:cstheme="majorHAnsi"/>
          <w:b/>
          <w:sz w:val="24"/>
          <w:szCs w:val="24"/>
        </w:rPr>
      </w:pPr>
    </w:p>
    <w:p w14:paraId="362245B7" w14:textId="77777777" w:rsidR="00314AD6" w:rsidRDefault="00314AD6">
      <w:pPr>
        <w:jc w:val="center"/>
        <w:rPr>
          <w:b/>
        </w:rPr>
      </w:pPr>
    </w:p>
    <w:p w14:paraId="5BD95DD6" w14:textId="77777777" w:rsidR="00314AD6" w:rsidRDefault="00314AD6">
      <w:pPr>
        <w:jc w:val="center"/>
        <w:rPr>
          <w:b/>
        </w:rPr>
      </w:pPr>
    </w:p>
    <w:p w14:paraId="3CF1CB36" w14:textId="77777777" w:rsidR="00314AD6" w:rsidRDefault="00314AD6">
      <w:pPr>
        <w:jc w:val="center"/>
        <w:rPr>
          <w:b/>
        </w:rPr>
      </w:pPr>
    </w:p>
    <w:p w14:paraId="230DA2BF" w14:textId="77777777" w:rsidR="00314AD6" w:rsidRDefault="00314AD6">
      <w:pPr>
        <w:jc w:val="center"/>
        <w:rPr>
          <w:b/>
        </w:rPr>
      </w:pPr>
    </w:p>
    <w:p w14:paraId="5D2941D7" w14:textId="77777777" w:rsidR="00314AD6" w:rsidRDefault="00314AD6">
      <w:pPr>
        <w:jc w:val="center"/>
        <w:rPr>
          <w:b/>
        </w:rPr>
      </w:pPr>
    </w:p>
    <w:p w14:paraId="12CFC7C0" w14:textId="77777777" w:rsidR="00314AD6" w:rsidRDefault="00314AD6">
      <w:pPr>
        <w:jc w:val="center"/>
        <w:rPr>
          <w:b/>
        </w:rPr>
      </w:pPr>
    </w:p>
    <w:p w14:paraId="482EC0C7" w14:textId="77777777" w:rsidR="00314AD6" w:rsidRDefault="00314AD6">
      <w:pPr>
        <w:jc w:val="center"/>
        <w:rPr>
          <w:b/>
        </w:rPr>
      </w:pPr>
    </w:p>
    <w:p w14:paraId="44A67CB1" w14:textId="77777777" w:rsidR="00314AD6" w:rsidRDefault="00314AD6">
      <w:pPr>
        <w:jc w:val="center"/>
        <w:rPr>
          <w:b/>
        </w:rPr>
      </w:pPr>
    </w:p>
    <w:p w14:paraId="420A6971" w14:textId="77777777" w:rsidR="00314AD6" w:rsidRDefault="00314AD6">
      <w:pPr>
        <w:jc w:val="center"/>
        <w:rPr>
          <w:b/>
        </w:rPr>
      </w:pPr>
    </w:p>
    <w:p w14:paraId="247BF768" w14:textId="77777777" w:rsidR="00314AD6" w:rsidRDefault="00314AD6">
      <w:pPr>
        <w:jc w:val="center"/>
        <w:rPr>
          <w:b/>
        </w:rPr>
      </w:pPr>
    </w:p>
    <w:p w14:paraId="42CF2513" w14:textId="77777777" w:rsidR="00314AD6" w:rsidRDefault="00314AD6">
      <w:pPr>
        <w:jc w:val="center"/>
        <w:rPr>
          <w:b/>
        </w:rPr>
      </w:pPr>
    </w:p>
    <w:p w14:paraId="1FCE3102" w14:textId="77777777" w:rsidR="00314AD6" w:rsidRDefault="00314AD6">
      <w:pPr>
        <w:jc w:val="center"/>
        <w:rPr>
          <w:b/>
        </w:rPr>
      </w:pPr>
    </w:p>
    <w:p w14:paraId="443ACACE" w14:textId="77777777" w:rsidR="00314AD6" w:rsidRDefault="00314AD6">
      <w:pPr>
        <w:jc w:val="center"/>
        <w:rPr>
          <w:b/>
        </w:rPr>
      </w:pPr>
    </w:p>
    <w:p w14:paraId="1E8319B4" w14:textId="77777777" w:rsidR="00314AD6" w:rsidRDefault="00314AD6">
      <w:pPr>
        <w:jc w:val="center"/>
        <w:rPr>
          <w:b/>
        </w:rPr>
      </w:pPr>
    </w:p>
    <w:p w14:paraId="267DD234" w14:textId="77777777" w:rsidR="00314AD6" w:rsidRDefault="00314AD6">
      <w:pPr>
        <w:jc w:val="center"/>
        <w:rPr>
          <w:b/>
        </w:rPr>
      </w:pPr>
    </w:p>
    <w:p w14:paraId="43F5D721" w14:textId="77777777" w:rsidR="00314AD6" w:rsidRDefault="00314AD6">
      <w:pPr>
        <w:jc w:val="center"/>
        <w:rPr>
          <w:b/>
        </w:rPr>
      </w:pPr>
    </w:p>
    <w:p w14:paraId="494AD658" w14:textId="77777777" w:rsidR="00314AD6" w:rsidRDefault="00314AD6">
      <w:pPr>
        <w:jc w:val="center"/>
        <w:rPr>
          <w:b/>
        </w:rPr>
      </w:pPr>
    </w:p>
    <w:p w14:paraId="570DC123" w14:textId="77777777" w:rsidR="00314AD6" w:rsidRDefault="00314AD6">
      <w:pPr>
        <w:jc w:val="center"/>
        <w:rPr>
          <w:b/>
        </w:rPr>
      </w:pPr>
    </w:p>
    <w:p w14:paraId="45B74D62" w14:textId="77777777" w:rsidR="00314AD6" w:rsidRDefault="00314AD6">
      <w:pPr>
        <w:jc w:val="center"/>
        <w:rPr>
          <w:b/>
        </w:rPr>
      </w:pPr>
    </w:p>
    <w:p w14:paraId="24207122" w14:textId="77777777" w:rsidR="00314AD6" w:rsidRDefault="00314AD6">
      <w:pPr>
        <w:jc w:val="center"/>
        <w:rPr>
          <w:b/>
        </w:rPr>
      </w:pPr>
    </w:p>
    <w:p w14:paraId="0BA0F89A" w14:textId="77777777" w:rsidR="00314AD6" w:rsidRDefault="00314AD6">
      <w:pPr>
        <w:jc w:val="center"/>
        <w:rPr>
          <w:b/>
        </w:rPr>
      </w:pPr>
    </w:p>
    <w:p w14:paraId="396DD7DB" w14:textId="77777777" w:rsidR="00314AD6" w:rsidRDefault="00314AD6">
      <w:pPr>
        <w:jc w:val="center"/>
        <w:rPr>
          <w:b/>
        </w:rPr>
      </w:pPr>
    </w:p>
    <w:p w14:paraId="45FEB0F8" w14:textId="77777777" w:rsidR="00314AD6" w:rsidRDefault="00314AD6">
      <w:pPr>
        <w:jc w:val="center"/>
        <w:rPr>
          <w:b/>
        </w:rPr>
      </w:pPr>
    </w:p>
    <w:p w14:paraId="56D7EDB6" w14:textId="77777777" w:rsidR="00314AD6" w:rsidRDefault="00314AD6">
      <w:pPr>
        <w:jc w:val="center"/>
        <w:rPr>
          <w:b/>
        </w:rPr>
      </w:pPr>
    </w:p>
    <w:p w14:paraId="34C7543B" w14:textId="77777777" w:rsidR="00314AD6" w:rsidRDefault="00314AD6">
      <w:pPr>
        <w:jc w:val="center"/>
        <w:rPr>
          <w:b/>
        </w:rPr>
      </w:pPr>
    </w:p>
    <w:p w14:paraId="5DF7319A" w14:textId="77777777" w:rsidR="00314AD6" w:rsidRDefault="00314AD6">
      <w:pPr>
        <w:jc w:val="center"/>
        <w:rPr>
          <w:b/>
        </w:rPr>
      </w:pPr>
    </w:p>
    <w:p w14:paraId="6F36B670" w14:textId="77777777" w:rsidR="00314AD6" w:rsidRDefault="00314AD6">
      <w:pPr>
        <w:jc w:val="center"/>
        <w:rPr>
          <w:b/>
        </w:rPr>
      </w:pPr>
    </w:p>
    <w:p w14:paraId="2101CA32" w14:textId="77777777" w:rsidR="00314AD6" w:rsidRDefault="00314AD6">
      <w:pPr>
        <w:jc w:val="center"/>
        <w:rPr>
          <w:b/>
        </w:rPr>
      </w:pPr>
    </w:p>
    <w:p w14:paraId="5CB69C08" w14:textId="77777777" w:rsidR="00314AD6" w:rsidRDefault="00314AD6">
      <w:pPr>
        <w:rPr>
          <w:b/>
        </w:rPr>
      </w:pPr>
    </w:p>
    <w:p w14:paraId="648CBDC3" w14:textId="77777777" w:rsidR="00314AD6" w:rsidRDefault="00314AD6">
      <w:pPr>
        <w:jc w:val="center"/>
        <w:rPr>
          <w:b/>
        </w:rPr>
      </w:pPr>
    </w:p>
    <w:p w14:paraId="0658E066" w14:textId="77777777" w:rsidR="00314AD6" w:rsidRDefault="00314AD6">
      <w:pPr>
        <w:jc w:val="center"/>
        <w:rPr>
          <w:b/>
        </w:rPr>
      </w:pPr>
    </w:p>
    <w:p w14:paraId="1AA55484" w14:textId="77777777" w:rsidR="00314AD6" w:rsidRPr="0027612D" w:rsidRDefault="001C487B">
      <w:pPr>
        <w:jc w:val="center"/>
        <w:rPr>
          <w:rFonts w:asciiTheme="majorHAnsi" w:hAnsiTheme="majorHAnsi" w:cstheme="majorHAnsi"/>
          <w:b/>
          <w:sz w:val="24"/>
          <w:szCs w:val="24"/>
        </w:rPr>
      </w:pPr>
      <w:r w:rsidRPr="0027612D">
        <w:rPr>
          <w:rFonts w:asciiTheme="majorHAnsi" w:hAnsiTheme="majorHAnsi" w:cstheme="majorHAnsi"/>
          <w:b/>
          <w:sz w:val="24"/>
          <w:szCs w:val="24"/>
        </w:rPr>
        <w:t>Introduction and Review of Literature</w:t>
      </w:r>
    </w:p>
    <w:p w14:paraId="53A80CEA" w14:textId="77777777" w:rsidR="00314AD6" w:rsidRDefault="00314AD6">
      <w:pPr>
        <w:rPr>
          <w:b/>
        </w:rPr>
      </w:pPr>
    </w:p>
    <w:p w14:paraId="7104595A" w14:textId="77777777" w:rsidR="00314AD6" w:rsidRDefault="00314AD6">
      <w:pPr>
        <w:jc w:val="center"/>
        <w:rPr>
          <w:b/>
        </w:rPr>
      </w:pPr>
    </w:p>
    <w:tbl>
      <w:tblPr>
        <w:tblStyle w:val="a"/>
        <w:tblW w:w="10605" w:type="dxa"/>
        <w:tblInd w:w="-6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1275"/>
        <w:gridCol w:w="1350"/>
        <w:gridCol w:w="1020"/>
        <w:gridCol w:w="1080"/>
        <w:gridCol w:w="1665"/>
        <w:gridCol w:w="2535"/>
      </w:tblGrid>
      <w:tr w:rsidR="00597590" w14:paraId="02A9E31F" w14:textId="77777777">
        <w:trPr>
          <w:trHeight w:val="860"/>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4C48F" w14:textId="77777777" w:rsidR="00314AD6" w:rsidRDefault="001C487B">
            <w:pPr>
              <w:ind w:left="80"/>
              <w:jc w:val="center"/>
              <w:rPr>
                <w:b/>
              </w:rPr>
            </w:pPr>
            <w:r>
              <w:rPr>
                <w:b/>
              </w:rPr>
              <w:t xml:space="preserve"> </w:t>
            </w:r>
          </w:p>
        </w:tc>
        <w:tc>
          <w:tcPr>
            <w:tcW w:w="12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558D52" w14:textId="77777777" w:rsidR="00314AD6" w:rsidRDefault="001C487B">
            <w:pPr>
              <w:ind w:left="80"/>
              <w:jc w:val="center"/>
              <w:rPr>
                <w:b/>
              </w:rPr>
            </w:pPr>
            <w:r>
              <w:rPr>
                <w:b/>
              </w:rPr>
              <w:t>Date(s)</w:t>
            </w:r>
          </w:p>
        </w:tc>
        <w:tc>
          <w:tcPr>
            <w:tcW w:w="13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21B67CB" w14:textId="77777777" w:rsidR="00314AD6" w:rsidRDefault="001C487B">
            <w:pPr>
              <w:ind w:left="80"/>
              <w:jc w:val="center"/>
              <w:rPr>
                <w:b/>
              </w:rPr>
            </w:pPr>
            <w:r>
              <w:rPr>
                <w:b/>
              </w:rPr>
              <w:t xml:space="preserve">mbar </w:t>
            </w:r>
            <w:r>
              <w:rPr>
                <w:b/>
              </w:rPr>
              <w:t>pressure</w:t>
            </w:r>
          </w:p>
        </w:tc>
        <w:tc>
          <w:tcPr>
            <w:tcW w:w="10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69AAE5" w14:textId="77777777" w:rsidR="00314AD6" w:rsidRDefault="001C487B">
            <w:pPr>
              <w:ind w:left="80"/>
              <w:jc w:val="center"/>
              <w:rPr>
                <w:b/>
              </w:rPr>
            </w:pPr>
            <w:r>
              <w:rPr>
                <w:b/>
              </w:rPr>
              <w:t>Wind Speed</w:t>
            </w:r>
          </w:p>
        </w:tc>
        <w:tc>
          <w:tcPr>
            <w:tcW w:w="10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0CDC5FE" w14:textId="77777777" w:rsidR="00314AD6" w:rsidRDefault="001C487B">
            <w:pPr>
              <w:ind w:left="80"/>
              <w:jc w:val="center"/>
              <w:rPr>
                <w:b/>
              </w:rPr>
            </w:pPr>
            <w:r>
              <w:rPr>
                <w:b/>
              </w:rPr>
              <w:t>Air Temperature</w:t>
            </w:r>
          </w:p>
        </w:tc>
        <w:tc>
          <w:tcPr>
            <w:tcW w:w="1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13180F5" w14:textId="77777777" w:rsidR="00314AD6" w:rsidRDefault="001C487B">
            <w:pPr>
              <w:ind w:left="80"/>
              <w:jc w:val="center"/>
              <w:rPr>
                <w:b/>
              </w:rPr>
            </w:pPr>
            <w:r>
              <w:rPr>
                <w:b/>
              </w:rPr>
              <w:t>Water Temperature</w:t>
            </w:r>
          </w:p>
        </w:tc>
        <w:tc>
          <w:tcPr>
            <w:tcW w:w="25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2D0F1E" w14:textId="77777777" w:rsidR="00314AD6" w:rsidRDefault="001C487B">
            <w:pPr>
              <w:ind w:left="80"/>
              <w:jc w:val="center"/>
              <w:rPr>
                <w:b/>
              </w:rPr>
            </w:pPr>
            <w:r>
              <w:rPr>
                <w:b/>
              </w:rPr>
              <w:t>Death/Damage</w:t>
            </w:r>
          </w:p>
        </w:tc>
      </w:tr>
      <w:tr w:rsidR="00597590" w14:paraId="35412EC1" w14:textId="77777777">
        <w:trPr>
          <w:trHeight w:val="2960"/>
        </w:trPr>
        <w:tc>
          <w:tcPr>
            <w:tcW w:w="1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7ABAFB" w14:textId="77777777" w:rsidR="00314AD6" w:rsidRDefault="001C487B">
            <w:pPr>
              <w:ind w:left="80"/>
              <w:jc w:val="center"/>
              <w:rPr>
                <w:b/>
              </w:rPr>
            </w:pPr>
            <w:r>
              <w:rPr>
                <w:b/>
              </w:rPr>
              <w:t>Hurricane Katrina</w:t>
            </w:r>
          </w:p>
          <w:p w14:paraId="61641B28" w14:textId="77777777" w:rsidR="00314AD6" w:rsidRDefault="00314AD6">
            <w:pPr>
              <w:ind w:left="80"/>
              <w:jc w:val="center"/>
              <w:rPr>
                <w:b/>
              </w:rPr>
            </w:pPr>
          </w:p>
          <w:p w14:paraId="5872B48E" w14:textId="77777777" w:rsidR="00314AD6" w:rsidRDefault="001C487B">
            <w:pPr>
              <w:ind w:left="80"/>
              <w:jc w:val="center"/>
              <w:rPr>
                <w:b/>
              </w:rPr>
            </w:pPr>
            <w:r>
              <w:rPr>
                <w:b/>
              </w:rPr>
              <w:t xml:space="preserve">Category 2 </w:t>
            </w:r>
          </w:p>
        </w:tc>
        <w:tc>
          <w:tcPr>
            <w:tcW w:w="1275" w:type="dxa"/>
            <w:tcBorders>
              <w:bottom w:val="single" w:sz="8" w:space="0" w:color="000000"/>
              <w:right w:val="single" w:sz="8" w:space="0" w:color="000000"/>
            </w:tcBorders>
            <w:tcMar>
              <w:top w:w="100" w:type="dxa"/>
              <w:left w:w="100" w:type="dxa"/>
              <w:bottom w:w="100" w:type="dxa"/>
              <w:right w:w="100" w:type="dxa"/>
            </w:tcMar>
          </w:tcPr>
          <w:p w14:paraId="4385A26C" w14:textId="77777777" w:rsidR="00314AD6" w:rsidRDefault="001C487B">
            <w:pPr>
              <w:ind w:left="80"/>
              <w:jc w:val="center"/>
              <w:rPr>
                <w:b/>
              </w:rPr>
            </w:pPr>
            <w:r>
              <w:rPr>
                <w:b/>
              </w:rPr>
              <w:t>August 23-31, 2005</w:t>
            </w:r>
          </w:p>
        </w:tc>
        <w:tc>
          <w:tcPr>
            <w:tcW w:w="1350" w:type="dxa"/>
            <w:tcBorders>
              <w:bottom w:val="single" w:sz="8" w:space="0" w:color="000000"/>
              <w:right w:val="single" w:sz="8" w:space="0" w:color="000000"/>
            </w:tcBorders>
            <w:tcMar>
              <w:top w:w="100" w:type="dxa"/>
              <w:left w:w="100" w:type="dxa"/>
              <w:bottom w:w="100" w:type="dxa"/>
              <w:right w:w="100" w:type="dxa"/>
            </w:tcMar>
          </w:tcPr>
          <w:p w14:paraId="78B4E638" w14:textId="77777777" w:rsidR="00314AD6" w:rsidRDefault="001C487B">
            <w:pPr>
              <w:ind w:left="80"/>
              <w:jc w:val="center"/>
              <w:rPr>
                <w:b/>
              </w:rPr>
            </w:pPr>
            <w:r>
              <w:rPr>
                <w:b/>
              </w:rPr>
              <w:t>920 mbar</w:t>
            </w:r>
          </w:p>
        </w:tc>
        <w:tc>
          <w:tcPr>
            <w:tcW w:w="1020" w:type="dxa"/>
            <w:tcBorders>
              <w:bottom w:val="single" w:sz="8" w:space="0" w:color="000000"/>
              <w:right w:val="single" w:sz="8" w:space="0" w:color="000000"/>
            </w:tcBorders>
            <w:tcMar>
              <w:top w:w="100" w:type="dxa"/>
              <w:left w:w="100" w:type="dxa"/>
              <w:bottom w:w="100" w:type="dxa"/>
              <w:right w:w="100" w:type="dxa"/>
            </w:tcMar>
          </w:tcPr>
          <w:p w14:paraId="4EF0DC24" w14:textId="77777777" w:rsidR="00314AD6" w:rsidRDefault="001C487B">
            <w:pPr>
              <w:ind w:left="80"/>
              <w:jc w:val="center"/>
              <w:rPr>
                <w:b/>
              </w:rPr>
            </w:pPr>
            <w:r>
              <w:rPr>
                <w:b/>
              </w:rPr>
              <w:t>174 mph</w:t>
            </w:r>
          </w:p>
        </w:tc>
        <w:tc>
          <w:tcPr>
            <w:tcW w:w="1080" w:type="dxa"/>
            <w:tcBorders>
              <w:bottom w:val="single" w:sz="8" w:space="0" w:color="000000"/>
              <w:right w:val="single" w:sz="8" w:space="0" w:color="000000"/>
            </w:tcBorders>
            <w:tcMar>
              <w:top w:w="100" w:type="dxa"/>
              <w:left w:w="100" w:type="dxa"/>
              <w:bottom w:w="100" w:type="dxa"/>
              <w:right w:w="100" w:type="dxa"/>
            </w:tcMar>
          </w:tcPr>
          <w:p w14:paraId="093A3D34" w14:textId="77777777" w:rsidR="00314AD6" w:rsidRDefault="001C487B">
            <w:pPr>
              <w:ind w:left="80"/>
              <w:jc w:val="center"/>
              <w:rPr>
                <w:b/>
              </w:rPr>
            </w:pPr>
            <w:r>
              <w:rPr>
                <w:b/>
              </w:rPr>
              <w:t>82 F</w:t>
            </w:r>
          </w:p>
        </w:tc>
        <w:tc>
          <w:tcPr>
            <w:tcW w:w="1665" w:type="dxa"/>
            <w:tcBorders>
              <w:bottom w:val="single" w:sz="8" w:space="0" w:color="000000"/>
              <w:right w:val="single" w:sz="8" w:space="0" w:color="000000"/>
            </w:tcBorders>
            <w:tcMar>
              <w:top w:w="100" w:type="dxa"/>
              <w:left w:w="100" w:type="dxa"/>
              <w:bottom w:w="100" w:type="dxa"/>
              <w:right w:w="100" w:type="dxa"/>
            </w:tcMar>
          </w:tcPr>
          <w:p w14:paraId="1A4AAB7D" w14:textId="77777777" w:rsidR="00314AD6" w:rsidRDefault="001C487B">
            <w:pPr>
              <w:ind w:left="80"/>
              <w:jc w:val="center"/>
              <w:rPr>
                <w:b/>
              </w:rPr>
            </w:pPr>
            <w:r>
              <w:rPr>
                <w:b/>
              </w:rPr>
              <w:t>85 F</w:t>
            </w:r>
          </w:p>
        </w:tc>
        <w:tc>
          <w:tcPr>
            <w:tcW w:w="2535" w:type="dxa"/>
            <w:tcBorders>
              <w:bottom w:val="single" w:sz="8" w:space="0" w:color="000000"/>
              <w:right w:val="single" w:sz="8" w:space="0" w:color="000000"/>
            </w:tcBorders>
            <w:tcMar>
              <w:top w:w="100" w:type="dxa"/>
              <w:left w:w="100" w:type="dxa"/>
              <w:bottom w:w="100" w:type="dxa"/>
              <w:right w:w="100" w:type="dxa"/>
            </w:tcMar>
          </w:tcPr>
          <w:p w14:paraId="3DA1ABB5" w14:textId="77777777" w:rsidR="00314AD6" w:rsidRDefault="001C487B" w:rsidP="00BA0B37">
            <w:pPr>
              <w:ind w:left="800"/>
              <w:rPr>
                <w:b/>
              </w:rPr>
            </w:pPr>
            <w:r>
              <w:rPr>
                <w:b/>
              </w:rPr>
              <w:t>·</w:t>
            </w:r>
            <w:r>
              <w:rPr>
                <w:rFonts w:ascii="Times New Roman" w:eastAsia="Times New Roman" w:hAnsi="Times New Roman" w:cs="Times New Roman"/>
                <w:b/>
                <w:sz w:val="14"/>
                <w:szCs w:val="14"/>
              </w:rPr>
              <w:t xml:space="preserve">      </w:t>
            </w:r>
            <w:r>
              <w:rPr>
                <w:b/>
              </w:rPr>
              <w:t>1833 fatalities</w:t>
            </w:r>
          </w:p>
          <w:p w14:paraId="7E451BA9" w14:textId="77777777" w:rsidR="00314AD6" w:rsidRDefault="001C487B" w:rsidP="00BA0B37">
            <w:pPr>
              <w:ind w:left="800"/>
              <w:rPr>
                <w:b/>
              </w:rPr>
            </w:pPr>
            <w:r>
              <w:rPr>
                <w:b/>
              </w:rPr>
              <w:t>·</w:t>
            </w:r>
            <w:r>
              <w:rPr>
                <w:rFonts w:ascii="Times New Roman" w:eastAsia="Times New Roman" w:hAnsi="Times New Roman" w:cs="Times New Roman"/>
                <w:b/>
                <w:sz w:val="14"/>
                <w:szCs w:val="14"/>
              </w:rPr>
              <w:t xml:space="preserve">      </w:t>
            </w:r>
            <w:r>
              <w:rPr>
                <w:b/>
              </w:rPr>
              <w:t>1245 – 1833 crimes</w:t>
            </w:r>
          </w:p>
          <w:p w14:paraId="3C432B97" w14:textId="77777777" w:rsidR="00314AD6" w:rsidRDefault="001C487B" w:rsidP="00BA0B37">
            <w:pPr>
              <w:ind w:left="800"/>
              <w:rPr>
                <w:b/>
              </w:rPr>
            </w:pPr>
            <w:r>
              <w:rPr>
                <w:b/>
              </w:rPr>
              <w:t>·</w:t>
            </w:r>
            <w:r>
              <w:rPr>
                <w:rFonts w:ascii="Times New Roman" w:eastAsia="Times New Roman" w:hAnsi="Times New Roman" w:cs="Times New Roman"/>
                <w:b/>
                <w:sz w:val="14"/>
                <w:szCs w:val="14"/>
              </w:rPr>
              <w:t xml:space="preserve">      </w:t>
            </w:r>
            <w:r>
              <w:rPr>
                <w:b/>
              </w:rPr>
              <w:t>705 missing and presumed dead</w:t>
            </w:r>
          </w:p>
          <w:p w14:paraId="77EC09CE" w14:textId="77777777" w:rsidR="00314AD6" w:rsidRDefault="001C487B" w:rsidP="00BA0B37">
            <w:pPr>
              <w:ind w:left="800"/>
              <w:rPr>
                <w:b/>
              </w:rPr>
            </w:pPr>
            <w:r>
              <w:rPr>
                <w:b/>
              </w:rPr>
              <w:t>·</w:t>
            </w:r>
            <w:r>
              <w:rPr>
                <w:rFonts w:ascii="Times New Roman" w:eastAsia="Times New Roman" w:hAnsi="Times New Roman" w:cs="Times New Roman"/>
                <w:b/>
                <w:sz w:val="14"/>
                <w:szCs w:val="14"/>
              </w:rPr>
              <w:t xml:space="preserve">      </w:t>
            </w:r>
            <w:r>
              <w:rPr>
                <w:b/>
              </w:rPr>
              <w:t xml:space="preserve">Cost $161 </w:t>
            </w:r>
            <w:r>
              <w:rPr>
                <w:b/>
              </w:rPr>
              <w:t>billion</w:t>
            </w:r>
          </w:p>
        </w:tc>
      </w:tr>
      <w:tr w:rsidR="00597590" w14:paraId="18E113CC" w14:textId="77777777">
        <w:trPr>
          <w:trHeight w:val="2075"/>
        </w:trPr>
        <w:tc>
          <w:tcPr>
            <w:tcW w:w="168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AB72F7" w14:textId="77777777" w:rsidR="00314AD6" w:rsidRDefault="001C487B">
            <w:pPr>
              <w:ind w:left="80"/>
              <w:jc w:val="center"/>
              <w:rPr>
                <w:b/>
              </w:rPr>
            </w:pPr>
            <w:r>
              <w:rPr>
                <w:b/>
              </w:rPr>
              <w:t>Hurricane Zeta</w:t>
            </w:r>
          </w:p>
          <w:p w14:paraId="6C6620D4" w14:textId="77777777" w:rsidR="00314AD6" w:rsidRDefault="00314AD6">
            <w:pPr>
              <w:ind w:left="80"/>
              <w:jc w:val="center"/>
              <w:rPr>
                <w:b/>
              </w:rPr>
            </w:pPr>
          </w:p>
          <w:p w14:paraId="25066093" w14:textId="77777777" w:rsidR="00314AD6" w:rsidRDefault="001C487B">
            <w:pPr>
              <w:ind w:left="80"/>
              <w:jc w:val="center"/>
              <w:rPr>
                <w:b/>
              </w:rPr>
            </w:pPr>
            <w:r>
              <w:rPr>
                <w:b/>
              </w:rPr>
              <w:t>Category 3</w:t>
            </w:r>
          </w:p>
        </w:tc>
        <w:tc>
          <w:tcPr>
            <w:tcW w:w="1275" w:type="dxa"/>
            <w:tcBorders>
              <w:bottom w:val="single" w:sz="8" w:space="0" w:color="000000"/>
              <w:right w:val="single" w:sz="8" w:space="0" w:color="000000"/>
            </w:tcBorders>
            <w:tcMar>
              <w:top w:w="100" w:type="dxa"/>
              <w:left w:w="100" w:type="dxa"/>
              <w:bottom w:w="100" w:type="dxa"/>
              <w:right w:w="100" w:type="dxa"/>
            </w:tcMar>
          </w:tcPr>
          <w:p w14:paraId="00B3AF1D" w14:textId="77777777" w:rsidR="00314AD6" w:rsidRDefault="001C487B">
            <w:pPr>
              <w:ind w:left="80"/>
              <w:jc w:val="center"/>
              <w:rPr>
                <w:b/>
              </w:rPr>
            </w:pPr>
            <w:r>
              <w:rPr>
                <w:b/>
              </w:rPr>
              <w:t>October 24 to November 2, 2020</w:t>
            </w:r>
          </w:p>
        </w:tc>
        <w:tc>
          <w:tcPr>
            <w:tcW w:w="1350" w:type="dxa"/>
            <w:tcBorders>
              <w:bottom w:val="single" w:sz="8" w:space="0" w:color="000000"/>
              <w:right w:val="single" w:sz="8" w:space="0" w:color="000000"/>
            </w:tcBorders>
            <w:tcMar>
              <w:top w:w="100" w:type="dxa"/>
              <w:left w:w="100" w:type="dxa"/>
              <w:bottom w:w="100" w:type="dxa"/>
              <w:right w:w="100" w:type="dxa"/>
            </w:tcMar>
          </w:tcPr>
          <w:p w14:paraId="0851987F" w14:textId="77777777" w:rsidR="00314AD6" w:rsidRDefault="001C487B">
            <w:pPr>
              <w:ind w:left="80"/>
              <w:jc w:val="center"/>
              <w:rPr>
                <w:b/>
              </w:rPr>
            </w:pPr>
            <w:r>
              <w:rPr>
                <w:b/>
              </w:rPr>
              <w:t>970 mbar</w:t>
            </w:r>
          </w:p>
        </w:tc>
        <w:tc>
          <w:tcPr>
            <w:tcW w:w="1020" w:type="dxa"/>
            <w:tcBorders>
              <w:bottom w:val="single" w:sz="8" w:space="0" w:color="000000"/>
              <w:right w:val="single" w:sz="8" w:space="0" w:color="000000"/>
            </w:tcBorders>
            <w:tcMar>
              <w:top w:w="100" w:type="dxa"/>
              <w:left w:w="100" w:type="dxa"/>
              <w:bottom w:w="100" w:type="dxa"/>
              <w:right w:w="100" w:type="dxa"/>
            </w:tcMar>
          </w:tcPr>
          <w:p w14:paraId="3D53F304" w14:textId="77777777" w:rsidR="00314AD6" w:rsidRDefault="001C487B">
            <w:pPr>
              <w:ind w:left="80"/>
              <w:jc w:val="center"/>
              <w:rPr>
                <w:b/>
              </w:rPr>
            </w:pPr>
            <w:r>
              <w:rPr>
                <w:b/>
              </w:rPr>
              <w:t>110 mph</w:t>
            </w:r>
          </w:p>
        </w:tc>
        <w:tc>
          <w:tcPr>
            <w:tcW w:w="1080" w:type="dxa"/>
            <w:tcBorders>
              <w:bottom w:val="single" w:sz="8" w:space="0" w:color="000000"/>
              <w:right w:val="single" w:sz="8" w:space="0" w:color="000000"/>
            </w:tcBorders>
            <w:tcMar>
              <w:top w:w="100" w:type="dxa"/>
              <w:left w:w="100" w:type="dxa"/>
              <w:bottom w:w="100" w:type="dxa"/>
              <w:right w:w="100" w:type="dxa"/>
            </w:tcMar>
          </w:tcPr>
          <w:p w14:paraId="589EAC3E" w14:textId="77777777" w:rsidR="00314AD6" w:rsidRDefault="001C487B">
            <w:pPr>
              <w:ind w:left="80"/>
              <w:jc w:val="center"/>
              <w:rPr>
                <w:b/>
              </w:rPr>
            </w:pPr>
            <w:r>
              <w:rPr>
                <w:b/>
              </w:rPr>
              <w:t>73F</w:t>
            </w:r>
          </w:p>
        </w:tc>
        <w:tc>
          <w:tcPr>
            <w:tcW w:w="1665" w:type="dxa"/>
            <w:tcBorders>
              <w:bottom w:val="single" w:sz="8" w:space="0" w:color="000000"/>
              <w:right w:val="single" w:sz="8" w:space="0" w:color="000000"/>
            </w:tcBorders>
            <w:tcMar>
              <w:top w:w="100" w:type="dxa"/>
              <w:left w:w="100" w:type="dxa"/>
              <w:bottom w:w="100" w:type="dxa"/>
              <w:right w:w="100" w:type="dxa"/>
            </w:tcMar>
          </w:tcPr>
          <w:p w14:paraId="5A42A921" w14:textId="77777777" w:rsidR="00314AD6" w:rsidRDefault="001C487B">
            <w:pPr>
              <w:ind w:left="80"/>
              <w:jc w:val="center"/>
              <w:rPr>
                <w:b/>
              </w:rPr>
            </w:pPr>
            <w:r>
              <w:rPr>
                <w:b/>
              </w:rPr>
              <w:t>77.5 F</w:t>
            </w:r>
          </w:p>
        </w:tc>
        <w:tc>
          <w:tcPr>
            <w:tcW w:w="2535" w:type="dxa"/>
            <w:tcBorders>
              <w:bottom w:val="single" w:sz="8" w:space="0" w:color="000000"/>
              <w:right w:val="single" w:sz="8" w:space="0" w:color="000000"/>
            </w:tcBorders>
            <w:tcMar>
              <w:top w:w="100" w:type="dxa"/>
              <w:left w:w="100" w:type="dxa"/>
              <w:bottom w:w="100" w:type="dxa"/>
              <w:right w:w="100" w:type="dxa"/>
            </w:tcMar>
          </w:tcPr>
          <w:p w14:paraId="4A5F3253" w14:textId="77777777" w:rsidR="00314AD6" w:rsidRDefault="001C487B">
            <w:pPr>
              <w:ind w:left="800"/>
              <w:rPr>
                <w:b/>
              </w:rPr>
            </w:pPr>
            <w:r>
              <w:rPr>
                <w:b/>
              </w:rPr>
              <w:t>·</w:t>
            </w:r>
            <w:r>
              <w:rPr>
                <w:rFonts w:ascii="Times New Roman" w:eastAsia="Times New Roman" w:hAnsi="Times New Roman" w:cs="Times New Roman"/>
                <w:b/>
                <w:sz w:val="14"/>
                <w:szCs w:val="14"/>
              </w:rPr>
              <w:t xml:space="preserve">      </w:t>
            </w:r>
            <w:r>
              <w:rPr>
                <w:b/>
              </w:rPr>
              <w:t>8 fatalities</w:t>
            </w:r>
          </w:p>
          <w:p w14:paraId="411A841A" w14:textId="77777777" w:rsidR="00314AD6" w:rsidRDefault="001C487B">
            <w:pPr>
              <w:ind w:left="800"/>
              <w:rPr>
                <w:b/>
              </w:rPr>
            </w:pPr>
            <w:r>
              <w:rPr>
                <w:b/>
              </w:rPr>
              <w:t>·</w:t>
            </w:r>
            <w:r>
              <w:rPr>
                <w:rFonts w:ascii="Times New Roman" w:eastAsia="Times New Roman" w:hAnsi="Times New Roman" w:cs="Times New Roman"/>
                <w:b/>
                <w:sz w:val="14"/>
                <w:szCs w:val="14"/>
              </w:rPr>
              <w:t xml:space="preserve">      </w:t>
            </w:r>
            <w:r>
              <w:rPr>
                <w:b/>
              </w:rPr>
              <w:t>77 injuries</w:t>
            </w:r>
          </w:p>
          <w:p w14:paraId="314AAD24" w14:textId="77777777" w:rsidR="00314AD6" w:rsidRDefault="001C487B">
            <w:pPr>
              <w:ind w:left="800"/>
              <w:rPr>
                <w:b/>
              </w:rPr>
            </w:pPr>
            <w:r>
              <w:rPr>
                <w:b/>
              </w:rPr>
              <w:t>·</w:t>
            </w:r>
            <w:r>
              <w:rPr>
                <w:rFonts w:ascii="Times New Roman" w:eastAsia="Times New Roman" w:hAnsi="Times New Roman" w:cs="Times New Roman"/>
                <w:b/>
                <w:sz w:val="14"/>
                <w:szCs w:val="14"/>
              </w:rPr>
              <w:t xml:space="preserve">      </w:t>
            </w:r>
            <w:r>
              <w:rPr>
                <w:b/>
              </w:rPr>
              <w:t>Cost $3.5 billion</w:t>
            </w:r>
          </w:p>
        </w:tc>
      </w:tr>
    </w:tbl>
    <w:p w14:paraId="0DC14B29" w14:textId="77777777" w:rsidR="00314AD6" w:rsidRDefault="00314AD6" w:rsidP="0027612D">
      <w:pPr>
        <w:rPr>
          <w:b/>
        </w:rPr>
      </w:pPr>
    </w:p>
    <w:p w14:paraId="4B6D1366" w14:textId="77777777" w:rsidR="00314AD6" w:rsidRDefault="00314AD6">
      <w:pPr>
        <w:spacing w:line="480" w:lineRule="auto"/>
        <w:jc w:val="center"/>
        <w:rPr>
          <w:b/>
        </w:rPr>
      </w:pPr>
    </w:p>
    <w:p w14:paraId="328E100A" w14:textId="77777777" w:rsidR="00314AD6" w:rsidRPr="0027612D" w:rsidRDefault="001C487B">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 xml:space="preserve">Hurricane Katrina hit Louisiana and Mississippi on August 29, 2005. With wind speeds of 120 </w:t>
      </w:r>
      <w:r w:rsidRPr="0027612D">
        <w:rPr>
          <w:rFonts w:asciiTheme="majorHAnsi" w:hAnsiTheme="majorHAnsi" w:cstheme="majorHAnsi"/>
          <w:sz w:val="24"/>
          <w:szCs w:val="24"/>
        </w:rPr>
        <w:t xml:space="preserve">mph, it was a category 3 hurricane that resulted in a high death toll and catastrophic property damage. The storm surge from Katrina was a big problem and significant flooding was caused not only by the storm surge but also by a breach in the levee system </w:t>
      </w:r>
      <w:r w:rsidRPr="0027612D">
        <w:rPr>
          <w:rFonts w:asciiTheme="majorHAnsi" w:hAnsiTheme="majorHAnsi" w:cstheme="majorHAnsi"/>
          <w:sz w:val="24"/>
          <w:szCs w:val="24"/>
        </w:rPr>
        <w:t>for New Orleans (Gibbens, 2019). The driving factors behind the damage from Katrina are storm surges, wind, tornadoes, and rainfall. This hurricane caused an estimated 1833 deaths and a cost of 161 billion dollars.</w:t>
      </w:r>
    </w:p>
    <w:p w14:paraId="0F0A1D43" w14:textId="77777777" w:rsidR="00314AD6" w:rsidRPr="0027612D" w:rsidRDefault="001C487B" w:rsidP="0027612D">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lastRenderedPageBreak/>
        <w:t>Hurricane Zeta left a lot of damage in Mi</w:t>
      </w:r>
      <w:r w:rsidRPr="0027612D">
        <w:rPr>
          <w:rFonts w:asciiTheme="majorHAnsi" w:hAnsiTheme="majorHAnsi" w:cstheme="majorHAnsi"/>
          <w:sz w:val="24"/>
          <w:szCs w:val="24"/>
        </w:rPr>
        <w:t>ssissippi on October 28, 2020. The damage from the 110 mph winds looked a lot like tornado damage. Some people further north of the coast said that the storm caused more damage than Hurricane Katrina further north (Jeansonne, 2020). While weather reports d</w:t>
      </w:r>
      <w:r w:rsidRPr="0027612D">
        <w:rPr>
          <w:rFonts w:asciiTheme="majorHAnsi" w:hAnsiTheme="majorHAnsi" w:cstheme="majorHAnsi"/>
          <w:sz w:val="24"/>
          <w:szCs w:val="24"/>
        </w:rPr>
        <w:t>o not confirm tornados, the hurricane-force winds were strong enough and created a path that was much like a tornado path (Jeansonne, 2020). The damage seen can be explained by the wind speed using the Saffir-Simpson Hurricane Wind Scale which uses wind sp</w:t>
      </w:r>
      <w:r w:rsidRPr="0027612D">
        <w:rPr>
          <w:rFonts w:asciiTheme="majorHAnsi" w:hAnsiTheme="majorHAnsi" w:cstheme="majorHAnsi"/>
          <w:sz w:val="24"/>
          <w:szCs w:val="24"/>
        </w:rPr>
        <w:t>eed to give the storm a category of 1 to 5. According to weather reports and the Saffir-Simpson Hurricane Wind Scale, Hurricane Zeta was a category 2 storm at landfall but there is some dispute that it had 112 mph winds making it a category 3 storm. A cate</w:t>
      </w:r>
      <w:r w:rsidRPr="0027612D">
        <w:rPr>
          <w:rFonts w:asciiTheme="majorHAnsi" w:hAnsiTheme="majorHAnsi" w:cstheme="majorHAnsi"/>
          <w:sz w:val="24"/>
          <w:szCs w:val="24"/>
        </w:rPr>
        <w:t xml:space="preserve">gory 3 storm would cause devastating damage according to the scale (NOAA, n.d.). </w:t>
      </w:r>
    </w:p>
    <w:p w14:paraId="12114DB6" w14:textId="77777777" w:rsidR="00314AD6" w:rsidRDefault="00314AD6">
      <w:pPr>
        <w:jc w:val="center"/>
        <w:rPr>
          <w:b/>
        </w:rPr>
      </w:pPr>
    </w:p>
    <w:p w14:paraId="3CDF05B3" w14:textId="77777777" w:rsidR="00314AD6" w:rsidRDefault="001C487B">
      <w:pPr>
        <w:jc w:val="center"/>
        <w:rPr>
          <w:b/>
        </w:rPr>
      </w:pPr>
      <w:r>
        <w:rPr>
          <w:b/>
        </w:rPr>
        <w:t xml:space="preserve">Research Methods </w:t>
      </w:r>
    </w:p>
    <w:p w14:paraId="52EA81E9" w14:textId="77777777" w:rsidR="00314AD6" w:rsidRDefault="001C487B">
      <w:pPr>
        <w:spacing w:line="480" w:lineRule="auto"/>
        <w:rPr>
          <w:b/>
        </w:rPr>
      </w:pPr>
      <w:r>
        <w:rPr>
          <w:b/>
        </w:rPr>
        <w:t xml:space="preserve"> </w:t>
      </w:r>
    </w:p>
    <w:p w14:paraId="0986B857" w14:textId="77777777" w:rsidR="00314AD6" w:rsidRPr="0027612D" w:rsidRDefault="001C487B">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 xml:space="preserve">Research methods included qualitative data from GLOBE atmosphere measurements at INFINITY Science Center in Pearlington, MS. The data was </w:t>
      </w:r>
      <w:r w:rsidRPr="0027612D">
        <w:rPr>
          <w:rFonts w:asciiTheme="majorHAnsi" w:hAnsiTheme="majorHAnsi" w:cstheme="majorHAnsi"/>
          <w:sz w:val="24"/>
          <w:szCs w:val="24"/>
        </w:rPr>
        <w:t>collected from 4/10/18 to 1/4/21. We used this data because it had a good date range for our team to look at to compare low barometric pressure reading and to be able to see if severe storms like thunderstorms, tornadoes, or hurricanes may have happened on</w:t>
      </w:r>
      <w:r w:rsidRPr="0027612D">
        <w:rPr>
          <w:rFonts w:asciiTheme="majorHAnsi" w:hAnsiTheme="majorHAnsi" w:cstheme="majorHAnsi"/>
          <w:sz w:val="24"/>
          <w:szCs w:val="24"/>
        </w:rPr>
        <w:t xml:space="preserve"> any dates with low barometric pressure readings. Our team also looked at other weather data on the dates for Hurricane Katrina and Hurricane Zeta along with noting the Saffir-Simpson Hurricane Wind Scale (NOAA, n.d.). We also reviewed the literature to be</w:t>
      </w:r>
      <w:r w:rsidRPr="0027612D">
        <w:rPr>
          <w:rFonts w:asciiTheme="majorHAnsi" w:hAnsiTheme="majorHAnsi" w:cstheme="majorHAnsi"/>
          <w:sz w:val="24"/>
          <w:szCs w:val="24"/>
        </w:rPr>
        <w:t xml:space="preserve"> able to answer the research question.</w:t>
      </w:r>
    </w:p>
    <w:p w14:paraId="105A9C47" w14:textId="77777777" w:rsidR="00314AD6" w:rsidRPr="0027612D" w:rsidRDefault="001C487B">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 xml:space="preserve">Our Biology teacher, Mrs. Melissa Wedel, taught us the GLOBE atmosphere protocol. We learned how to collect barometric pressure, air temperature, humidity, rainfall, rainwater </w:t>
      </w:r>
      <w:r w:rsidRPr="0027612D">
        <w:rPr>
          <w:rFonts w:asciiTheme="majorHAnsi" w:hAnsiTheme="majorHAnsi" w:cstheme="majorHAnsi"/>
          <w:sz w:val="24"/>
          <w:szCs w:val="24"/>
        </w:rPr>
        <w:lastRenderedPageBreak/>
        <w:t>pH, ground conditions, and to identify cl</w:t>
      </w:r>
      <w:r w:rsidRPr="0027612D">
        <w:rPr>
          <w:rFonts w:asciiTheme="majorHAnsi" w:hAnsiTheme="majorHAnsi" w:cstheme="majorHAnsi"/>
          <w:sz w:val="24"/>
          <w:szCs w:val="24"/>
        </w:rPr>
        <w:t>ouds that were at each level (low, mid, and high). Collecting data at our school helped us understand how to collect atmosphere data and what it meant for weather conditions. We were also able to see what our measurements were on stormy days versus clear d</w:t>
      </w:r>
      <w:r w:rsidRPr="0027612D">
        <w:rPr>
          <w:rFonts w:asciiTheme="majorHAnsi" w:hAnsiTheme="majorHAnsi" w:cstheme="majorHAnsi"/>
          <w:sz w:val="24"/>
          <w:szCs w:val="24"/>
        </w:rPr>
        <w:t xml:space="preserve">ays. </w:t>
      </w:r>
    </w:p>
    <w:p w14:paraId="7F2A0BE2" w14:textId="77777777" w:rsidR="00314AD6" w:rsidRPr="0027612D" w:rsidRDefault="00314AD6">
      <w:pPr>
        <w:rPr>
          <w:rFonts w:asciiTheme="majorHAnsi" w:hAnsiTheme="majorHAnsi" w:cstheme="majorHAnsi"/>
          <w:b/>
          <w:sz w:val="24"/>
          <w:szCs w:val="24"/>
        </w:rPr>
      </w:pPr>
    </w:p>
    <w:p w14:paraId="0B16D0DF" w14:textId="77777777" w:rsidR="00314AD6" w:rsidRDefault="001C487B">
      <w:pPr>
        <w:jc w:val="center"/>
        <w:rPr>
          <w:b/>
        </w:rPr>
      </w:pPr>
      <w:r>
        <w:rPr>
          <w:b/>
          <w:noProof/>
        </w:rPr>
        <w:drawing>
          <wp:inline distT="114300" distB="114300" distL="114300" distR="114300" wp14:anchorId="0D4AEAFD" wp14:editId="0E25ABD4">
            <wp:extent cx="5943600" cy="39116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6"/>
                    <a:stretch>
                      <a:fillRect/>
                    </a:stretch>
                  </pic:blipFill>
                  <pic:spPr>
                    <a:xfrm>
                      <a:off x="0" y="0"/>
                      <a:ext cx="5943600" cy="3911600"/>
                    </a:xfrm>
                    <a:prstGeom prst="rect">
                      <a:avLst/>
                    </a:prstGeom>
                  </pic:spPr>
                </pic:pic>
              </a:graphicData>
            </a:graphic>
          </wp:inline>
        </w:drawing>
      </w:r>
    </w:p>
    <w:p w14:paraId="0557A08E" w14:textId="77777777" w:rsidR="00314AD6" w:rsidRDefault="00314AD6">
      <w:pPr>
        <w:jc w:val="center"/>
        <w:rPr>
          <w:b/>
        </w:rPr>
      </w:pPr>
    </w:p>
    <w:p w14:paraId="0DB71B24" w14:textId="77777777" w:rsidR="00314AD6" w:rsidRDefault="001C487B">
      <w:pPr>
        <w:rPr>
          <w:i/>
        </w:rPr>
      </w:pPr>
      <w:r>
        <w:rPr>
          <w:i/>
        </w:rPr>
        <w:t>Chart of the barometric pressure readings at INFINITY Science Center created in excel using GLOBE atmosphere data recorded from 4/10/18 to 1/4/21.</w:t>
      </w:r>
    </w:p>
    <w:p w14:paraId="4498E65B" w14:textId="77777777" w:rsidR="00314AD6" w:rsidRDefault="00314AD6">
      <w:pPr>
        <w:rPr>
          <w:i/>
        </w:rPr>
      </w:pPr>
    </w:p>
    <w:p w14:paraId="38CA0654" w14:textId="77777777" w:rsidR="00314AD6" w:rsidRPr="0027612D" w:rsidRDefault="00314AD6">
      <w:pPr>
        <w:rPr>
          <w:rFonts w:asciiTheme="majorHAnsi" w:hAnsiTheme="majorHAnsi" w:cstheme="majorHAnsi"/>
          <w:sz w:val="24"/>
          <w:szCs w:val="24"/>
        </w:rPr>
      </w:pPr>
    </w:p>
    <w:p w14:paraId="3961931E" w14:textId="77777777" w:rsidR="00314AD6" w:rsidRPr="0027612D" w:rsidRDefault="001C487B">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 xml:space="preserve">The following dates on the trendline showed outliers (barometric pressure readings outside the </w:t>
      </w:r>
      <w:r w:rsidRPr="0027612D">
        <w:rPr>
          <w:rFonts w:asciiTheme="majorHAnsi" w:hAnsiTheme="majorHAnsi" w:cstheme="majorHAnsi"/>
          <w:sz w:val="24"/>
          <w:szCs w:val="24"/>
        </w:rPr>
        <w:t>usual range) in the barometric pressure:</w:t>
      </w:r>
    </w:p>
    <w:p w14:paraId="6F55AE20" w14:textId="77777777" w:rsidR="00314AD6" w:rsidRPr="0027612D" w:rsidRDefault="001C487B">
      <w:pPr>
        <w:spacing w:line="480" w:lineRule="auto"/>
        <w:rPr>
          <w:rFonts w:asciiTheme="majorHAnsi" w:hAnsiTheme="majorHAnsi" w:cstheme="majorHAnsi"/>
          <w:sz w:val="24"/>
          <w:szCs w:val="24"/>
        </w:rPr>
      </w:pPr>
      <w:r w:rsidRPr="0027612D">
        <w:rPr>
          <w:rFonts w:asciiTheme="majorHAnsi" w:hAnsiTheme="majorHAnsi" w:cstheme="majorHAnsi"/>
          <w:sz w:val="24"/>
          <w:szCs w:val="24"/>
        </w:rPr>
        <w:t xml:space="preserve"> </w:t>
      </w:r>
    </w:p>
    <w:p w14:paraId="450605B9" w14:textId="77777777" w:rsidR="00314AD6" w:rsidRPr="0027612D" w:rsidRDefault="001C487B">
      <w:pPr>
        <w:spacing w:line="480" w:lineRule="auto"/>
        <w:ind w:left="720"/>
        <w:rPr>
          <w:rFonts w:asciiTheme="majorHAnsi" w:hAnsiTheme="majorHAnsi" w:cstheme="majorHAnsi"/>
          <w:sz w:val="24"/>
          <w:szCs w:val="24"/>
        </w:rPr>
      </w:pPr>
      <w:r w:rsidRPr="0027612D">
        <w:rPr>
          <w:rFonts w:asciiTheme="majorHAnsi" w:hAnsiTheme="majorHAnsi" w:cstheme="majorHAnsi"/>
          <w:sz w:val="24"/>
          <w:szCs w:val="24"/>
        </w:rPr>
        <w:t>●</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7/17/18 - 765 mbar</w:t>
      </w:r>
    </w:p>
    <w:p w14:paraId="13166D0A" w14:textId="77777777" w:rsidR="00314AD6" w:rsidRPr="0027612D" w:rsidRDefault="001C487B">
      <w:pPr>
        <w:spacing w:line="480" w:lineRule="auto"/>
        <w:ind w:left="720"/>
        <w:rPr>
          <w:rFonts w:asciiTheme="majorHAnsi" w:hAnsiTheme="majorHAnsi" w:cstheme="majorHAnsi"/>
          <w:sz w:val="24"/>
          <w:szCs w:val="24"/>
        </w:rPr>
      </w:pPr>
      <w:r w:rsidRPr="0027612D">
        <w:rPr>
          <w:rFonts w:asciiTheme="majorHAnsi" w:hAnsiTheme="majorHAnsi" w:cstheme="majorHAnsi"/>
          <w:sz w:val="24"/>
          <w:szCs w:val="24"/>
        </w:rPr>
        <w:lastRenderedPageBreak/>
        <w:t>●</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3/11/19 - 762 mbar</w:t>
      </w:r>
    </w:p>
    <w:p w14:paraId="5E61E283" w14:textId="77777777" w:rsidR="00314AD6" w:rsidRPr="0027612D" w:rsidRDefault="001C487B">
      <w:pPr>
        <w:spacing w:line="480" w:lineRule="auto"/>
        <w:ind w:left="720"/>
        <w:rPr>
          <w:rFonts w:asciiTheme="majorHAnsi" w:hAnsiTheme="majorHAnsi" w:cstheme="majorHAnsi"/>
          <w:sz w:val="24"/>
          <w:szCs w:val="24"/>
        </w:rPr>
      </w:pPr>
      <w:r w:rsidRPr="0027612D">
        <w:rPr>
          <w:rFonts w:asciiTheme="majorHAnsi" w:hAnsiTheme="majorHAnsi" w:cstheme="majorHAnsi"/>
          <w:sz w:val="24"/>
          <w:szCs w:val="24"/>
        </w:rPr>
        <w:t>●</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3/14/19 - 763 mbar</w:t>
      </w:r>
    </w:p>
    <w:p w14:paraId="6C3B992C" w14:textId="77777777" w:rsidR="00314AD6" w:rsidRPr="0027612D" w:rsidRDefault="001C487B">
      <w:pPr>
        <w:spacing w:line="480" w:lineRule="auto"/>
        <w:ind w:left="720"/>
        <w:rPr>
          <w:rFonts w:asciiTheme="majorHAnsi" w:hAnsiTheme="majorHAnsi" w:cstheme="majorHAnsi"/>
          <w:sz w:val="24"/>
          <w:szCs w:val="24"/>
        </w:rPr>
      </w:pPr>
      <w:r w:rsidRPr="0027612D">
        <w:rPr>
          <w:rFonts w:asciiTheme="majorHAnsi" w:hAnsiTheme="majorHAnsi" w:cstheme="majorHAnsi"/>
          <w:sz w:val="24"/>
          <w:szCs w:val="24"/>
        </w:rPr>
        <w:t>●</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3/20/19 - 769 mbar</w:t>
      </w:r>
    </w:p>
    <w:p w14:paraId="4570282B" w14:textId="77777777" w:rsidR="00314AD6" w:rsidRPr="0027612D" w:rsidRDefault="001C487B">
      <w:pPr>
        <w:spacing w:line="480" w:lineRule="auto"/>
        <w:ind w:left="720"/>
        <w:rPr>
          <w:rFonts w:asciiTheme="majorHAnsi" w:hAnsiTheme="majorHAnsi" w:cstheme="majorHAnsi"/>
          <w:sz w:val="24"/>
          <w:szCs w:val="24"/>
        </w:rPr>
      </w:pPr>
      <w:r w:rsidRPr="0027612D">
        <w:rPr>
          <w:rFonts w:asciiTheme="majorHAnsi" w:hAnsiTheme="majorHAnsi" w:cstheme="majorHAnsi"/>
          <w:sz w:val="24"/>
          <w:szCs w:val="24"/>
        </w:rPr>
        <w:t>●</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3/25/19 - 769 mbar</w:t>
      </w:r>
    </w:p>
    <w:p w14:paraId="7AC1C4C5" w14:textId="77777777" w:rsidR="00314AD6" w:rsidRPr="0027612D" w:rsidRDefault="001C487B">
      <w:pPr>
        <w:spacing w:line="480" w:lineRule="auto"/>
        <w:ind w:left="720"/>
        <w:rPr>
          <w:rFonts w:asciiTheme="majorHAnsi" w:hAnsiTheme="majorHAnsi" w:cstheme="majorHAnsi"/>
          <w:sz w:val="24"/>
          <w:szCs w:val="24"/>
        </w:rPr>
      </w:pPr>
      <w:r w:rsidRPr="0027612D">
        <w:rPr>
          <w:rFonts w:asciiTheme="majorHAnsi" w:hAnsiTheme="majorHAnsi" w:cstheme="majorHAnsi"/>
          <w:sz w:val="24"/>
          <w:szCs w:val="24"/>
        </w:rPr>
        <w:t>●</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3/26/19 - 769 mbar</w:t>
      </w:r>
    </w:p>
    <w:p w14:paraId="76A6C0E2" w14:textId="77777777" w:rsidR="00314AD6" w:rsidRPr="0027612D" w:rsidRDefault="001C487B">
      <w:pPr>
        <w:spacing w:line="480" w:lineRule="auto"/>
        <w:ind w:left="720"/>
        <w:rPr>
          <w:rFonts w:asciiTheme="majorHAnsi" w:hAnsiTheme="majorHAnsi" w:cstheme="majorHAnsi"/>
          <w:sz w:val="24"/>
          <w:szCs w:val="24"/>
        </w:rPr>
      </w:pPr>
      <w:r w:rsidRPr="0027612D">
        <w:rPr>
          <w:rFonts w:asciiTheme="majorHAnsi" w:hAnsiTheme="majorHAnsi" w:cstheme="majorHAnsi"/>
          <w:sz w:val="24"/>
          <w:szCs w:val="24"/>
        </w:rPr>
        <w:t>●</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5/13/19 - 780 mbar</w:t>
      </w:r>
    </w:p>
    <w:p w14:paraId="7642A019" w14:textId="77777777" w:rsidR="00314AD6" w:rsidRPr="0027612D" w:rsidRDefault="001C487B">
      <w:pPr>
        <w:spacing w:line="480" w:lineRule="auto"/>
        <w:rPr>
          <w:rFonts w:asciiTheme="majorHAnsi" w:hAnsiTheme="majorHAnsi" w:cstheme="majorHAnsi"/>
          <w:sz w:val="24"/>
          <w:szCs w:val="24"/>
        </w:rPr>
      </w:pPr>
      <w:r w:rsidRPr="0027612D">
        <w:rPr>
          <w:rFonts w:asciiTheme="majorHAnsi" w:hAnsiTheme="majorHAnsi" w:cstheme="majorHAnsi"/>
          <w:sz w:val="24"/>
          <w:szCs w:val="24"/>
        </w:rPr>
        <w:t xml:space="preserve"> </w:t>
      </w:r>
    </w:p>
    <w:p w14:paraId="7504E4FA" w14:textId="77777777" w:rsidR="00314AD6" w:rsidRPr="0027612D" w:rsidRDefault="001C487B">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 xml:space="preserve">Of those variables, only two </w:t>
      </w:r>
      <w:r w:rsidRPr="0027612D">
        <w:rPr>
          <w:rFonts w:asciiTheme="majorHAnsi" w:hAnsiTheme="majorHAnsi" w:cstheme="majorHAnsi"/>
          <w:sz w:val="24"/>
          <w:szCs w:val="24"/>
        </w:rPr>
        <w:t>were accompanied by rainfall. On 7/17/18 13 mm of rainfall is recorded and on 5/13/19, 76 mm of rainfall is recorded. The rainfall on 5/13/19 shows significant rainfall. The other dates with low barometric pressures may have been errors made during the atm</w:t>
      </w:r>
      <w:r w:rsidRPr="0027612D">
        <w:rPr>
          <w:rFonts w:asciiTheme="majorHAnsi" w:hAnsiTheme="majorHAnsi" w:cstheme="majorHAnsi"/>
          <w:sz w:val="24"/>
          <w:szCs w:val="24"/>
        </w:rPr>
        <w:t>osphere data collection. The Governor of Mississippi, Phil Bryant declared a state of emergency following heavy storms along the Gulf Coast of Mississippi with heavy rain and flooding on May 11</w:t>
      </w:r>
      <w:r w:rsidRPr="0027612D">
        <w:rPr>
          <w:rFonts w:asciiTheme="majorHAnsi" w:hAnsiTheme="majorHAnsi" w:cstheme="majorHAnsi"/>
          <w:sz w:val="24"/>
          <w:szCs w:val="24"/>
          <w:vertAlign w:val="superscript"/>
        </w:rPr>
        <w:t>th</w:t>
      </w:r>
      <w:r w:rsidRPr="0027612D">
        <w:rPr>
          <w:rFonts w:asciiTheme="majorHAnsi" w:hAnsiTheme="majorHAnsi" w:cstheme="majorHAnsi"/>
          <w:sz w:val="24"/>
          <w:szCs w:val="24"/>
        </w:rPr>
        <w:t xml:space="preserve"> and 12</w:t>
      </w:r>
      <w:r w:rsidRPr="0027612D">
        <w:rPr>
          <w:rFonts w:asciiTheme="majorHAnsi" w:hAnsiTheme="majorHAnsi" w:cstheme="majorHAnsi"/>
          <w:sz w:val="24"/>
          <w:szCs w:val="24"/>
          <w:vertAlign w:val="superscript"/>
        </w:rPr>
        <w:t>th</w:t>
      </w:r>
      <w:r w:rsidRPr="0027612D">
        <w:rPr>
          <w:rFonts w:asciiTheme="majorHAnsi" w:hAnsiTheme="majorHAnsi" w:cstheme="majorHAnsi"/>
          <w:sz w:val="24"/>
          <w:szCs w:val="24"/>
        </w:rPr>
        <w:t xml:space="preserve"> of 2019 (Floodlist, 2019). This matches the data re</w:t>
      </w:r>
      <w:r w:rsidRPr="0027612D">
        <w:rPr>
          <w:rFonts w:asciiTheme="majorHAnsi" w:hAnsiTheme="majorHAnsi" w:cstheme="majorHAnsi"/>
          <w:sz w:val="24"/>
          <w:szCs w:val="24"/>
        </w:rPr>
        <w:t xml:space="preserve">corded at INFINITY Science Center on May 13, 2019, showing that the barometric pressure had indicated an intense storm which was also shown by the amount of rainfall recorded at INFINITY Science Center. </w:t>
      </w:r>
    </w:p>
    <w:p w14:paraId="57D13B70" w14:textId="77777777" w:rsidR="00314AD6" w:rsidRPr="0027612D" w:rsidRDefault="00314AD6">
      <w:pPr>
        <w:rPr>
          <w:rFonts w:asciiTheme="majorHAnsi" w:hAnsiTheme="majorHAnsi" w:cstheme="majorHAnsi"/>
          <w:sz w:val="24"/>
          <w:szCs w:val="24"/>
        </w:rPr>
      </w:pPr>
    </w:p>
    <w:p w14:paraId="10E211D4" w14:textId="77777777" w:rsidR="00314AD6" w:rsidRPr="0027612D" w:rsidRDefault="00314AD6">
      <w:pPr>
        <w:jc w:val="center"/>
        <w:rPr>
          <w:rFonts w:asciiTheme="majorHAnsi" w:hAnsiTheme="majorHAnsi" w:cstheme="majorHAnsi"/>
          <w:sz w:val="24"/>
          <w:szCs w:val="24"/>
        </w:rPr>
      </w:pPr>
    </w:p>
    <w:p w14:paraId="4BD2B932" w14:textId="77777777" w:rsidR="00314AD6" w:rsidRPr="0027612D" w:rsidRDefault="00314AD6">
      <w:pPr>
        <w:jc w:val="center"/>
        <w:rPr>
          <w:rFonts w:asciiTheme="majorHAnsi" w:hAnsiTheme="majorHAnsi" w:cstheme="majorHAnsi"/>
          <w:sz w:val="24"/>
          <w:szCs w:val="24"/>
        </w:rPr>
      </w:pPr>
    </w:p>
    <w:p w14:paraId="6E17A26E" w14:textId="77777777" w:rsidR="00314AD6" w:rsidRPr="0027612D" w:rsidRDefault="00314AD6">
      <w:pPr>
        <w:rPr>
          <w:rFonts w:asciiTheme="majorHAnsi" w:hAnsiTheme="majorHAnsi" w:cstheme="majorHAnsi"/>
          <w:b/>
          <w:sz w:val="24"/>
          <w:szCs w:val="24"/>
        </w:rPr>
      </w:pPr>
    </w:p>
    <w:p w14:paraId="1BBF4C0D" w14:textId="77777777" w:rsidR="00314AD6" w:rsidRDefault="00314AD6">
      <w:pPr>
        <w:rPr>
          <w:rFonts w:asciiTheme="majorHAnsi" w:hAnsiTheme="majorHAnsi" w:cstheme="majorHAnsi"/>
          <w:b/>
          <w:sz w:val="24"/>
          <w:szCs w:val="24"/>
        </w:rPr>
      </w:pPr>
    </w:p>
    <w:p w14:paraId="14D54C64" w14:textId="77777777" w:rsidR="0027612D" w:rsidRDefault="0027612D">
      <w:pPr>
        <w:rPr>
          <w:rFonts w:asciiTheme="majorHAnsi" w:hAnsiTheme="majorHAnsi" w:cstheme="majorHAnsi"/>
          <w:b/>
          <w:sz w:val="24"/>
          <w:szCs w:val="24"/>
        </w:rPr>
      </w:pPr>
    </w:p>
    <w:p w14:paraId="55E05E9C" w14:textId="77777777" w:rsidR="00CE5152" w:rsidRDefault="00CE5152">
      <w:pPr>
        <w:rPr>
          <w:rFonts w:asciiTheme="majorHAnsi" w:hAnsiTheme="majorHAnsi" w:cstheme="majorHAnsi"/>
          <w:b/>
          <w:sz w:val="24"/>
          <w:szCs w:val="24"/>
        </w:rPr>
      </w:pPr>
    </w:p>
    <w:p w14:paraId="1B9A6F0D" w14:textId="77777777" w:rsidR="00CE5152" w:rsidRDefault="00CE5152">
      <w:pPr>
        <w:rPr>
          <w:rFonts w:asciiTheme="majorHAnsi" w:hAnsiTheme="majorHAnsi" w:cstheme="majorHAnsi"/>
          <w:b/>
          <w:sz w:val="24"/>
          <w:szCs w:val="24"/>
        </w:rPr>
      </w:pPr>
    </w:p>
    <w:p w14:paraId="0EA2FA2D" w14:textId="77777777" w:rsidR="00CE5152" w:rsidRDefault="00CE5152">
      <w:pPr>
        <w:rPr>
          <w:rFonts w:asciiTheme="majorHAnsi" w:hAnsiTheme="majorHAnsi" w:cstheme="majorHAnsi"/>
          <w:b/>
          <w:sz w:val="24"/>
          <w:szCs w:val="24"/>
        </w:rPr>
      </w:pPr>
    </w:p>
    <w:p w14:paraId="1D644985" w14:textId="77777777" w:rsidR="0027612D" w:rsidRPr="0027612D" w:rsidRDefault="0027612D">
      <w:pPr>
        <w:rPr>
          <w:rFonts w:asciiTheme="majorHAnsi" w:hAnsiTheme="majorHAnsi" w:cstheme="majorHAnsi"/>
          <w:b/>
          <w:sz w:val="24"/>
          <w:szCs w:val="24"/>
        </w:rPr>
      </w:pPr>
    </w:p>
    <w:p w14:paraId="2B653D7F" w14:textId="77777777" w:rsidR="00314AD6" w:rsidRPr="0027612D" w:rsidRDefault="001C487B">
      <w:pPr>
        <w:jc w:val="center"/>
        <w:rPr>
          <w:rFonts w:asciiTheme="majorHAnsi" w:hAnsiTheme="majorHAnsi" w:cstheme="majorHAnsi"/>
          <w:b/>
          <w:sz w:val="24"/>
          <w:szCs w:val="24"/>
        </w:rPr>
      </w:pPr>
      <w:r w:rsidRPr="0027612D">
        <w:rPr>
          <w:rFonts w:asciiTheme="majorHAnsi" w:hAnsiTheme="majorHAnsi" w:cstheme="majorHAnsi"/>
          <w:b/>
          <w:sz w:val="24"/>
          <w:szCs w:val="24"/>
        </w:rPr>
        <w:lastRenderedPageBreak/>
        <w:t xml:space="preserve">Discussion, Results, and </w:t>
      </w:r>
      <w:r w:rsidRPr="0027612D">
        <w:rPr>
          <w:rFonts w:asciiTheme="majorHAnsi" w:hAnsiTheme="majorHAnsi" w:cstheme="majorHAnsi"/>
          <w:b/>
          <w:sz w:val="24"/>
          <w:szCs w:val="24"/>
        </w:rPr>
        <w:t>Conclusions</w:t>
      </w:r>
    </w:p>
    <w:p w14:paraId="65F5043B" w14:textId="77777777" w:rsidR="00314AD6" w:rsidRPr="0027612D" w:rsidRDefault="00314AD6">
      <w:pPr>
        <w:jc w:val="center"/>
        <w:rPr>
          <w:rFonts w:asciiTheme="majorHAnsi" w:hAnsiTheme="majorHAnsi" w:cstheme="majorHAnsi"/>
          <w:sz w:val="24"/>
          <w:szCs w:val="24"/>
        </w:rPr>
      </w:pPr>
    </w:p>
    <w:p w14:paraId="03B03623" w14:textId="77777777" w:rsidR="00314AD6" w:rsidRDefault="001C487B">
      <w:pPr>
        <w:jc w:val="center"/>
        <w:rPr>
          <w:b/>
        </w:rPr>
      </w:pPr>
      <w:r>
        <w:rPr>
          <w:b/>
          <w:noProof/>
        </w:rPr>
        <w:drawing>
          <wp:inline distT="114300" distB="114300" distL="114300" distR="114300" wp14:anchorId="563D952B" wp14:editId="13907275">
            <wp:extent cx="3286125" cy="428501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ic:nvPicPr>
                  <pic:blipFill>
                    <a:blip r:embed="rId7"/>
                    <a:stretch>
                      <a:fillRect/>
                    </a:stretch>
                  </pic:blipFill>
                  <pic:spPr>
                    <a:xfrm>
                      <a:off x="0" y="0"/>
                      <a:ext cx="3286125" cy="4285013"/>
                    </a:xfrm>
                    <a:prstGeom prst="rect">
                      <a:avLst/>
                    </a:prstGeom>
                  </pic:spPr>
                </pic:pic>
              </a:graphicData>
            </a:graphic>
          </wp:inline>
        </w:drawing>
      </w:r>
    </w:p>
    <w:p w14:paraId="1A198301" w14:textId="77777777" w:rsidR="00314AD6" w:rsidRDefault="00314AD6">
      <w:pPr>
        <w:jc w:val="center"/>
        <w:rPr>
          <w:b/>
        </w:rPr>
      </w:pPr>
    </w:p>
    <w:p w14:paraId="5FC3903B" w14:textId="77777777" w:rsidR="00314AD6" w:rsidRDefault="001C487B">
      <w:pPr>
        <w:jc w:val="center"/>
        <w:rPr>
          <w:i/>
        </w:rPr>
      </w:pPr>
      <w:r>
        <w:rPr>
          <w:i/>
        </w:rPr>
        <w:t xml:space="preserve">Photo Credit: Live Storm Chasers 2020, n.d. Categories of Hurricanes with Wind Speed. </w:t>
      </w:r>
    </w:p>
    <w:p w14:paraId="6C812396" w14:textId="77777777" w:rsidR="00314AD6" w:rsidRDefault="00314AD6">
      <w:pPr>
        <w:jc w:val="center"/>
        <w:rPr>
          <w:i/>
        </w:rPr>
      </w:pPr>
    </w:p>
    <w:p w14:paraId="313F30DF" w14:textId="77777777" w:rsidR="00314AD6" w:rsidRDefault="00314AD6">
      <w:pPr>
        <w:jc w:val="center"/>
      </w:pPr>
    </w:p>
    <w:p w14:paraId="6042ACC2" w14:textId="77777777" w:rsidR="00314AD6" w:rsidRDefault="001C487B">
      <w:pPr>
        <w:jc w:val="center"/>
        <w:rPr>
          <w:b/>
        </w:rPr>
      </w:pPr>
      <w:r>
        <w:rPr>
          <w:b/>
          <w:noProof/>
        </w:rPr>
        <w:drawing>
          <wp:inline distT="114300" distB="114300" distL="114300" distR="114300" wp14:anchorId="2783B232" wp14:editId="0257EAC8">
            <wp:extent cx="2857500" cy="16002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ic:nvPicPr>
                  <pic:blipFill>
                    <a:blip r:embed="rId8"/>
                    <a:stretch>
                      <a:fillRect/>
                    </a:stretch>
                  </pic:blipFill>
                  <pic:spPr>
                    <a:xfrm>
                      <a:off x="0" y="0"/>
                      <a:ext cx="2857500" cy="1600200"/>
                    </a:xfrm>
                    <a:prstGeom prst="rect">
                      <a:avLst/>
                    </a:prstGeom>
                  </pic:spPr>
                </pic:pic>
              </a:graphicData>
            </a:graphic>
          </wp:inline>
        </w:drawing>
      </w:r>
    </w:p>
    <w:p w14:paraId="78EA6ED5" w14:textId="77777777" w:rsidR="00314AD6" w:rsidRDefault="001C487B">
      <w:pPr>
        <w:jc w:val="center"/>
        <w:rPr>
          <w:i/>
        </w:rPr>
      </w:pPr>
      <w:r>
        <w:rPr>
          <w:i/>
        </w:rPr>
        <w:t>Photo Credit: Holt, 2020. Saffir-Simpson Hurricane Wind Scale with Expected Damage.</w:t>
      </w:r>
    </w:p>
    <w:p w14:paraId="54AAD1D8" w14:textId="77777777" w:rsidR="00314AD6" w:rsidRDefault="00314AD6">
      <w:pPr>
        <w:jc w:val="center"/>
        <w:rPr>
          <w:i/>
        </w:rPr>
      </w:pPr>
    </w:p>
    <w:p w14:paraId="38413E09" w14:textId="77777777" w:rsidR="00314AD6" w:rsidRPr="0027612D" w:rsidRDefault="001C487B" w:rsidP="0027612D">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The Saffir-Simpson Hurricane Wind Scale can explain the differen</w:t>
      </w:r>
      <w:r w:rsidRPr="0027612D">
        <w:rPr>
          <w:rFonts w:asciiTheme="majorHAnsi" w:hAnsiTheme="majorHAnsi" w:cstheme="majorHAnsi"/>
          <w:sz w:val="24"/>
          <w:szCs w:val="24"/>
        </w:rPr>
        <w:t xml:space="preserve">t levels of damage and destruction based on wind speeds (Holt, 2020). </w:t>
      </w:r>
    </w:p>
    <w:p w14:paraId="39F5AEB2" w14:textId="77777777" w:rsidR="00314AD6" w:rsidRPr="0027612D" w:rsidRDefault="00314AD6" w:rsidP="0027612D">
      <w:pPr>
        <w:spacing w:line="480" w:lineRule="auto"/>
        <w:jc w:val="center"/>
        <w:rPr>
          <w:rFonts w:asciiTheme="majorHAnsi" w:hAnsiTheme="majorHAnsi" w:cstheme="majorHAnsi"/>
          <w:b/>
          <w:sz w:val="24"/>
          <w:szCs w:val="24"/>
        </w:rPr>
      </w:pPr>
    </w:p>
    <w:p w14:paraId="213BAAD2" w14:textId="77777777" w:rsidR="00314AD6" w:rsidRPr="0027612D" w:rsidRDefault="001C487B" w:rsidP="0027612D">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Humidity, wind speed, and water temperature are some of the main components in severe weather events. Hurricanes are a major concern of tropical and subtropical coastal communities. Lo</w:t>
      </w:r>
      <w:r w:rsidRPr="0027612D">
        <w:rPr>
          <w:rFonts w:asciiTheme="majorHAnsi" w:hAnsiTheme="majorHAnsi" w:cstheme="majorHAnsi"/>
          <w:sz w:val="24"/>
          <w:szCs w:val="24"/>
        </w:rPr>
        <w:t xml:space="preserve">w-pressure systems over warm water can create strong hurricanes (NOAA, n.d.). </w:t>
      </w:r>
    </w:p>
    <w:p w14:paraId="0915110F" w14:textId="77777777" w:rsidR="00314AD6" w:rsidRPr="0027612D" w:rsidRDefault="001C487B" w:rsidP="00560A9B">
      <w:pPr>
        <w:spacing w:line="480" w:lineRule="auto"/>
        <w:ind w:firstLine="720"/>
        <w:rPr>
          <w:rFonts w:asciiTheme="majorHAnsi" w:hAnsiTheme="majorHAnsi" w:cstheme="majorHAnsi"/>
          <w:sz w:val="24"/>
          <w:szCs w:val="24"/>
        </w:rPr>
      </w:pPr>
      <w:r w:rsidRPr="0027612D">
        <w:rPr>
          <w:rFonts w:asciiTheme="majorHAnsi" w:hAnsiTheme="majorHAnsi" w:cstheme="majorHAnsi"/>
          <w:sz w:val="24"/>
          <w:szCs w:val="24"/>
        </w:rPr>
        <w:t xml:space="preserve">The Atlantic hurricane season occurs from June first to November thirtieth each year. A hurricane begins with a tropical depression which is a tropical cyclone with winds of 38 </w:t>
      </w:r>
      <w:r w:rsidRPr="0027612D">
        <w:rPr>
          <w:rFonts w:asciiTheme="majorHAnsi" w:hAnsiTheme="majorHAnsi" w:cstheme="majorHAnsi"/>
          <w:sz w:val="24"/>
          <w:szCs w:val="24"/>
        </w:rPr>
        <w:t>mph or less. The next stage is a tropical storm which has a wind speed of 39-73 mph which can intensify into a hurricane with wind speeds of 74 mph or more. Hurricanes can become major hurricanes once their wind speed increases to 111 mph or higher. Lookin</w:t>
      </w:r>
      <w:r w:rsidRPr="0027612D">
        <w:rPr>
          <w:rFonts w:asciiTheme="majorHAnsi" w:hAnsiTheme="majorHAnsi" w:cstheme="majorHAnsi"/>
          <w:sz w:val="24"/>
          <w:szCs w:val="24"/>
        </w:rPr>
        <w:t>g at the damage to the Mississippi Gulf Coast from Hurricane Katrina and 2020's Hurricane Zeta, our team wanted to see if atmospheric measurements could help to predict the damage seen in these storms and other storms. Once a hurricane forms, the Saffir-Si</w:t>
      </w:r>
      <w:r w:rsidRPr="0027612D">
        <w:rPr>
          <w:rFonts w:asciiTheme="majorHAnsi" w:hAnsiTheme="majorHAnsi" w:cstheme="majorHAnsi"/>
          <w:sz w:val="24"/>
          <w:szCs w:val="24"/>
        </w:rPr>
        <w:t>mpson Wind Scale helps to predict damage and rate the storm by wind speed into a category (NOAA, n.d.). While damage can be estimated or anticipated, atmospheric measurements alone cannot fully predict the damage in major storms like Katrina and Zeta. Sinc</w:t>
      </w:r>
      <w:r w:rsidRPr="0027612D">
        <w:rPr>
          <w:rFonts w:asciiTheme="majorHAnsi" w:hAnsiTheme="majorHAnsi" w:cstheme="majorHAnsi"/>
          <w:sz w:val="24"/>
          <w:szCs w:val="24"/>
        </w:rPr>
        <w:t xml:space="preserve">e Hurricane Katrina, better tools have made narrowing the cone of impact better. These tools include better satellites with more frequent photos and supercomputers to better predict and model storm intensity, behavior, and track (Prociv, 2015). </w:t>
      </w:r>
    </w:p>
    <w:p w14:paraId="083C2CF7" w14:textId="77777777" w:rsidR="00314AD6" w:rsidRDefault="001C487B" w:rsidP="0027612D">
      <w:pPr>
        <w:spacing w:line="480" w:lineRule="auto"/>
        <w:rPr>
          <w:rFonts w:asciiTheme="majorHAnsi" w:hAnsiTheme="majorHAnsi" w:cstheme="majorHAnsi"/>
          <w:sz w:val="24"/>
          <w:szCs w:val="24"/>
        </w:rPr>
      </w:pPr>
      <w:r w:rsidRPr="0027612D">
        <w:rPr>
          <w:rFonts w:asciiTheme="majorHAnsi" w:hAnsiTheme="majorHAnsi" w:cstheme="majorHAnsi"/>
          <w:sz w:val="24"/>
          <w:szCs w:val="24"/>
        </w:rPr>
        <w:tab/>
        <w:t>In conclu</w:t>
      </w:r>
      <w:r w:rsidRPr="0027612D">
        <w:rPr>
          <w:rFonts w:asciiTheme="majorHAnsi" w:hAnsiTheme="majorHAnsi" w:cstheme="majorHAnsi"/>
          <w:sz w:val="24"/>
          <w:szCs w:val="24"/>
        </w:rPr>
        <w:t>sion, better forecasts using better tools have helped to predict the damage that will come from hurricanes but being able to fully predict the outcome in dollars and loss of life is not an exact science.</w:t>
      </w:r>
    </w:p>
    <w:p w14:paraId="0795C245" w14:textId="77777777" w:rsidR="00560A9B" w:rsidRPr="0027612D" w:rsidRDefault="00560A9B" w:rsidP="0027612D">
      <w:pPr>
        <w:spacing w:line="480" w:lineRule="auto"/>
        <w:rPr>
          <w:rFonts w:asciiTheme="majorHAnsi" w:hAnsiTheme="majorHAnsi" w:cstheme="majorHAnsi"/>
          <w:sz w:val="24"/>
          <w:szCs w:val="24"/>
        </w:rPr>
      </w:pPr>
    </w:p>
    <w:p w14:paraId="174A8FEF" w14:textId="77777777" w:rsidR="00314AD6" w:rsidRDefault="00314AD6">
      <w:pPr>
        <w:jc w:val="center"/>
        <w:rPr>
          <w:b/>
        </w:rPr>
      </w:pPr>
    </w:p>
    <w:p w14:paraId="22808683" w14:textId="77777777" w:rsidR="00314AD6" w:rsidRDefault="001C487B" w:rsidP="0027612D">
      <w:pPr>
        <w:jc w:val="center"/>
        <w:rPr>
          <w:rFonts w:asciiTheme="majorHAnsi" w:hAnsiTheme="majorHAnsi" w:cstheme="majorHAnsi"/>
          <w:b/>
          <w:sz w:val="24"/>
          <w:szCs w:val="24"/>
        </w:rPr>
      </w:pPr>
      <w:r w:rsidRPr="0027612D">
        <w:rPr>
          <w:rFonts w:asciiTheme="majorHAnsi" w:hAnsiTheme="majorHAnsi" w:cstheme="majorHAnsi"/>
          <w:b/>
          <w:sz w:val="24"/>
          <w:szCs w:val="24"/>
        </w:rPr>
        <w:t>References</w:t>
      </w:r>
    </w:p>
    <w:p w14:paraId="37B51C64" w14:textId="77777777" w:rsidR="0027612D" w:rsidRPr="0027612D" w:rsidRDefault="0027612D" w:rsidP="0027612D">
      <w:pPr>
        <w:jc w:val="center"/>
        <w:rPr>
          <w:rFonts w:asciiTheme="majorHAnsi" w:hAnsiTheme="majorHAnsi" w:cstheme="majorHAnsi"/>
          <w:b/>
          <w:sz w:val="24"/>
          <w:szCs w:val="24"/>
        </w:rPr>
      </w:pPr>
    </w:p>
    <w:p w14:paraId="3A0F0923" w14:textId="77777777" w:rsidR="00314AD6" w:rsidRPr="0027612D" w:rsidRDefault="001C487B" w:rsidP="0027612D">
      <w:pPr>
        <w:spacing w:line="523" w:lineRule="auto"/>
        <w:ind w:left="720" w:hanging="720"/>
        <w:rPr>
          <w:rFonts w:asciiTheme="majorHAnsi" w:hAnsiTheme="majorHAnsi" w:cstheme="majorHAnsi"/>
          <w:sz w:val="24"/>
          <w:szCs w:val="24"/>
        </w:rPr>
      </w:pPr>
      <w:r w:rsidRPr="0027612D">
        <w:rPr>
          <w:rFonts w:asciiTheme="majorHAnsi" w:hAnsiTheme="majorHAnsi" w:cstheme="majorHAnsi"/>
          <w:sz w:val="24"/>
          <w:szCs w:val="24"/>
        </w:rPr>
        <w:t xml:space="preserve">ABC 13. (2020, August 29). </w:t>
      </w:r>
      <w:r w:rsidRPr="0027612D">
        <w:rPr>
          <w:rFonts w:asciiTheme="majorHAnsi" w:hAnsiTheme="majorHAnsi" w:cstheme="majorHAnsi"/>
          <w:i/>
          <w:sz w:val="24"/>
          <w:szCs w:val="24"/>
        </w:rPr>
        <w:t>Weather: Hurricane Katrina by the numbers</w:t>
      </w:r>
      <w:r w:rsidRPr="0027612D">
        <w:rPr>
          <w:rFonts w:asciiTheme="majorHAnsi" w:hAnsiTheme="majorHAnsi" w:cstheme="majorHAnsi"/>
          <w:sz w:val="24"/>
          <w:szCs w:val="24"/>
        </w:rPr>
        <w:t xml:space="preserve">. </w:t>
      </w:r>
      <w:hyperlink r:id="rId9" w:history="1">
        <w:r w:rsidRPr="0027612D">
          <w:rPr>
            <w:rFonts w:asciiTheme="majorHAnsi" w:hAnsiTheme="majorHAnsi" w:cstheme="majorHAnsi"/>
            <w:color w:val="1155CC"/>
            <w:sz w:val="24"/>
            <w:szCs w:val="24"/>
            <w:u w:val="single"/>
          </w:rPr>
          <w:t>https://abc13.com/weather/hurricane-katrina-by-the-numbers/944320/</w:t>
        </w:r>
      </w:hyperlink>
    </w:p>
    <w:p w14:paraId="6DDE5143" w14:textId="77777777" w:rsidR="00314AD6" w:rsidRPr="0027612D" w:rsidRDefault="001C487B" w:rsidP="0027612D">
      <w:pPr>
        <w:spacing w:line="523" w:lineRule="auto"/>
        <w:ind w:left="720" w:hanging="720"/>
        <w:rPr>
          <w:rFonts w:asciiTheme="majorHAnsi" w:hAnsiTheme="majorHAnsi" w:cstheme="majorHAnsi"/>
          <w:sz w:val="24"/>
          <w:szCs w:val="24"/>
        </w:rPr>
      </w:pPr>
      <w:r w:rsidRPr="0027612D">
        <w:rPr>
          <w:rFonts w:asciiTheme="majorHAnsi" w:hAnsiTheme="majorHAnsi" w:cstheme="majorHAnsi"/>
          <w:sz w:val="24"/>
          <w:szCs w:val="24"/>
        </w:rPr>
        <w:t>Jeansonne, E. (2020, November 2). Hu</w:t>
      </w:r>
      <w:r w:rsidRPr="0027612D">
        <w:rPr>
          <w:rFonts w:asciiTheme="majorHAnsi" w:hAnsiTheme="majorHAnsi" w:cstheme="majorHAnsi"/>
          <w:sz w:val="24"/>
          <w:szCs w:val="24"/>
        </w:rPr>
        <w:t xml:space="preserve">rricane Zeta’s winds caused tornado-like damage: where the strongest winds occurred and why. WLOX. </w:t>
      </w:r>
      <w:hyperlink r:id="rId10" w:history="1">
        <w:r w:rsidRPr="0027612D">
          <w:rPr>
            <w:rFonts w:asciiTheme="majorHAnsi" w:hAnsiTheme="majorHAnsi" w:cstheme="majorHAnsi"/>
            <w:color w:val="1155CC"/>
            <w:sz w:val="24"/>
            <w:szCs w:val="24"/>
            <w:u w:val="single"/>
          </w:rPr>
          <w:t>https://www.wlox.com/202</w:t>
        </w:r>
        <w:r w:rsidRPr="0027612D">
          <w:rPr>
            <w:rFonts w:asciiTheme="majorHAnsi" w:hAnsiTheme="majorHAnsi" w:cstheme="majorHAnsi"/>
            <w:color w:val="1155CC"/>
            <w:sz w:val="24"/>
            <w:szCs w:val="24"/>
            <w:u w:val="single"/>
          </w:rPr>
          <w:t>0/11/02/hurricane-zetas-winds-caused-tornado-like-damage-where-strongest-winds-occurred-why/</w:t>
        </w:r>
      </w:hyperlink>
    </w:p>
    <w:p w14:paraId="04E07779" w14:textId="77777777" w:rsidR="00314AD6" w:rsidRPr="0027612D" w:rsidRDefault="001C487B" w:rsidP="0027612D">
      <w:pPr>
        <w:spacing w:line="523" w:lineRule="auto"/>
        <w:ind w:left="720" w:hanging="720"/>
        <w:rPr>
          <w:rFonts w:asciiTheme="majorHAnsi" w:hAnsiTheme="majorHAnsi" w:cstheme="majorHAnsi"/>
          <w:sz w:val="24"/>
          <w:szCs w:val="24"/>
        </w:rPr>
      </w:pPr>
      <w:r w:rsidRPr="0027612D">
        <w:rPr>
          <w:rFonts w:asciiTheme="majorHAnsi" w:hAnsiTheme="majorHAnsi" w:cstheme="majorHAnsi"/>
          <w:sz w:val="24"/>
          <w:szCs w:val="24"/>
        </w:rPr>
        <w:t xml:space="preserve">Floodlist. (2019, May 13). USA – </w:t>
      </w:r>
      <w:r w:rsidRPr="0027612D">
        <w:rPr>
          <w:rFonts w:asciiTheme="majorHAnsi" w:hAnsiTheme="majorHAnsi" w:cstheme="majorHAnsi"/>
          <w:i/>
          <w:sz w:val="24"/>
          <w:szCs w:val="24"/>
        </w:rPr>
        <w:t>Flooding prompts Mississippi and Louisiana to declare a state of emergency</w:t>
      </w:r>
      <w:r w:rsidRPr="0027612D">
        <w:rPr>
          <w:rFonts w:asciiTheme="majorHAnsi" w:hAnsiTheme="majorHAnsi" w:cstheme="majorHAnsi"/>
          <w:sz w:val="24"/>
          <w:szCs w:val="24"/>
        </w:rPr>
        <w:t>. http://floodlist.com/america/usa/mississippi-louisiana</w:t>
      </w:r>
      <w:r w:rsidRPr="0027612D">
        <w:rPr>
          <w:rFonts w:asciiTheme="majorHAnsi" w:hAnsiTheme="majorHAnsi" w:cstheme="majorHAnsi"/>
          <w:sz w:val="24"/>
          <w:szCs w:val="24"/>
        </w:rPr>
        <w:t xml:space="preserve">-may-2019 </w:t>
      </w:r>
    </w:p>
    <w:p w14:paraId="32540173" w14:textId="77777777" w:rsidR="00314AD6" w:rsidRPr="0027612D" w:rsidRDefault="001C487B" w:rsidP="0027612D">
      <w:pPr>
        <w:spacing w:line="523" w:lineRule="auto"/>
        <w:ind w:left="720" w:hanging="720"/>
        <w:rPr>
          <w:rFonts w:asciiTheme="majorHAnsi" w:hAnsiTheme="majorHAnsi" w:cstheme="majorHAnsi"/>
          <w:sz w:val="24"/>
          <w:szCs w:val="24"/>
        </w:rPr>
      </w:pPr>
      <w:r w:rsidRPr="0027612D">
        <w:rPr>
          <w:rFonts w:asciiTheme="majorHAnsi" w:hAnsiTheme="majorHAnsi" w:cstheme="majorHAnsi"/>
          <w:sz w:val="24"/>
          <w:szCs w:val="24"/>
        </w:rPr>
        <w:t xml:space="preserve">Gibbens, S. (2019, January 16). </w:t>
      </w:r>
      <w:r w:rsidRPr="0027612D">
        <w:rPr>
          <w:rFonts w:asciiTheme="majorHAnsi" w:hAnsiTheme="majorHAnsi" w:cstheme="majorHAnsi"/>
          <w:i/>
          <w:sz w:val="24"/>
          <w:szCs w:val="24"/>
        </w:rPr>
        <w:t>Hurricane Katrina explained</w:t>
      </w:r>
      <w:r w:rsidRPr="0027612D">
        <w:rPr>
          <w:rFonts w:asciiTheme="majorHAnsi" w:hAnsiTheme="majorHAnsi" w:cstheme="majorHAnsi"/>
          <w:sz w:val="24"/>
          <w:szCs w:val="24"/>
        </w:rPr>
        <w:t xml:space="preserve">. National Geographic. </w:t>
      </w:r>
      <w:hyperlink r:id="rId11" w:history="1">
        <w:r w:rsidRPr="0027612D">
          <w:rPr>
            <w:rFonts w:asciiTheme="majorHAnsi" w:hAnsiTheme="majorHAnsi" w:cstheme="majorHAnsi"/>
            <w:color w:val="1155CC"/>
            <w:sz w:val="24"/>
            <w:szCs w:val="24"/>
            <w:u w:val="single"/>
          </w:rPr>
          <w:t>https://www.nationalgeographic.com/environment/article/hurricane-katrina</w:t>
        </w:r>
      </w:hyperlink>
      <w:r w:rsidRPr="0027612D">
        <w:rPr>
          <w:rFonts w:asciiTheme="majorHAnsi" w:hAnsiTheme="majorHAnsi" w:cstheme="majorHAnsi"/>
          <w:sz w:val="24"/>
          <w:szCs w:val="24"/>
        </w:rPr>
        <w:t xml:space="preserve"> </w:t>
      </w:r>
    </w:p>
    <w:p w14:paraId="5BC85DDC" w14:textId="77777777" w:rsidR="00314AD6" w:rsidRPr="0027612D" w:rsidRDefault="001C487B" w:rsidP="0027612D">
      <w:pPr>
        <w:spacing w:line="523" w:lineRule="auto"/>
        <w:ind w:left="720" w:hanging="720"/>
        <w:rPr>
          <w:rFonts w:asciiTheme="majorHAnsi" w:hAnsiTheme="majorHAnsi" w:cstheme="majorHAnsi"/>
          <w:sz w:val="24"/>
          <w:szCs w:val="24"/>
        </w:rPr>
      </w:pPr>
      <w:r w:rsidRPr="0027612D">
        <w:rPr>
          <w:rFonts w:asciiTheme="majorHAnsi" w:hAnsiTheme="majorHAnsi" w:cstheme="majorHAnsi"/>
          <w:sz w:val="24"/>
          <w:szCs w:val="24"/>
        </w:rPr>
        <w:t xml:space="preserve">Holt, A. (2020, May 20). </w:t>
      </w:r>
      <w:r w:rsidRPr="0027612D">
        <w:rPr>
          <w:rFonts w:asciiTheme="majorHAnsi" w:hAnsiTheme="majorHAnsi" w:cstheme="majorHAnsi"/>
          <w:i/>
          <w:sz w:val="24"/>
          <w:szCs w:val="24"/>
        </w:rPr>
        <w:t>Hurricane: Tropics Topics: The Saffir-Simpson Wind Scale.</w:t>
      </w:r>
      <w:r w:rsidRPr="0027612D">
        <w:rPr>
          <w:rFonts w:asciiTheme="majorHAnsi" w:hAnsiTheme="majorHAnsi" w:cstheme="majorHAnsi"/>
          <w:sz w:val="24"/>
          <w:szCs w:val="24"/>
        </w:rPr>
        <w:t xml:space="preserve"> 3 News. </w:t>
      </w:r>
      <w:hyperlink r:id="rId12" w:history="1">
        <w:r w:rsidRPr="0027612D">
          <w:rPr>
            <w:rFonts w:asciiTheme="majorHAnsi" w:hAnsiTheme="majorHAnsi" w:cstheme="majorHAnsi"/>
            <w:color w:val="1155CC"/>
            <w:sz w:val="24"/>
            <w:szCs w:val="24"/>
            <w:u w:val="single"/>
          </w:rPr>
          <w:t>https://www.ki</w:t>
        </w:r>
        <w:r w:rsidRPr="0027612D">
          <w:rPr>
            <w:rFonts w:asciiTheme="majorHAnsi" w:hAnsiTheme="majorHAnsi" w:cstheme="majorHAnsi"/>
            <w:color w:val="1155CC"/>
            <w:sz w:val="24"/>
            <w:szCs w:val="24"/>
            <w:u w:val="single"/>
          </w:rPr>
          <w:t>iitv.com/article/weather/hurricane/tropics-topics-the-saffir-simpson-wind-scale/503-7ac121bf-ef3e-43ad-8492-aaf7c2912511</w:t>
        </w:r>
      </w:hyperlink>
    </w:p>
    <w:p w14:paraId="30C5ACE5" w14:textId="77777777" w:rsidR="00314AD6" w:rsidRPr="0027612D" w:rsidRDefault="001C487B" w:rsidP="0027612D">
      <w:pPr>
        <w:spacing w:line="523" w:lineRule="auto"/>
        <w:ind w:left="720" w:hanging="720"/>
        <w:rPr>
          <w:rFonts w:asciiTheme="majorHAnsi" w:eastAsia="Times New Roman" w:hAnsiTheme="majorHAnsi" w:cstheme="majorHAnsi"/>
          <w:sz w:val="24"/>
          <w:szCs w:val="24"/>
        </w:rPr>
      </w:pPr>
      <w:r w:rsidRPr="0027612D">
        <w:rPr>
          <w:rFonts w:asciiTheme="majorHAnsi" w:eastAsia="Times New Roman" w:hAnsiTheme="majorHAnsi" w:cstheme="majorHAnsi"/>
          <w:sz w:val="24"/>
          <w:szCs w:val="24"/>
        </w:rPr>
        <w:t xml:space="preserve">NOAA. (n.d.). Saffir-Simpson Hurricane Wind Scale. National Hurricane Center and Central Pacific Hurricane Center. </w:t>
      </w:r>
      <w:hyperlink r:id="rId13" w:history="1">
        <w:r w:rsidRPr="0027612D">
          <w:rPr>
            <w:rFonts w:asciiTheme="majorHAnsi" w:eastAsia="Times New Roman" w:hAnsiTheme="majorHAnsi" w:cstheme="majorHAnsi"/>
            <w:color w:val="1155CC"/>
            <w:sz w:val="24"/>
            <w:szCs w:val="24"/>
            <w:u w:val="single"/>
          </w:rPr>
          <w:t>https://www.nhc.noaa.gov/aboutsshws.php</w:t>
        </w:r>
      </w:hyperlink>
    </w:p>
    <w:p w14:paraId="2A869D37" w14:textId="77777777" w:rsidR="00314AD6" w:rsidRPr="0027612D" w:rsidRDefault="001C487B" w:rsidP="0027612D">
      <w:pPr>
        <w:spacing w:line="523" w:lineRule="auto"/>
        <w:ind w:left="720" w:hanging="720"/>
        <w:rPr>
          <w:rFonts w:asciiTheme="majorHAnsi" w:hAnsiTheme="majorHAnsi" w:cstheme="majorHAnsi"/>
          <w:sz w:val="24"/>
          <w:szCs w:val="24"/>
        </w:rPr>
      </w:pPr>
      <w:r w:rsidRPr="0027612D">
        <w:rPr>
          <w:rFonts w:asciiTheme="majorHAnsi" w:eastAsia="Times New Roman" w:hAnsiTheme="majorHAnsi" w:cstheme="majorHAnsi"/>
          <w:sz w:val="24"/>
          <w:szCs w:val="24"/>
        </w:rPr>
        <w:t xml:space="preserve">Weather Spark. (n.d.). </w:t>
      </w:r>
      <w:r w:rsidRPr="0027612D">
        <w:rPr>
          <w:rFonts w:asciiTheme="majorHAnsi" w:eastAsia="Times New Roman" w:hAnsiTheme="majorHAnsi" w:cstheme="majorHAnsi"/>
          <w:i/>
          <w:sz w:val="24"/>
          <w:szCs w:val="24"/>
        </w:rPr>
        <w:t>Average weather in West Gulfport Mississippi, United States</w:t>
      </w:r>
      <w:r w:rsidRPr="0027612D">
        <w:rPr>
          <w:rFonts w:asciiTheme="majorHAnsi" w:eastAsia="Times New Roman" w:hAnsiTheme="majorHAnsi" w:cstheme="majorHAnsi"/>
          <w:sz w:val="24"/>
          <w:szCs w:val="24"/>
        </w:rPr>
        <w:t xml:space="preserve">. </w:t>
      </w:r>
      <w:r w:rsidRPr="0027612D">
        <w:rPr>
          <w:rFonts w:asciiTheme="majorHAnsi" w:hAnsiTheme="majorHAnsi" w:cstheme="majorHAnsi"/>
          <w:sz w:val="24"/>
          <w:szCs w:val="24"/>
        </w:rPr>
        <w:t xml:space="preserve">com </w:t>
      </w:r>
      <w:hyperlink r:id="rId14" w:history="1">
        <w:r w:rsidRPr="0027612D">
          <w:rPr>
            <w:rFonts w:asciiTheme="majorHAnsi" w:hAnsiTheme="majorHAnsi" w:cstheme="majorHAnsi"/>
            <w:color w:val="1155CC"/>
            <w:sz w:val="24"/>
            <w:szCs w:val="24"/>
            <w:u w:val="single"/>
          </w:rPr>
          <w:t>https://weatherspark.com/y/12438/Average-Weather-in-West-Gulfport-Mississippi-United-States-Year-Round</w:t>
        </w:r>
      </w:hyperlink>
    </w:p>
    <w:p w14:paraId="094A2086" w14:textId="77777777" w:rsidR="00314AD6" w:rsidRPr="0027612D" w:rsidRDefault="001C487B" w:rsidP="0027612D">
      <w:pPr>
        <w:spacing w:line="480" w:lineRule="auto"/>
        <w:ind w:left="720" w:hanging="720"/>
        <w:rPr>
          <w:rFonts w:asciiTheme="majorHAnsi" w:hAnsiTheme="majorHAnsi" w:cstheme="majorHAnsi"/>
          <w:sz w:val="24"/>
          <w:szCs w:val="24"/>
        </w:rPr>
      </w:pPr>
      <w:r w:rsidRPr="0027612D">
        <w:rPr>
          <w:rFonts w:asciiTheme="majorHAnsi" w:hAnsiTheme="majorHAnsi" w:cstheme="majorHAnsi"/>
          <w:sz w:val="24"/>
          <w:szCs w:val="24"/>
        </w:rPr>
        <w:lastRenderedPageBreak/>
        <w:t>Prociv, K. (2015, August 24). 10 years after Hurricane Katrina forecasts could save more lives. The Washingt</w:t>
      </w:r>
      <w:r w:rsidRPr="0027612D">
        <w:rPr>
          <w:rFonts w:asciiTheme="majorHAnsi" w:hAnsiTheme="majorHAnsi" w:cstheme="majorHAnsi"/>
          <w:sz w:val="24"/>
          <w:szCs w:val="24"/>
        </w:rPr>
        <w:t xml:space="preserve">on Post. </w:t>
      </w:r>
      <w:hyperlink r:id="rId15" w:history="1">
        <w:r w:rsidRPr="0027612D">
          <w:rPr>
            <w:rFonts w:asciiTheme="majorHAnsi" w:hAnsiTheme="majorHAnsi" w:cstheme="majorHAnsi"/>
            <w:color w:val="1155CC"/>
            <w:sz w:val="24"/>
            <w:szCs w:val="24"/>
            <w:u w:val="single"/>
          </w:rPr>
          <w:t>https://www.washingtonpost.com/lifestyle/kidspost/10-years-a</w:t>
        </w:r>
        <w:r w:rsidRPr="0027612D">
          <w:rPr>
            <w:rFonts w:asciiTheme="majorHAnsi" w:hAnsiTheme="majorHAnsi" w:cstheme="majorHAnsi"/>
            <w:color w:val="1155CC"/>
            <w:sz w:val="24"/>
            <w:szCs w:val="24"/>
            <w:u w:val="single"/>
          </w:rPr>
          <w:t>fter-katrina-better-forecasts-could-save-more-lives/2015/08/24/aaa07d9e-44f9-11e5-8e7d-9c033e6745d8_story.html</w:t>
        </w:r>
      </w:hyperlink>
      <w:r w:rsidRPr="0027612D">
        <w:rPr>
          <w:rFonts w:asciiTheme="majorHAnsi" w:hAnsiTheme="majorHAnsi" w:cstheme="majorHAnsi"/>
          <w:sz w:val="24"/>
          <w:szCs w:val="24"/>
        </w:rPr>
        <w:t xml:space="preserve"> </w:t>
      </w:r>
    </w:p>
    <w:p w14:paraId="7BCE6A7A" w14:textId="77777777" w:rsidR="00314AD6" w:rsidRDefault="00314AD6" w:rsidP="0027612D">
      <w:pPr>
        <w:spacing w:line="480" w:lineRule="auto"/>
        <w:ind w:left="720" w:hanging="720"/>
      </w:pPr>
    </w:p>
    <w:p w14:paraId="38D7B432" w14:textId="77777777" w:rsidR="00314AD6" w:rsidRDefault="00314AD6"/>
    <w:p w14:paraId="4628AEF7" w14:textId="77777777" w:rsidR="00314AD6" w:rsidRDefault="00314AD6"/>
    <w:p w14:paraId="21CD1A8A" w14:textId="77777777" w:rsidR="00314AD6" w:rsidRDefault="00314AD6"/>
    <w:p w14:paraId="547FEDAF" w14:textId="77777777" w:rsidR="00314AD6" w:rsidRDefault="00314AD6"/>
    <w:p w14:paraId="4ACE2C57" w14:textId="77777777" w:rsidR="00314AD6" w:rsidRDefault="00314AD6"/>
    <w:p w14:paraId="6287D04F" w14:textId="77777777" w:rsidR="00314AD6" w:rsidRDefault="00314AD6"/>
    <w:p w14:paraId="0F4F4437" w14:textId="77777777" w:rsidR="00314AD6" w:rsidRDefault="00314AD6"/>
    <w:p w14:paraId="6EF89977" w14:textId="77777777" w:rsidR="00314AD6" w:rsidRDefault="00314AD6"/>
    <w:p w14:paraId="52245FDE" w14:textId="77777777" w:rsidR="00314AD6" w:rsidRDefault="00314AD6"/>
    <w:p w14:paraId="587EA861" w14:textId="77777777" w:rsidR="00314AD6" w:rsidRDefault="00314AD6"/>
    <w:p w14:paraId="0E0E7E30" w14:textId="77777777" w:rsidR="00314AD6" w:rsidRDefault="00314AD6"/>
    <w:p w14:paraId="5D0BAEF5" w14:textId="77777777" w:rsidR="00314AD6" w:rsidRDefault="00314AD6"/>
    <w:p w14:paraId="2443DDB3" w14:textId="77777777" w:rsidR="00314AD6" w:rsidRDefault="00314AD6"/>
    <w:p w14:paraId="5A9CD6B2" w14:textId="77777777" w:rsidR="00314AD6" w:rsidRDefault="00314AD6"/>
    <w:p w14:paraId="4DE54D1F" w14:textId="77777777" w:rsidR="00314AD6" w:rsidRDefault="00314AD6"/>
    <w:p w14:paraId="70CC6BA9" w14:textId="77777777" w:rsidR="00314AD6" w:rsidRDefault="00314AD6"/>
    <w:p w14:paraId="6D4B2495" w14:textId="77777777" w:rsidR="00314AD6" w:rsidRDefault="00314AD6"/>
    <w:p w14:paraId="76C7616F" w14:textId="77777777" w:rsidR="00314AD6" w:rsidRDefault="00314AD6"/>
    <w:p w14:paraId="59F1E286" w14:textId="77777777" w:rsidR="00314AD6" w:rsidRDefault="00314AD6"/>
    <w:p w14:paraId="2F8C0A9E" w14:textId="77777777" w:rsidR="00314AD6" w:rsidRDefault="00314AD6"/>
    <w:p w14:paraId="2A80245E" w14:textId="77777777" w:rsidR="00314AD6" w:rsidRDefault="00314AD6"/>
    <w:p w14:paraId="1100033E" w14:textId="77777777" w:rsidR="00314AD6" w:rsidRDefault="00314AD6"/>
    <w:p w14:paraId="488913E0" w14:textId="77777777" w:rsidR="00314AD6" w:rsidRDefault="00314AD6"/>
    <w:p w14:paraId="4DCC549C" w14:textId="77777777" w:rsidR="00314AD6" w:rsidRDefault="00314AD6"/>
    <w:p w14:paraId="32D6D584" w14:textId="77777777" w:rsidR="00314AD6" w:rsidRDefault="00314AD6"/>
    <w:p w14:paraId="76C9F18E" w14:textId="77777777" w:rsidR="00314AD6" w:rsidRDefault="00314AD6"/>
    <w:p w14:paraId="3C44D52A" w14:textId="77777777" w:rsidR="00314AD6" w:rsidRDefault="00314AD6"/>
    <w:p w14:paraId="37B27A69" w14:textId="77777777" w:rsidR="00314AD6" w:rsidRDefault="00314AD6"/>
    <w:p w14:paraId="550ED2EE" w14:textId="77777777" w:rsidR="00314AD6" w:rsidRDefault="00314AD6"/>
    <w:p w14:paraId="34BEC48F" w14:textId="77777777" w:rsidR="00314AD6" w:rsidRDefault="00314AD6"/>
    <w:p w14:paraId="15878276" w14:textId="77777777" w:rsidR="00314AD6" w:rsidRDefault="00314AD6"/>
    <w:p w14:paraId="0AA49A8C" w14:textId="77777777" w:rsidR="00314AD6" w:rsidRDefault="00314AD6"/>
    <w:p w14:paraId="67C9B0BE" w14:textId="77777777" w:rsidR="00314AD6" w:rsidRDefault="00314AD6"/>
    <w:p w14:paraId="40C62A20" w14:textId="77777777" w:rsidR="00314AD6" w:rsidRDefault="00314AD6"/>
    <w:sectPr w:rsidR="00314AD6">
      <w:headerReference w:type="default" r:id="rId16"/>
      <w:headerReference w:type="first" r:id="rId1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13DF7" w14:textId="77777777" w:rsidR="001C487B" w:rsidRDefault="001C487B">
      <w:pPr>
        <w:spacing w:line="240" w:lineRule="auto"/>
      </w:pPr>
      <w:r>
        <w:separator/>
      </w:r>
    </w:p>
  </w:endnote>
  <w:endnote w:type="continuationSeparator" w:id="0">
    <w:p w14:paraId="44BEEE1B" w14:textId="77777777" w:rsidR="001C487B" w:rsidRDefault="001C4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3CB0" w14:textId="77777777" w:rsidR="001C487B" w:rsidRDefault="001C487B">
      <w:pPr>
        <w:spacing w:line="240" w:lineRule="auto"/>
      </w:pPr>
      <w:r>
        <w:separator/>
      </w:r>
    </w:p>
  </w:footnote>
  <w:footnote w:type="continuationSeparator" w:id="0">
    <w:p w14:paraId="591E9958" w14:textId="77777777" w:rsidR="001C487B" w:rsidRDefault="001C48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742A7" w14:textId="77777777" w:rsidR="00314AD6" w:rsidRDefault="001C487B">
    <w:pPr>
      <w:jc w:val="right"/>
    </w:pPr>
    <w:r>
      <w:fldChar w:fldCharType="begin"/>
    </w:r>
    <w:r>
      <w:instrText>PAGE</w:instrText>
    </w:r>
    <w:r>
      <w:fldChar w:fldCharType="separate"/>
    </w:r>
    <w:r w:rsidR="0027612D">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E75A9" w14:textId="77777777" w:rsidR="00314AD6" w:rsidRDefault="00314A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D6"/>
    <w:rsid w:val="001B488C"/>
    <w:rsid w:val="001C487B"/>
    <w:rsid w:val="0027612D"/>
    <w:rsid w:val="00314AD6"/>
    <w:rsid w:val="00560A9B"/>
    <w:rsid w:val="00597590"/>
    <w:rsid w:val="006963BC"/>
    <w:rsid w:val="009A092B"/>
    <w:rsid w:val="00BA0B37"/>
    <w:rsid w:val="00C73EF6"/>
    <w:rsid w:val="00C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15FFE"/>
  <w15:docId w15:val="{A99D76C8-0C62-0D41-B57F-518D4995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nhc.noaa.gov/aboutsshws.ph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kiiitv.com/article/weather/hurricane/tropics-topics-the-saffir-simpson-wind-scale/503-7ac121bf-ef3e-43ad-8492-aaf7c291251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nationalgeographic.com/environment/article/hurricane-katrina" TargetMode="External"/><Relationship Id="rId5" Type="http://schemas.openxmlformats.org/officeDocument/2006/relationships/endnotes" Target="endnotes.xml"/><Relationship Id="rId15" Type="http://schemas.openxmlformats.org/officeDocument/2006/relationships/hyperlink" Target="https://www.washingtonpost.com/lifestyle/kidspost/10-years-after-katrina-better-forecasts-could-save-more-lives/2015/08/24/aaa07d9e-44f9-11e5-8e7d-9c033e6745d8_story.html" TargetMode="External"/><Relationship Id="rId10" Type="http://schemas.openxmlformats.org/officeDocument/2006/relationships/hyperlink" Target="https://www.wlox.com/2020/11/02/hurricane-zetas-winds-caused-tornado-like-damage-where-strongest-winds-occurred-wh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bc13.com/weather/hurricane-katrina-by-the-numbers/944320/" TargetMode="External"/><Relationship Id="rId14" Type="http://schemas.openxmlformats.org/officeDocument/2006/relationships/hyperlink" Target="https://weatherspark.com/y/12438/Average-Weather-in-West-Gulfport-Mississippi-United-States-Year-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1627</Words>
  <Characters>9277</Characters>
  <Application>Microsoft Office Word</Application>
  <DocSecurity>0</DocSecurity>
  <Lines>77</Lines>
  <Paragraphs>21</Paragraphs>
  <ScaleCrop>false</ScaleCrop>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Melissa_Wedel</cp:lastModifiedBy>
  <cp:revision>2</cp:revision>
  <dcterms:created xsi:type="dcterms:W3CDTF">2021-03-20T23:36:00Z</dcterms:created>
  <dcterms:modified xsi:type="dcterms:W3CDTF">2021-03-20T23:36:00Z</dcterms:modified>
</cp:coreProperties>
</file>