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E59A4" w14:textId="77777777" w:rsidR="00971BFE" w:rsidRPr="00971BFE" w:rsidRDefault="00971BFE" w:rsidP="00971BFE">
      <w:pPr>
        <w:rPr>
          <w:rFonts w:ascii="Times New Roman" w:hAnsi="Times New Roman" w:cs="Times New Roman"/>
          <w:b/>
          <w:bCs/>
          <w:sz w:val="36"/>
          <w:szCs w:val="36"/>
        </w:rPr>
      </w:pPr>
      <w:r w:rsidRPr="00971BFE">
        <w:rPr>
          <w:rFonts w:ascii="Times New Roman" w:hAnsi="Times New Roman" w:cs="Times New Roman"/>
          <w:b/>
          <w:bCs/>
          <w:sz w:val="36"/>
          <w:szCs w:val="36"/>
        </w:rPr>
        <w:t xml:space="preserve">Utilización de un pH-metro (conductividad eléctrica superior a 200 </w:t>
      </w:r>
      <w:proofErr w:type="spellStart"/>
      <w:r w:rsidRPr="00971BFE">
        <w:rPr>
          <w:rFonts w:ascii="Times New Roman" w:hAnsi="Times New Roman" w:cs="Times New Roman"/>
          <w:b/>
          <w:bCs/>
          <w:sz w:val="36"/>
          <w:szCs w:val="36"/>
        </w:rPr>
        <w:t>mS</w:t>
      </w:r>
      <w:proofErr w:type="spellEnd"/>
      <w:r w:rsidRPr="00971BFE">
        <w:rPr>
          <w:rFonts w:ascii="Times New Roman" w:hAnsi="Times New Roman" w:cs="Times New Roman"/>
          <w:b/>
          <w:bCs/>
          <w:sz w:val="36"/>
          <w:szCs w:val="36"/>
        </w:rPr>
        <w:t>/cm)</w:t>
      </w:r>
    </w:p>
    <w:p w14:paraId="7031AC50" w14:textId="77777777" w:rsidR="00971BFE" w:rsidRPr="00971BFE" w:rsidRDefault="00971BFE" w:rsidP="00971BFE">
      <w:pPr>
        <w:rPr>
          <w:rFonts w:ascii="Times New Roman" w:hAnsi="Times New Roman" w:cs="Times New Roman"/>
          <w:b/>
          <w:bCs/>
          <w:sz w:val="28"/>
          <w:szCs w:val="28"/>
        </w:rPr>
      </w:pPr>
      <w:r w:rsidRPr="00971BFE">
        <w:rPr>
          <w:rFonts w:ascii="Times New Roman" w:hAnsi="Times New Roman" w:cs="Times New Roman"/>
          <w:b/>
          <w:bCs/>
          <w:sz w:val="28"/>
          <w:szCs w:val="28"/>
        </w:rPr>
        <w:t>Guía práctica</w:t>
      </w:r>
    </w:p>
    <w:p w14:paraId="3CAC5AB2" w14:textId="77777777" w:rsidR="00971BFE" w:rsidRPr="00971BFE" w:rsidRDefault="00971BFE" w:rsidP="00971BFE">
      <w:pPr>
        <w:rPr>
          <w:rFonts w:ascii="Times New Roman" w:hAnsi="Times New Roman" w:cs="Times New Roman"/>
          <w:sz w:val="24"/>
          <w:szCs w:val="24"/>
        </w:rPr>
      </w:pPr>
    </w:p>
    <w:p w14:paraId="3B202C37" w14:textId="77777777" w:rsidR="00971BFE" w:rsidRPr="00971BFE" w:rsidRDefault="00971BFE" w:rsidP="00971BFE">
      <w:pPr>
        <w:rPr>
          <w:rFonts w:ascii="Times New Roman" w:hAnsi="Times New Roman" w:cs="Times New Roman"/>
          <w:b/>
          <w:bCs/>
          <w:sz w:val="24"/>
          <w:szCs w:val="24"/>
        </w:rPr>
      </w:pPr>
      <w:r w:rsidRPr="00971BFE">
        <w:rPr>
          <w:rFonts w:ascii="Times New Roman" w:hAnsi="Times New Roman" w:cs="Times New Roman"/>
          <w:b/>
          <w:bCs/>
          <w:sz w:val="24"/>
          <w:szCs w:val="24"/>
        </w:rPr>
        <w:t>Tarea</w:t>
      </w:r>
    </w:p>
    <w:p w14:paraId="5C4D13BE" w14:textId="3535375E"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M</w:t>
      </w:r>
      <w:r>
        <w:rPr>
          <w:rFonts w:ascii="Times New Roman" w:hAnsi="Times New Roman" w:cs="Times New Roman"/>
          <w:sz w:val="24"/>
          <w:szCs w:val="24"/>
        </w:rPr>
        <w:t>edir</w:t>
      </w:r>
      <w:r w:rsidRPr="00971BFE">
        <w:rPr>
          <w:rFonts w:ascii="Times New Roman" w:hAnsi="Times New Roman" w:cs="Times New Roman"/>
          <w:sz w:val="24"/>
          <w:szCs w:val="24"/>
        </w:rPr>
        <w:t xml:space="preserve"> el pH de </w:t>
      </w:r>
      <w:r>
        <w:rPr>
          <w:rFonts w:ascii="Times New Roman" w:hAnsi="Times New Roman" w:cs="Times New Roman"/>
          <w:sz w:val="24"/>
          <w:szCs w:val="24"/>
        </w:rPr>
        <w:t>una</w:t>
      </w:r>
      <w:r w:rsidRPr="00971BFE">
        <w:rPr>
          <w:rFonts w:ascii="Times New Roman" w:hAnsi="Times New Roman" w:cs="Times New Roman"/>
          <w:sz w:val="24"/>
          <w:szCs w:val="24"/>
        </w:rPr>
        <w:t xml:space="preserve"> muestra de agua utilizando un pH-metro.</w:t>
      </w:r>
    </w:p>
    <w:p w14:paraId="13FB5118" w14:textId="77777777" w:rsidR="00971BFE" w:rsidRPr="00971BFE" w:rsidRDefault="00971BFE" w:rsidP="00971BFE">
      <w:pPr>
        <w:rPr>
          <w:rFonts w:ascii="Times New Roman" w:hAnsi="Times New Roman" w:cs="Times New Roman"/>
          <w:sz w:val="24"/>
          <w:szCs w:val="24"/>
        </w:rPr>
      </w:pPr>
    </w:p>
    <w:p w14:paraId="2B62BCDE" w14:textId="6CC286EC" w:rsidR="00971BFE" w:rsidRPr="00971BFE" w:rsidRDefault="00971BFE" w:rsidP="00971BFE">
      <w:pPr>
        <w:rPr>
          <w:rFonts w:ascii="Times New Roman" w:hAnsi="Times New Roman" w:cs="Times New Roman"/>
          <w:b/>
          <w:bCs/>
          <w:sz w:val="28"/>
          <w:szCs w:val="28"/>
        </w:rPr>
      </w:pPr>
      <w:r w:rsidRPr="00971BFE">
        <w:rPr>
          <w:rFonts w:ascii="Times New Roman" w:hAnsi="Times New Roman" w:cs="Times New Roman"/>
          <w:b/>
          <w:bCs/>
          <w:sz w:val="28"/>
          <w:szCs w:val="28"/>
        </w:rPr>
        <w:t>¿</w:t>
      </w:r>
      <w:r w:rsidRPr="00971BFE">
        <w:rPr>
          <w:rFonts w:ascii="Times New Roman" w:hAnsi="Times New Roman" w:cs="Times New Roman"/>
          <w:b/>
          <w:bCs/>
          <w:sz w:val="28"/>
          <w:szCs w:val="28"/>
        </w:rPr>
        <w:t xml:space="preserve">Qué </w:t>
      </w:r>
      <w:r w:rsidRPr="00971BFE">
        <w:rPr>
          <w:rFonts w:ascii="Times New Roman" w:hAnsi="Times New Roman" w:cs="Times New Roman"/>
          <w:b/>
          <w:bCs/>
          <w:sz w:val="28"/>
          <w:szCs w:val="28"/>
        </w:rPr>
        <w:t xml:space="preserve">se </w:t>
      </w:r>
      <w:r w:rsidRPr="00971BFE">
        <w:rPr>
          <w:rFonts w:ascii="Times New Roman" w:hAnsi="Times New Roman" w:cs="Times New Roman"/>
          <w:b/>
          <w:bCs/>
          <w:sz w:val="28"/>
          <w:szCs w:val="28"/>
        </w:rPr>
        <w:t>necesita</w:t>
      </w:r>
      <w:r w:rsidRPr="00971BFE">
        <w:rPr>
          <w:rFonts w:ascii="Times New Roman" w:hAnsi="Times New Roman" w:cs="Times New Roman"/>
          <w:b/>
          <w:bCs/>
          <w:sz w:val="28"/>
          <w:szCs w:val="28"/>
        </w:rPr>
        <w:t>?</w:t>
      </w:r>
    </w:p>
    <w:p w14:paraId="1C7F17D3" w14:textId="77777777" w:rsidR="00971BFE" w:rsidRDefault="00971BFE" w:rsidP="00971BFE">
      <w:pPr>
        <w:rPr>
          <w:rFonts w:ascii="Times New Roman" w:hAnsi="Times New Roman" w:cs="Times New Roman"/>
          <w:sz w:val="24"/>
          <w:szCs w:val="24"/>
        </w:rPr>
        <w:sectPr w:rsidR="00971BFE">
          <w:pgSz w:w="12240" w:h="15840"/>
          <w:pgMar w:top="1417" w:right="1701" w:bottom="1417" w:left="1701" w:header="708" w:footer="708" w:gutter="0"/>
          <w:cols w:space="708"/>
          <w:docGrid w:linePitch="360"/>
        </w:sectPr>
      </w:pPr>
    </w:p>
    <w:p w14:paraId="05F45E81" w14:textId="77777777"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 xml:space="preserve">o Hoja de datos de la investigación sobre la hidrosfera </w:t>
      </w:r>
    </w:p>
    <w:p w14:paraId="0ADA23C7" w14:textId="77777777"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 xml:space="preserve">o Medidor de pH </w:t>
      </w:r>
    </w:p>
    <w:p w14:paraId="6D9B4383" w14:textId="77777777"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 xml:space="preserve">o Vaso de precipitados de 100 ml </w:t>
      </w:r>
    </w:p>
    <w:p w14:paraId="7550EEB5" w14:textId="290A4058"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o 25 ml de solución amortiguadora de pH 7,0 en un frasco con tapa - este frasco debe llevar la etiqueta pH 7,0</w:t>
      </w:r>
    </w:p>
    <w:p w14:paraId="5932C5AF" w14:textId="1AC595A3"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 xml:space="preserve">o 25 </w:t>
      </w:r>
      <w:proofErr w:type="spellStart"/>
      <w:r w:rsidRPr="00971BFE">
        <w:rPr>
          <w:rFonts w:ascii="Times New Roman" w:hAnsi="Times New Roman" w:cs="Times New Roman"/>
          <w:sz w:val="24"/>
          <w:szCs w:val="24"/>
        </w:rPr>
        <w:t>mL</w:t>
      </w:r>
      <w:proofErr w:type="spellEnd"/>
      <w:r w:rsidRPr="00971BFE">
        <w:rPr>
          <w:rFonts w:ascii="Times New Roman" w:hAnsi="Times New Roman" w:cs="Times New Roman"/>
          <w:sz w:val="24"/>
          <w:szCs w:val="24"/>
        </w:rPr>
        <w:t xml:space="preserve"> de solución tampón de pH 4,0 en un frasco con tapa - este frasco debe llevar la etiqueta pH 4.0</w:t>
      </w:r>
    </w:p>
    <w:p w14:paraId="46934F7A" w14:textId="0953374E"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 xml:space="preserve">o 25 </w:t>
      </w:r>
      <w:proofErr w:type="spellStart"/>
      <w:r w:rsidRPr="00971BFE">
        <w:rPr>
          <w:rFonts w:ascii="Times New Roman" w:hAnsi="Times New Roman" w:cs="Times New Roman"/>
          <w:sz w:val="24"/>
          <w:szCs w:val="24"/>
        </w:rPr>
        <w:t>mL</w:t>
      </w:r>
      <w:proofErr w:type="spellEnd"/>
      <w:r w:rsidRPr="00971BFE">
        <w:rPr>
          <w:rFonts w:ascii="Times New Roman" w:hAnsi="Times New Roman" w:cs="Times New Roman"/>
          <w:sz w:val="24"/>
          <w:szCs w:val="24"/>
        </w:rPr>
        <w:t xml:space="preserve"> de solución tampón de pH 10,0 en un frasco con tapa - este frasco debe llevar la etiqueta pH 10.0</w:t>
      </w:r>
    </w:p>
    <w:p w14:paraId="1C5CE738" w14:textId="77777777"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 xml:space="preserve">Nota: Cada frasco debe tener una abertura </w:t>
      </w:r>
    </w:p>
    <w:p w14:paraId="331F1866" w14:textId="77777777"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para sumergir el pH-metro</w:t>
      </w:r>
    </w:p>
    <w:p w14:paraId="4AF7DEB7" w14:textId="77777777"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o Agua destilada en un frasco lavador</w:t>
      </w:r>
    </w:p>
    <w:p w14:paraId="2227EE45" w14:textId="77777777"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o Toalla de papel limpia o pañuelo de papel suave</w:t>
      </w:r>
    </w:p>
    <w:p w14:paraId="70EC9419" w14:textId="77777777"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o Guantes de látex</w:t>
      </w:r>
    </w:p>
    <w:p w14:paraId="3EFA646A" w14:textId="77777777"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o Bolígrafo o lápiz</w:t>
      </w:r>
    </w:p>
    <w:p w14:paraId="52C1C7BA" w14:textId="77777777" w:rsidR="00971BFE" w:rsidRDefault="00971BFE" w:rsidP="00971BFE">
      <w:pPr>
        <w:rPr>
          <w:rFonts w:ascii="Times New Roman" w:hAnsi="Times New Roman" w:cs="Times New Roman"/>
          <w:sz w:val="24"/>
          <w:szCs w:val="24"/>
        </w:rPr>
        <w:sectPr w:rsidR="00971BFE" w:rsidSect="00971BFE">
          <w:type w:val="continuous"/>
          <w:pgSz w:w="12240" w:h="15840"/>
          <w:pgMar w:top="1417" w:right="1701" w:bottom="1417" w:left="1701" w:header="708" w:footer="708" w:gutter="0"/>
          <w:cols w:num="2" w:space="708"/>
          <w:docGrid w:linePitch="360"/>
        </w:sectPr>
      </w:pPr>
    </w:p>
    <w:p w14:paraId="26EB0E8D" w14:textId="77777777" w:rsidR="00971BFE" w:rsidRPr="00971BFE" w:rsidRDefault="00971BFE" w:rsidP="00971BFE">
      <w:pPr>
        <w:rPr>
          <w:rFonts w:ascii="Times New Roman" w:hAnsi="Times New Roman" w:cs="Times New Roman"/>
          <w:sz w:val="24"/>
          <w:szCs w:val="24"/>
        </w:rPr>
      </w:pPr>
    </w:p>
    <w:p w14:paraId="2299FB1C" w14:textId="6F180EBF" w:rsidR="00971BFE" w:rsidRPr="00971BFE" w:rsidRDefault="00971BFE" w:rsidP="00971BFE">
      <w:pPr>
        <w:rPr>
          <w:rFonts w:ascii="Times New Roman" w:hAnsi="Times New Roman" w:cs="Times New Roman"/>
          <w:b/>
          <w:bCs/>
          <w:sz w:val="28"/>
          <w:szCs w:val="28"/>
        </w:rPr>
      </w:pPr>
      <w:r w:rsidRPr="00971BFE">
        <w:rPr>
          <w:rFonts w:ascii="Times New Roman" w:hAnsi="Times New Roman" w:cs="Times New Roman"/>
          <w:b/>
          <w:bCs/>
          <w:sz w:val="28"/>
          <w:szCs w:val="28"/>
        </w:rPr>
        <w:t>E</w:t>
      </w:r>
      <w:r w:rsidRPr="00971BFE">
        <w:rPr>
          <w:rFonts w:ascii="Times New Roman" w:hAnsi="Times New Roman" w:cs="Times New Roman"/>
          <w:b/>
          <w:bCs/>
          <w:sz w:val="28"/>
          <w:szCs w:val="28"/>
        </w:rPr>
        <w:t>n el campo</w:t>
      </w:r>
    </w:p>
    <w:p w14:paraId="08432A61" w14:textId="18F860F5"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 xml:space="preserve">1. </w:t>
      </w:r>
      <w:r>
        <w:rPr>
          <w:rFonts w:ascii="Times New Roman" w:hAnsi="Times New Roman" w:cs="Times New Roman"/>
          <w:sz w:val="24"/>
          <w:szCs w:val="24"/>
        </w:rPr>
        <w:t>Complete</w:t>
      </w:r>
      <w:r w:rsidRPr="00971BFE">
        <w:rPr>
          <w:rFonts w:ascii="Times New Roman" w:hAnsi="Times New Roman" w:cs="Times New Roman"/>
          <w:sz w:val="24"/>
          <w:szCs w:val="24"/>
        </w:rPr>
        <w:t xml:space="preserve"> la parte superior de la Hoja de Datos de Investigación de Hidrosfera. Comprueba el</w:t>
      </w:r>
      <w:r>
        <w:rPr>
          <w:rFonts w:ascii="Times New Roman" w:hAnsi="Times New Roman" w:cs="Times New Roman"/>
          <w:sz w:val="24"/>
          <w:szCs w:val="24"/>
        </w:rPr>
        <w:t xml:space="preserve"> estado del</w:t>
      </w:r>
      <w:r w:rsidRPr="00971BFE">
        <w:rPr>
          <w:rFonts w:ascii="Times New Roman" w:hAnsi="Times New Roman" w:cs="Times New Roman"/>
          <w:sz w:val="24"/>
          <w:szCs w:val="24"/>
        </w:rPr>
        <w:t xml:space="preserve"> medidor de pH</w:t>
      </w:r>
      <w:r>
        <w:rPr>
          <w:rFonts w:ascii="Times New Roman" w:hAnsi="Times New Roman" w:cs="Times New Roman"/>
          <w:sz w:val="24"/>
          <w:szCs w:val="24"/>
        </w:rPr>
        <w:t>.</w:t>
      </w:r>
    </w:p>
    <w:p w14:paraId="13BD907A" w14:textId="1E69E2F4"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2. Po</w:t>
      </w:r>
      <w:r>
        <w:rPr>
          <w:rFonts w:ascii="Times New Roman" w:hAnsi="Times New Roman" w:cs="Times New Roman"/>
          <w:sz w:val="24"/>
          <w:szCs w:val="24"/>
        </w:rPr>
        <w:t>rte</w:t>
      </w:r>
      <w:r w:rsidRPr="00971BFE">
        <w:rPr>
          <w:rFonts w:ascii="Times New Roman" w:hAnsi="Times New Roman" w:cs="Times New Roman"/>
          <w:sz w:val="24"/>
          <w:szCs w:val="24"/>
        </w:rPr>
        <w:t xml:space="preserve"> los guantes de látex.</w:t>
      </w:r>
    </w:p>
    <w:p w14:paraId="6A5C4580" w14:textId="799DB8F4"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3. Retir</w:t>
      </w:r>
      <w:r>
        <w:rPr>
          <w:rFonts w:ascii="Times New Roman" w:hAnsi="Times New Roman" w:cs="Times New Roman"/>
          <w:sz w:val="24"/>
          <w:szCs w:val="24"/>
        </w:rPr>
        <w:t>e</w:t>
      </w:r>
      <w:r w:rsidRPr="00971BFE">
        <w:rPr>
          <w:rFonts w:ascii="Times New Roman" w:hAnsi="Times New Roman" w:cs="Times New Roman"/>
          <w:sz w:val="24"/>
          <w:szCs w:val="24"/>
        </w:rPr>
        <w:t xml:space="preserve"> el tapón del medidor que cubre el electrodo (el bulbo de vidrio del medidor de pH).</w:t>
      </w:r>
    </w:p>
    <w:p w14:paraId="565AED3B" w14:textId="4F55D3D8"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 xml:space="preserve">4. Enjuague el electrodo del medidor y la zona que lo rodea con agua destilada </w:t>
      </w:r>
      <w:r>
        <w:rPr>
          <w:rFonts w:ascii="Times New Roman" w:hAnsi="Times New Roman" w:cs="Times New Roman"/>
          <w:sz w:val="24"/>
          <w:szCs w:val="24"/>
        </w:rPr>
        <w:t>con</w:t>
      </w:r>
      <w:r w:rsidRPr="00971BFE">
        <w:rPr>
          <w:rFonts w:ascii="Times New Roman" w:hAnsi="Times New Roman" w:cs="Times New Roman"/>
          <w:sz w:val="24"/>
          <w:szCs w:val="24"/>
        </w:rPr>
        <w:t xml:space="preserve"> </w:t>
      </w:r>
      <w:r>
        <w:rPr>
          <w:rFonts w:ascii="Times New Roman" w:hAnsi="Times New Roman" w:cs="Times New Roman"/>
          <w:sz w:val="24"/>
          <w:szCs w:val="24"/>
        </w:rPr>
        <w:t>la</w:t>
      </w:r>
      <w:r w:rsidRPr="00971BFE">
        <w:rPr>
          <w:rFonts w:ascii="Times New Roman" w:hAnsi="Times New Roman" w:cs="Times New Roman"/>
          <w:sz w:val="24"/>
          <w:szCs w:val="24"/>
        </w:rPr>
        <w:t xml:space="preserve"> botella de lavado. Seque el medidor con una toalla de papel o un pañuelo limpio. Nota: No frote el electrodo ni lo toque con los dedos.</w:t>
      </w:r>
    </w:p>
    <w:p w14:paraId="794BC5A0" w14:textId="77777777"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5. Enjuague el electrodo con agua destilada y séquelo de nuevo con un paño.</w:t>
      </w:r>
    </w:p>
    <w:p w14:paraId="6AE9791E" w14:textId="77777777"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 xml:space="preserve">6. Calibre el medidor de pH de acuerdo con las instrucciones del fabricante. </w:t>
      </w:r>
    </w:p>
    <w:p w14:paraId="19D8669E" w14:textId="3A0706B9"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lastRenderedPageBreak/>
        <w:t xml:space="preserve">7. </w:t>
      </w:r>
      <w:r w:rsidRPr="00971BFE">
        <w:rPr>
          <w:rFonts w:ascii="Times New Roman" w:hAnsi="Times New Roman" w:cs="Times New Roman"/>
          <w:sz w:val="24"/>
          <w:szCs w:val="24"/>
        </w:rPr>
        <w:t>Enjuag</w:t>
      </w:r>
      <w:r>
        <w:rPr>
          <w:rFonts w:ascii="Times New Roman" w:hAnsi="Times New Roman" w:cs="Times New Roman"/>
          <w:sz w:val="24"/>
          <w:szCs w:val="24"/>
        </w:rPr>
        <w:t>ue</w:t>
      </w:r>
      <w:r w:rsidRPr="00971BFE">
        <w:rPr>
          <w:rFonts w:ascii="Times New Roman" w:hAnsi="Times New Roman" w:cs="Times New Roman"/>
          <w:sz w:val="24"/>
          <w:szCs w:val="24"/>
        </w:rPr>
        <w:t xml:space="preserve"> tres veces un vaso de precipitados de 100 ml con agua de muestra. </w:t>
      </w:r>
    </w:p>
    <w:p w14:paraId="1DE57279" w14:textId="77777777"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 xml:space="preserve">8. Vierta 50 </w:t>
      </w:r>
      <w:proofErr w:type="spellStart"/>
      <w:r w:rsidRPr="00971BFE">
        <w:rPr>
          <w:rFonts w:ascii="Times New Roman" w:hAnsi="Times New Roman" w:cs="Times New Roman"/>
          <w:sz w:val="24"/>
          <w:szCs w:val="24"/>
        </w:rPr>
        <w:t>mL</w:t>
      </w:r>
      <w:proofErr w:type="spellEnd"/>
      <w:r w:rsidRPr="00971BFE">
        <w:rPr>
          <w:rFonts w:ascii="Times New Roman" w:hAnsi="Times New Roman" w:cs="Times New Roman"/>
          <w:sz w:val="24"/>
          <w:szCs w:val="24"/>
        </w:rPr>
        <w:t xml:space="preserve"> de agua de muestra en el vaso de 100 </w:t>
      </w:r>
      <w:proofErr w:type="spellStart"/>
      <w:r w:rsidRPr="00971BFE">
        <w:rPr>
          <w:rFonts w:ascii="Times New Roman" w:hAnsi="Times New Roman" w:cs="Times New Roman"/>
          <w:sz w:val="24"/>
          <w:szCs w:val="24"/>
        </w:rPr>
        <w:t>mL</w:t>
      </w:r>
      <w:proofErr w:type="spellEnd"/>
      <w:r w:rsidRPr="00971BFE">
        <w:rPr>
          <w:rFonts w:ascii="Times New Roman" w:hAnsi="Times New Roman" w:cs="Times New Roman"/>
          <w:sz w:val="24"/>
          <w:szCs w:val="24"/>
        </w:rPr>
        <w:t>.</w:t>
      </w:r>
    </w:p>
    <w:p w14:paraId="066552D8" w14:textId="0413ECE6"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9. Introdu</w:t>
      </w:r>
      <w:r>
        <w:rPr>
          <w:rFonts w:ascii="Times New Roman" w:hAnsi="Times New Roman" w:cs="Times New Roman"/>
          <w:sz w:val="24"/>
          <w:szCs w:val="24"/>
        </w:rPr>
        <w:t>zca</w:t>
      </w:r>
      <w:r w:rsidRPr="00971BFE">
        <w:rPr>
          <w:rFonts w:ascii="Times New Roman" w:hAnsi="Times New Roman" w:cs="Times New Roman"/>
          <w:sz w:val="24"/>
          <w:szCs w:val="24"/>
        </w:rPr>
        <w:t xml:space="preserve"> la parte del electrodo del medidor en el agua. </w:t>
      </w:r>
    </w:p>
    <w:p w14:paraId="7827D57F" w14:textId="13074961"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10. Agite una vez con el medidor. No deje que el medidor toque el fondo o las paredes del vaso de precipitados. Esper</w:t>
      </w:r>
      <w:r>
        <w:rPr>
          <w:rFonts w:ascii="Times New Roman" w:hAnsi="Times New Roman" w:cs="Times New Roman"/>
          <w:sz w:val="24"/>
          <w:szCs w:val="24"/>
        </w:rPr>
        <w:t xml:space="preserve">e </w:t>
      </w:r>
      <w:r w:rsidRPr="00971BFE">
        <w:rPr>
          <w:rFonts w:ascii="Times New Roman" w:hAnsi="Times New Roman" w:cs="Times New Roman"/>
          <w:sz w:val="24"/>
          <w:szCs w:val="24"/>
        </w:rPr>
        <w:t>un minuto. Si el medidor de pH sigue cambiando los números, espere otro minuto.</w:t>
      </w:r>
    </w:p>
    <w:p w14:paraId="2B366FB6" w14:textId="47CEB870"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11. Anot</w:t>
      </w:r>
      <w:r>
        <w:rPr>
          <w:rFonts w:ascii="Times New Roman" w:hAnsi="Times New Roman" w:cs="Times New Roman"/>
          <w:sz w:val="24"/>
          <w:szCs w:val="24"/>
        </w:rPr>
        <w:t>e</w:t>
      </w:r>
      <w:r w:rsidRPr="00971BFE">
        <w:rPr>
          <w:rFonts w:ascii="Times New Roman" w:hAnsi="Times New Roman" w:cs="Times New Roman"/>
          <w:sz w:val="24"/>
          <w:szCs w:val="24"/>
        </w:rPr>
        <w:t xml:space="preserve"> el valor del pH en la Hoja de Datos bajo el Observador 1.</w:t>
      </w:r>
    </w:p>
    <w:p w14:paraId="62685548" w14:textId="77777777"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 xml:space="preserve">12. Repita los pasos 3-10 dos veces utilizando nuevas muestras de agua. NO es necesario calibrar de nuevo el pH-metro. Registre los valores de conductividad y pH en la Hoja de Datos como Observador 2 y Observador 3. </w:t>
      </w:r>
    </w:p>
    <w:p w14:paraId="579CA5E3" w14:textId="55F52C75"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13. Compruebe si las tres observaciones están dentro de 0,2 de la media. Si las tres están dentro de 0,2, registre el promedio en la Hoja de Datos. Si las tres observaciones no están dentro de 0,2, repita las mediciones.</w:t>
      </w:r>
    </w:p>
    <w:p w14:paraId="2F94E389" w14:textId="7F30A937"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14. Calcul</w:t>
      </w:r>
      <w:r>
        <w:rPr>
          <w:rFonts w:ascii="Times New Roman" w:hAnsi="Times New Roman" w:cs="Times New Roman"/>
          <w:sz w:val="24"/>
          <w:szCs w:val="24"/>
        </w:rPr>
        <w:t>e</w:t>
      </w:r>
      <w:r w:rsidRPr="00971BFE">
        <w:rPr>
          <w:rFonts w:ascii="Times New Roman" w:hAnsi="Times New Roman" w:cs="Times New Roman"/>
          <w:sz w:val="24"/>
          <w:szCs w:val="24"/>
        </w:rPr>
        <w:t xml:space="preserve"> la media de las tres observaciones y anót</w:t>
      </w:r>
      <w:r>
        <w:rPr>
          <w:rFonts w:ascii="Times New Roman" w:hAnsi="Times New Roman" w:cs="Times New Roman"/>
          <w:sz w:val="24"/>
          <w:szCs w:val="24"/>
        </w:rPr>
        <w:t>e</w:t>
      </w:r>
      <w:r w:rsidRPr="00971BFE">
        <w:rPr>
          <w:rFonts w:ascii="Times New Roman" w:hAnsi="Times New Roman" w:cs="Times New Roman"/>
          <w:sz w:val="24"/>
          <w:szCs w:val="24"/>
        </w:rPr>
        <w:t>la en la Hoja de Datos.</w:t>
      </w:r>
    </w:p>
    <w:p w14:paraId="0E2D9599" w14:textId="5BDEAF64"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15. Enjuague el electrodo con agua destilada y séquelo con un paño. Apague el medidor. Coloca el capuchón</w:t>
      </w:r>
      <w:r>
        <w:rPr>
          <w:rFonts w:ascii="Times New Roman" w:hAnsi="Times New Roman" w:cs="Times New Roman"/>
          <w:sz w:val="24"/>
          <w:szCs w:val="24"/>
        </w:rPr>
        <w:t xml:space="preserve"> </w:t>
      </w:r>
      <w:r w:rsidRPr="00971BFE">
        <w:rPr>
          <w:rFonts w:ascii="Times New Roman" w:hAnsi="Times New Roman" w:cs="Times New Roman"/>
          <w:sz w:val="24"/>
          <w:szCs w:val="24"/>
        </w:rPr>
        <w:t>para proteger el electrodo.</w:t>
      </w:r>
    </w:p>
    <w:p w14:paraId="369FF4E1" w14:textId="60F24C45" w:rsidR="00971BFE" w:rsidRPr="00971BFE" w:rsidRDefault="00971BFE" w:rsidP="00971BFE">
      <w:pPr>
        <w:rPr>
          <w:rFonts w:ascii="Times New Roman" w:hAnsi="Times New Roman" w:cs="Times New Roman"/>
          <w:sz w:val="24"/>
          <w:szCs w:val="24"/>
        </w:rPr>
      </w:pPr>
      <w:r w:rsidRPr="00971BFE">
        <w:rPr>
          <w:rFonts w:ascii="Times New Roman" w:hAnsi="Times New Roman" w:cs="Times New Roman"/>
          <w:sz w:val="24"/>
          <w:szCs w:val="24"/>
        </w:rPr>
        <w:t>16. Si no puede obtener las tres mediciones con una diferencia de 0,2 entre ellas, habl</w:t>
      </w:r>
      <w:r>
        <w:rPr>
          <w:rFonts w:ascii="Times New Roman" w:hAnsi="Times New Roman" w:cs="Times New Roman"/>
          <w:sz w:val="24"/>
          <w:szCs w:val="24"/>
        </w:rPr>
        <w:t>e</w:t>
      </w:r>
      <w:r w:rsidRPr="00971BFE">
        <w:rPr>
          <w:rFonts w:ascii="Times New Roman" w:hAnsi="Times New Roman" w:cs="Times New Roman"/>
          <w:sz w:val="24"/>
          <w:szCs w:val="24"/>
        </w:rPr>
        <w:t xml:space="preserve"> con </w:t>
      </w:r>
      <w:r>
        <w:rPr>
          <w:rFonts w:ascii="Times New Roman" w:hAnsi="Times New Roman" w:cs="Times New Roman"/>
          <w:sz w:val="24"/>
          <w:szCs w:val="24"/>
        </w:rPr>
        <w:t>s</w:t>
      </w:r>
      <w:r w:rsidRPr="00971BFE">
        <w:rPr>
          <w:rFonts w:ascii="Times New Roman" w:hAnsi="Times New Roman" w:cs="Times New Roman"/>
          <w:sz w:val="24"/>
          <w:szCs w:val="24"/>
        </w:rPr>
        <w:t>u profesor sobre posibles problemas</w:t>
      </w:r>
      <w:r>
        <w:rPr>
          <w:rFonts w:ascii="Times New Roman" w:hAnsi="Times New Roman" w:cs="Times New Roman"/>
          <w:sz w:val="24"/>
          <w:szCs w:val="24"/>
        </w:rPr>
        <w:t>.</w:t>
      </w:r>
    </w:p>
    <w:p w14:paraId="1EAAECD0" w14:textId="77777777" w:rsidR="0006443B" w:rsidRDefault="0006443B"/>
    <w:sectPr w:rsidR="0006443B" w:rsidSect="00971BFE">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FE"/>
    <w:rsid w:val="0006443B"/>
    <w:rsid w:val="00971B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CDFF"/>
  <w15:chartTrackingRefBased/>
  <w15:docId w15:val="{6F802BF8-77EE-4665-8FD3-D091C09F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412</Words>
  <Characters>2270</Characters>
  <Application>Microsoft Office Word</Application>
  <DocSecurity>0</DocSecurity>
  <Lines>18</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Restrepo</dc:creator>
  <cp:keywords/>
  <dc:description/>
  <cp:lastModifiedBy>Juan Felipe  Restrepo</cp:lastModifiedBy>
  <cp:revision>1</cp:revision>
  <dcterms:created xsi:type="dcterms:W3CDTF">2023-09-16T19:39:00Z</dcterms:created>
  <dcterms:modified xsi:type="dcterms:W3CDTF">2023-09-16T19:46:00Z</dcterms:modified>
</cp:coreProperties>
</file>