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021C" w:rsidRPr="0067021C" w:rsidRDefault="0067021C" w:rsidP="0067021C">
      <w:pPr>
        <w:jc w:val="center"/>
        <w:rPr>
          <w:rFonts w:ascii="Times New Roman" w:hAnsi="Times New Roman" w:cs="Times New Roman"/>
          <w:b/>
          <w:bCs/>
          <w:sz w:val="36"/>
          <w:szCs w:val="36"/>
        </w:rPr>
      </w:pPr>
      <w:r w:rsidRPr="0067021C">
        <w:rPr>
          <w:rFonts w:ascii="Times New Roman" w:hAnsi="Times New Roman" w:cs="Times New Roman"/>
          <w:b/>
          <w:bCs/>
          <w:sz w:val="36"/>
          <w:szCs w:val="36"/>
        </w:rPr>
        <w:t>Hidrósfera: Protocolo para la medición de la Temperatura del Agua</w:t>
      </w:r>
      <w:r>
        <w:rPr>
          <w:rStyle w:val="Refdenotaalpie"/>
          <w:rFonts w:ascii="Times New Roman" w:hAnsi="Times New Roman" w:cs="Times New Roman"/>
          <w:b/>
          <w:bCs/>
          <w:sz w:val="36"/>
          <w:szCs w:val="36"/>
        </w:rPr>
        <w:footnoteReference w:id="1"/>
      </w:r>
    </w:p>
    <w:p w:rsidR="0067021C" w:rsidRDefault="0067021C" w:rsidP="00390081">
      <w:pPr>
        <w:rPr>
          <w:rFonts w:ascii="Times New Roman" w:hAnsi="Times New Roman" w:cs="Times New Roman"/>
          <w:b/>
          <w:bCs/>
          <w:sz w:val="24"/>
          <w:szCs w:val="24"/>
        </w:rPr>
        <w:sectPr w:rsidR="0067021C" w:rsidSect="0067021C">
          <w:pgSz w:w="12240" w:h="15840"/>
          <w:pgMar w:top="1417" w:right="1701" w:bottom="1417" w:left="1701" w:header="708" w:footer="708" w:gutter="0"/>
          <w:cols w:space="708"/>
          <w:docGrid w:linePitch="360"/>
        </w:sect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Finalidad</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Medir la temperatura de una muestra de agua</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Resumen</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Los alumnos utilizan un termómetro o una sonda rellenos de alcohol para medir la temperatura del agua.</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Resultados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xml:space="preserve">Los alumnos aprenderán </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cómo utilizar un termómetro;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examinar las razones de los cambios en la temperatura de una masa de agua;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comunicar los resultados del proyecto con otras escuelas GLOBE;</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colaborar con otras escuelas GLOBE (de su país o de otros países); y</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Compartir observaciones enviando datos al archivo de datos GLOBE.</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 xml:space="preserve">Conceptos científicos </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Ciencias de la Tierra y del Espacio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Los materiales de la Tierra son las rocas sólidas, los suelos, el agua y la atmósfera.</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Ciencias Físicas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Los objetos tienen propiedades observables.</w:t>
      </w:r>
    </w:p>
    <w:p w:rsidR="00081B7A" w:rsidRDefault="00081B7A" w:rsidP="00390081">
      <w:pPr>
        <w:rPr>
          <w:rFonts w:ascii="Times New Roman" w:hAnsi="Times New Roman" w:cs="Times New Roman"/>
          <w:b/>
          <w:bCs/>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Ciencias de la vida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Los organismos sólo pueden sobrevivir en entornos que satisfagan sus necesidades.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La Tierra tiene muchos entornos diferentes que albergan distintas combinaciones de organismos.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Los seres humanos pueden cambiar los entornos naturales.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Todos los organismos deben ser capaces de obtener y utilizar recursos mientras viven en un entorno en constante cambio.</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Habilidades de investigación científica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Utilizar un termómetro para medir la temperatura del agua.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Identificar preguntas con respuesta.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Diseñar y realizar investigaciones científicas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Utilizar las matemáticas adecuadas para analizar los datos.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Desarrollar descripciones y explicaciones utilizando pruebas.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Reconocer y analizar explicaciones alternativas.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lastRenderedPageBreak/>
        <w:t>Comunicar procedimientos y explicaciones.</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Tiempo: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10 minutos; Calibración: 5 minutos</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Nivel</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Todos</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Frecuencia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Semanal</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Calibración cada 3 meses</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Materiales y herramientas</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xml:space="preserve">Hoja de datos de la investigación </w:t>
      </w:r>
      <w:r>
        <w:rPr>
          <w:rFonts w:ascii="Times New Roman" w:hAnsi="Times New Roman" w:cs="Times New Roman"/>
          <w:sz w:val="24"/>
          <w:szCs w:val="24"/>
        </w:rPr>
        <w:t>de Hidrósfera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Guía de campo del protocolo de temperatura del agua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Termómetro o sonda de temperatura con alcohol</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Guantes de látex</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Reloj</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Cuerda suficiente para bajar el termómetro en el agua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Goma elástica</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 xml:space="preserve">Para la calibración: </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Calibración de un termómetro Guía de laboratorio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Termómetro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- 400 ml de hielo</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Agua destilada</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 xml:space="preserve">- Vaso de 500 </w:t>
      </w:r>
      <w:proofErr w:type="spellStart"/>
      <w:r w:rsidRPr="00390081">
        <w:rPr>
          <w:rFonts w:ascii="Times New Roman" w:hAnsi="Times New Roman" w:cs="Times New Roman"/>
          <w:sz w:val="24"/>
          <w:szCs w:val="24"/>
        </w:rPr>
        <w:t>mL</w:t>
      </w:r>
      <w:proofErr w:type="spellEnd"/>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Preparación</w:t>
      </w:r>
    </w:p>
    <w:p w:rsidR="00390081" w:rsidRP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Ninguno</w:t>
      </w:r>
    </w:p>
    <w:p w:rsidR="00390081" w:rsidRPr="00390081" w:rsidRDefault="00390081" w:rsidP="00390081">
      <w:pPr>
        <w:rPr>
          <w:rFonts w:ascii="Times New Roman" w:hAnsi="Times New Roman" w:cs="Times New Roman"/>
          <w:sz w:val="24"/>
          <w:szCs w:val="24"/>
        </w:rPr>
      </w:pPr>
    </w:p>
    <w:p w:rsidR="00390081" w:rsidRPr="00390081" w:rsidRDefault="00390081" w:rsidP="00390081">
      <w:pPr>
        <w:rPr>
          <w:rFonts w:ascii="Times New Roman" w:hAnsi="Times New Roman" w:cs="Times New Roman"/>
          <w:b/>
          <w:bCs/>
          <w:sz w:val="24"/>
          <w:szCs w:val="24"/>
        </w:rPr>
      </w:pPr>
      <w:r w:rsidRPr="00390081">
        <w:rPr>
          <w:rFonts w:ascii="Times New Roman" w:hAnsi="Times New Roman" w:cs="Times New Roman"/>
          <w:b/>
          <w:bCs/>
          <w:sz w:val="24"/>
          <w:szCs w:val="24"/>
        </w:rPr>
        <w:t>Requisitos previos</w:t>
      </w:r>
    </w:p>
    <w:p w:rsidR="00390081" w:rsidRDefault="00390081" w:rsidP="00390081">
      <w:pPr>
        <w:rPr>
          <w:rFonts w:ascii="Times New Roman" w:hAnsi="Times New Roman" w:cs="Times New Roman"/>
          <w:sz w:val="24"/>
          <w:szCs w:val="24"/>
        </w:rPr>
      </w:pPr>
      <w:r w:rsidRPr="00390081">
        <w:rPr>
          <w:rFonts w:ascii="Times New Roman" w:hAnsi="Times New Roman" w:cs="Times New Roman"/>
          <w:sz w:val="24"/>
          <w:szCs w:val="24"/>
        </w:rPr>
        <w:t>Ninguno</w:t>
      </w:r>
    </w:p>
    <w:p w:rsidR="00081B7A" w:rsidRDefault="00081B7A" w:rsidP="00390081">
      <w:pPr>
        <w:rPr>
          <w:rFonts w:ascii="Times New Roman" w:hAnsi="Times New Roman" w:cs="Times New Roman"/>
          <w:sz w:val="24"/>
          <w:szCs w:val="24"/>
        </w:rPr>
      </w:pPr>
    </w:p>
    <w:p w:rsidR="00081B7A" w:rsidRPr="00081B7A" w:rsidRDefault="0067021C" w:rsidP="0067021C">
      <w:pPr>
        <w:rPr>
          <w:rFonts w:ascii="Times New Roman" w:hAnsi="Times New Roman" w:cs="Times New Roman"/>
          <w:b/>
          <w:bCs/>
          <w:sz w:val="28"/>
          <w:szCs w:val="28"/>
        </w:rPr>
      </w:pPr>
      <w:r w:rsidRPr="00081B7A">
        <w:rPr>
          <w:rFonts w:ascii="Times New Roman" w:hAnsi="Times New Roman" w:cs="Times New Roman"/>
          <w:b/>
          <w:bCs/>
          <w:sz w:val="28"/>
          <w:szCs w:val="28"/>
        </w:rPr>
        <w:t xml:space="preserve">Protocolo </w:t>
      </w:r>
      <w:r w:rsidR="00081B7A" w:rsidRPr="00081B7A">
        <w:rPr>
          <w:rFonts w:ascii="Times New Roman" w:hAnsi="Times New Roman" w:cs="Times New Roman"/>
          <w:b/>
          <w:bCs/>
          <w:sz w:val="28"/>
          <w:szCs w:val="28"/>
        </w:rPr>
        <w:t xml:space="preserve">la toma de la </w:t>
      </w:r>
      <w:r w:rsidRPr="00081B7A">
        <w:rPr>
          <w:rFonts w:ascii="Times New Roman" w:hAnsi="Times New Roman" w:cs="Times New Roman"/>
          <w:b/>
          <w:bCs/>
          <w:sz w:val="28"/>
          <w:szCs w:val="28"/>
        </w:rPr>
        <w:t>temperatura del agua</w:t>
      </w:r>
    </w:p>
    <w:p w:rsidR="0067021C" w:rsidRPr="00081B7A" w:rsidRDefault="0067021C" w:rsidP="0067021C">
      <w:pPr>
        <w:rPr>
          <w:rFonts w:ascii="Times New Roman" w:hAnsi="Times New Roman" w:cs="Times New Roman"/>
          <w:b/>
          <w:bCs/>
          <w:sz w:val="24"/>
          <w:szCs w:val="24"/>
        </w:rPr>
      </w:pPr>
      <w:r w:rsidRPr="00081B7A">
        <w:rPr>
          <w:rFonts w:ascii="Times New Roman" w:hAnsi="Times New Roman" w:cs="Times New Roman"/>
          <w:b/>
          <w:bCs/>
          <w:sz w:val="24"/>
          <w:szCs w:val="24"/>
        </w:rPr>
        <w:t>Introducción</w:t>
      </w:r>
    </w:p>
    <w:p w:rsidR="0067021C" w:rsidRPr="0067021C" w:rsidRDefault="0067021C" w:rsidP="0067021C">
      <w:pPr>
        <w:rPr>
          <w:rFonts w:ascii="Times New Roman" w:hAnsi="Times New Roman" w:cs="Times New Roman"/>
          <w:sz w:val="24"/>
          <w:szCs w:val="24"/>
        </w:rPr>
      </w:pPr>
      <w:r w:rsidRPr="0067021C">
        <w:rPr>
          <w:rFonts w:ascii="Times New Roman" w:hAnsi="Times New Roman" w:cs="Times New Roman"/>
          <w:sz w:val="24"/>
          <w:szCs w:val="24"/>
        </w:rPr>
        <w:t xml:space="preserve">La temperatura es una medida fácil de realizar. Sin embargo, es muy importante porque permite a los científicos comprender mejor otras mediciones de la Investigación sobre la Hidrosfera, como el oxígeno disuelto, el pH y la conductividad. </w:t>
      </w:r>
    </w:p>
    <w:p w:rsidR="0067021C" w:rsidRDefault="0067021C" w:rsidP="0067021C">
      <w:pPr>
        <w:rPr>
          <w:rFonts w:ascii="Times New Roman" w:hAnsi="Times New Roman" w:cs="Times New Roman"/>
          <w:sz w:val="24"/>
          <w:szCs w:val="24"/>
        </w:rPr>
      </w:pPr>
      <w:r w:rsidRPr="0067021C">
        <w:rPr>
          <w:rFonts w:ascii="Times New Roman" w:hAnsi="Times New Roman" w:cs="Times New Roman"/>
          <w:sz w:val="24"/>
          <w:szCs w:val="24"/>
        </w:rPr>
        <w:t>La temperatura influye en la cantidad y diversidad de la vida acuática. Los lagos que son fríos y tienen poca vida vegetal en invierno</w:t>
      </w:r>
      <w:r w:rsidR="00081B7A">
        <w:rPr>
          <w:rFonts w:ascii="Times New Roman" w:hAnsi="Times New Roman" w:cs="Times New Roman"/>
          <w:sz w:val="24"/>
          <w:szCs w:val="24"/>
        </w:rPr>
        <w:t>,</w:t>
      </w:r>
      <w:r w:rsidRPr="0067021C">
        <w:rPr>
          <w:rFonts w:ascii="Times New Roman" w:hAnsi="Times New Roman" w:cs="Times New Roman"/>
          <w:sz w:val="24"/>
          <w:szCs w:val="24"/>
        </w:rPr>
        <w:t xml:space="preserve"> florecen en primavera y verano, cuando las temperaturas del agua suben y las aguas del fondo, ricas en nutrientes, se mezclan con las aguas superiores. Debido a esta mezcla y a las temperaturas más cálidas del agua, el vuelco primaveral va seguido de un rápido crecimiento de plantas y animales acuáticos microscópicos. Muchos peces y otros animales acuáticos también desovan en esta época del año, cuando suben las </w:t>
      </w:r>
      <w:r w:rsidRPr="0067021C">
        <w:rPr>
          <w:rFonts w:ascii="Times New Roman" w:hAnsi="Times New Roman" w:cs="Times New Roman"/>
          <w:sz w:val="24"/>
          <w:szCs w:val="24"/>
        </w:rPr>
        <w:lastRenderedPageBreak/>
        <w:t>temperaturas y abunda el alimento. Los lagos poco profundos son una excepción a este ciclo, ya que se mezclan durante todo el año. La temperatura del agua también es crucial porque el agua caliente puede ser fatal para especies sensibles, como la trucha o el salmón, que requieren condiciones frías y ricas en oxígeno. El agua más caliente tiende a tener niveles más bajos de oxígeno disuelto. Por último, la temperatura del agua es vital para comprender los patrones meteorológicos locales y globales. La temperatura del agua cambia de forma diferente a la del aire porque el agua tiene mayor capacidad calorífica</w:t>
      </w:r>
      <w:r w:rsidR="00081B7A">
        <w:rPr>
          <w:rFonts w:ascii="Times New Roman" w:hAnsi="Times New Roman" w:cs="Times New Roman"/>
          <w:sz w:val="24"/>
          <w:szCs w:val="24"/>
        </w:rPr>
        <w:t xml:space="preserve"> (Calor Específico)</w:t>
      </w:r>
      <w:r w:rsidRPr="0067021C">
        <w:rPr>
          <w:rFonts w:ascii="Times New Roman" w:hAnsi="Times New Roman" w:cs="Times New Roman"/>
          <w:sz w:val="24"/>
          <w:szCs w:val="24"/>
        </w:rPr>
        <w:t xml:space="preserve"> que el aire. El agua también contribuye a modificar la temperatura del aire mediante los procesos de evaporación y condensación.</w:t>
      </w:r>
    </w:p>
    <w:p w:rsidR="00081B7A" w:rsidRDefault="00081B7A" w:rsidP="0067021C">
      <w:pPr>
        <w:rPr>
          <w:rFonts w:ascii="Times New Roman" w:hAnsi="Times New Roman" w:cs="Times New Roman"/>
          <w:sz w:val="24"/>
          <w:szCs w:val="24"/>
        </w:rPr>
      </w:pPr>
    </w:p>
    <w:p w:rsidR="00081B7A" w:rsidRPr="00081B7A" w:rsidRDefault="00081B7A" w:rsidP="00081B7A">
      <w:pPr>
        <w:rPr>
          <w:rFonts w:ascii="Times New Roman" w:hAnsi="Times New Roman" w:cs="Times New Roman"/>
          <w:b/>
          <w:bCs/>
          <w:sz w:val="28"/>
          <w:szCs w:val="28"/>
        </w:rPr>
      </w:pPr>
      <w:r w:rsidRPr="00081B7A">
        <w:rPr>
          <w:rFonts w:ascii="Times New Roman" w:hAnsi="Times New Roman" w:cs="Times New Roman"/>
          <w:b/>
          <w:bCs/>
          <w:sz w:val="28"/>
          <w:szCs w:val="28"/>
        </w:rPr>
        <w:t>Apoyo al profesorado</w:t>
      </w:r>
    </w:p>
    <w:p w:rsidR="00081B7A" w:rsidRPr="00081B7A" w:rsidRDefault="00081B7A" w:rsidP="00081B7A">
      <w:pPr>
        <w:rPr>
          <w:rFonts w:ascii="Times New Roman" w:hAnsi="Times New Roman" w:cs="Times New Roman"/>
          <w:b/>
          <w:bCs/>
          <w:sz w:val="24"/>
          <w:szCs w:val="24"/>
        </w:rPr>
      </w:pPr>
      <w:r w:rsidRPr="00081B7A">
        <w:rPr>
          <w:rFonts w:ascii="Times New Roman" w:hAnsi="Times New Roman" w:cs="Times New Roman"/>
          <w:b/>
          <w:bCs/>
          <w:sz w:val="24"/>
          <w:szCs w:val="24"/>
        </w:rPr>
        <w:t>Preparación previa</w:t>
      </w:r>
    </w:p>
    <w:p w:rsidR="00081B7A" w:rsidRPr="00081B7A" w:rsidRDefault="00081B7A" w:rsidP="00081B7A">
      <w:pPr>
        <w:rPr>
          <w:rFonts w:ascii="Times New Roman" w:hAnsi="Times New Roman" w:cs="Times New Roman"/>
          <w:sz w:val="24"/>
          <w:szCs w:val="24"/>
        </w:rPr>
      </w:pPr>
      <w:r w:rsidRPr="00081B7A">
        <w:rPr>
          <w:rFonts w:ascii="Times New Roman" w:hAnsi="Times New Roman" w:cs="Times New Roman"/>
          <w:sz w:val="24"/>
          <w:szCs w:val="24"/>
        </w:rPr>
        <w:t xml:space="preserve">Utiliza la sección </w:t>
      </w:r>
      <w:r w:rsidRPr="00081B7A">
        <w:rPr>
          <w:rFonts w:ascii="Times New Roman" w:hAnsi="Times New Roman" w:cs="Times New Roman"/>
          <w:b/>
          <w:bCs/>
          <w:i/>
          <w:iCs/>
          <w:sz w:val="24"/>
          <w:szCs w:val="24"/>
        </w:rPr>
        <w:t>Practicando tus protocolos: Actividad de aprendizaje sobre la temperatura del agua</w:t>
      </w:r>
      <w:r>
        <w:rPr>
          <w:rStyle w:val="Refdenotaalpie"/>
          <w:rFonts w:ascii="Times New Roman" w:hAnsi="Times New Roman" w:cs="Times New Roman"/>
          <w:b/>
          <w:bCs/>
          <w:i/>
          <w:iCs/>
          <w:sz w:val="24"/>
          <w:szCs w:val="24"/>
        </w:rPr>
        <w:footnoteReference w:id="2"/>
      </w:r>
      <w:r w:rsidRPr="00081B7A">
        <w:rPr>
          <w:rFonts w:ascii="Times New Roman" w:hAnsi="Times New Roman" w:cs="Times New Roman"/>
          <w:sz w:val="24"/>
          <w:szCs w:val="24"/>
        </w:rPr>
        <w:t xml:space="preserve"> para ayudar a los alumnos a explorar las fuentes de error en su procedimiento de toma de temperatura.</w:t>
      </w:r>
    </w:p>
    <w:p w:rsidR="00081B7A" w:rsidRPr="00081B7A" w:rsidRDefault="00081B7A" w:rsidP="00081B7A">
      <w:pPr>
        <w:rPr>
          <w:rFonts w:ascii="Times New Roman" w:hAnsi="Times New Roman" w:cs="Times New Roman"/>
          <w:sz w:val="24"/>
          <w:szCs w:val="24"/>
        </w:rPr>
      </w:pPr>
      <w:r w:rsidRPr="00081B7A">
        <w:rPr>
          <w:rFonts w:ascii="Times New Roman" w:hAnsi="Times New Roman" w:cs="Times New Roman"/>
          <w:sz w:val="24"/>
          <w:szCs w:val="24"/>
        </w:rPr>
        <w:t xml:space="preserve">Asegúrese de que el termómetro </w:t>
      </w:r>
      <w:r>
        <w:rPr>
          <w:rFonts w:ascii="Times New Roman" w:hAnsi="Times New Roman" w:cs="Times New Roman"/>
          <w:sz w:val="24"/>
          <w:szCs w:val="24"/>
        </w:rPr>
        <w:t>de</w:t>
      </w:r>
      <w:r w:rsidRPr="00081B7A">
        <w:rPr>
          <w:rFonts w:ascii="Times New Roman" w:hAnsi="Times New Roman" w:cs="Times New Roman"/>
          <w:sz w:val="24"/>
          <w:szCs w:val="24"/>
        </w:rPr>
        <w:t xml:space="preserve"> alcohol </w:t>
      </w:r>
      <w:r>
        <w:rPr>
          <w:rFonts w:ascii="Times New Roman" w:hAnsi="Times New Roman" w:cs="Times New Roman"/>
          <w:sz w:val="24"/>
          <w:szCs w:val="24"/>
        </w:rPr>
        <w:t>fue</w:t>
      </w:r>
      <w:r w:rsidRPr="00081B7A">
        <w:rPr>
          <w:rFonts w:ascii="Times New Roman" w:hAnsi="Times New Roman" w:cs="Times New Roman"/>
          <w:sz w:val="24"/>
          <w:szCs w:val="24"/>
        </w:rPr>
        <w:t xml:space="preserve"> calibrado </w:t>
      </w:r>
      <w:r>
        <w:rPr>
          <w:rFonts w:ascii="Times New Roman" w:hAnsi="Times New Roman" w:cs="Times New Roman"/>
          <w:sz w:val="24"/>
          <w:szCs w:val="24"/>
        </w:rPr>
        <w:t>durante los últimos</w:t>
      </w:r>
      <w:r w:rsidRPr="00081B7A">
        <w:rPr>
          <w:rFonts w:ascii="Times New Roman" w:hAnsi="Times New Roman" w:cs="Times New Roman"/>
          <w:sz w:val="24"/>
          <w:szCs w:val="24"/>
        </w:rPr>
        <w:t xml:space="preserve"> 3 meses.</w:t>
      </w:r>
    </w:p>
    <w:p w:rsidR="00081B7A" w:rsidRDefault="00081B7A" w:rsidP="00081B7A">
      <w:pPr>
        <w:rPr>
          <w:rFonts w:ascii="Times New Roman" w:hAnsi="Times New Roman" w:cs="Times New Roman"/>
          <w:sz w:val="24"/>
          <w:szCs w:val="24"/>
        </w:rPr>
      </w:pPr>
      <w:r w:rsidRPr="00081B7A">
        <w:rPr>
          <w:rFonts w:ascii="Times New Roman" w:hAnsi="Times New Roman" w:cs="Times New Roman"/>
          <w:sz w:val="24"/>
          <w:szCs w:val="24"/>
        </w:rPr>
        <w:t>Las sondas de temperatura deben calibrarse antes de cada uso.</w:t>
      </w:r>
    </w:p>
    <w:p w:rsidR="008B31B2" w:rsidRPr="00081B7A" w:rsidRDefault="008B31B2" w:rsidP="00081B7A">
      <w:pPr>
        <w:rPr>
          <w:rFonts w:ascii="Times New Roman" w:hAnsi="Times New Roman" w:cs="Times New Roman"/>
          <w:sz w:val="24"/>
          <w:szCs w:val="24"/>
        </w:rPr>
      </w:pPr>
    </w:p>
    <w:p w:rsidR="00081B7A" w:rsidRPr="00081B7A" w:rsidRDefault="00081B7A" w:rsidP="00081B7A">
      <w:pPr>
        <w:rPr>
          <w:rFonts w:ascii="Times New Roman" w:hAnsi="Times New Roman" w:cs="Times New Roman"/>
          <w:b/>
          <w:bCs/>
          <w:sz w:val="24"/>
          <w:szCs w:val="24"/>
        </w:rPr>
      </w:pPr>
      <w:r w:rsidRPr="00081B7A">
        <w:rPr>
          <w:rFonts w:ascii="Times New Roman" w:hAnsi="Times New Roman" w:cs="Times New Roman"/>
          <w:b/>
          <w:bCs/>
          <w:sz w:val="24"/>
          <w:szCs w:val="24"/>
        </w:rPr>
        <w:t>Protocolos de apoyo</w:t>
      </w:r>
    </w:p>
    <w:p w:rsidR="00081B7A" w:rsidRPr="00081B7A" w:rsidRDefault="00081B7A" w:rsidP="00081B7A">
      <w:pPr>
        <w:rPr>
          <w:rFonts w:ascii="Times New Roman" w:hAnsi="Times New Roman" w:cs="Times New Roman"/>
          <w:sz w:val="24"/>
          <w:szCs w:val="24"/>
        </w:rPr>
      </w:pPr>
      <w:r w:rsidRPr="00081B7A">
        <w:rPr>
          <w:rFonts w:ascii="Times New Roman" w:hAnsi="Times New Roman" w:cs="Times New Roman"/>
          <w:sz w:val="24"/>
          <w:szCs w:val="24"/>
        </w:rPr>
        <w:t>Protocolos de temperatura del aire y del suelo: La integración de la temperatura del agua con las temperaturas de la atmósfera y del suelo proporciona un excelente ejemplo de cómo diferentes sustancias transfieren y retienen el calor de manera diferente, lo que resulta en una mejor comprensión de cómo la energía se transfiere y almacena en el sistema de la Tierra.</w:t>
      </w:r>
    </w:p>
    <w:p w:rsidR="00081B7A" w:rsidRPr="00081B7A" w:rsidRDefault="00081B7A" w:rsidP="00081B7A">
      <w:pPr>
        <w:rPr>
          <w:rFonts w:ascii="Times New Roman" w:hAnsi="Times New Roman" w:cs="Times New Roman"/>
          <w:sz w:val="24"/>
          <w:szCs w:val="24"/>
        </w:rPr>
      </w:pPr>
    </w:p>
    <w:p w:rsidR="00081B7A" w:rsidRPr="00081B7A" w:rsidRDefault="00081B7A" w:rsidP="00081B7A">
      <w:pPr>
        <w:rPr>
          <w:rFonts w:ascii="Times New Roman" w:hAnsi="Times New Roman" w:cs="Times New Roman"/>
          <w:b/>
          <w:bCs/>
          <w:sz w:val="24"/>
          <w:szCs w:val="24"/>
        </w:rPr>
      </w:pPr>
      <w:r w:rsidRPr="00081B7A">
        <w:rPr>
          <w:rFonts w:ascii="Times New Roman" w:hAnsi="Times New Roman" w:cs="Times New Roman"/>
          <w:b/>
          <w:bCs/>
          <w:sz w:val="24"/>
          <w:szCs w:val="24"/>
        </w:rPr>
        <w:t>Actividades de apoyo</w:t>
      </w:r>
    </w:p>
    <w:p w:rsidR="00081B7A" w:rsidRDefault="00081B7A" w:rsidP="00081B7A">
      <w:pPr>
        <w:rPr>
          <w:rFonts w:ascii="Times New Roman" w:hAnsi="Times New Roman" w:cs="Times New Roman"/>
          <w:sz w:val="24"/>
          <w:szCs w:val="24"/>
        </w:rPr>
      </w:pPr>
      <w:r w:rsidRPr="00081B7A">
        <w:rPr>
          <w:rFonts w:ascii="Times New Roman" w:hAnsi="Times New Roman" w:cs="Times New Roman"/>
          <w:sz w:val="24"/>
          <w:szCs w:val="24"/>
        </w:rPr>
        <w:t>La medición de la temperatura del agua es una buena oportunidad para que los profesores introdu</w:t>
      </w:r>
      <w:r w:rsidR="008B31B2">
        <w:rPr>
          <w:rFonts w:ascii="Times New Roman" w:hAnsi="Times New Roman" w:cs="Times New Roman"/>
          <w:sz w:val="24"/>
          <w:szCs w:val="24"/>
        </w:rPr>
        <w:t>zcan</w:t>
      </w:r>
      <w:r w:rsidRPr="00081B7A">
        <w:rPr>
          <w:rFonts w:ascii="Times New Roman" w:hAnsi="Times New Roman" w:cs="Times New Roman"/>
          <w:sz w:val="24"/>
          <w:szCs w:val="24"/>
        </w:rPr>
        <w:t xml:space="preserve"> los conceptos básicos de exactitud y precisión de los datos. Los datos son exactos cuando la media muestral (media de las observaciones de los alumnos) es igual a la media real. Los datos son precisos cuando las observaciones de los alumnos caen dentro de un rango estrecho. Los resultados pueden ser exactos, aunque imprecisos, cuando los alumnos presentan una amplia dispersión en sus observaciones.</w:t>
      </w:r>
    </w:p>
    <w:p w:rsidR="008B31B2" w:rsidRPr="008B31B2" w:rsidRDefault="008B31B2" w:rsidP="008B31B2">
      <w:pPr>
        <w:rPr>
          <w:rFonts w:ascii="Times New Roman" w:hAnsi="Times New Roman" w:cs="Times New Roman"/>
          <w:sz w:val="24"/>
          <w:szCs w:val="24"/>
        </w:rPr>
      </w:pPr>
      <w:r w:rsidRPr="008B31B2">
        <w:rPr>
          <w:rFonts w:ascii="Times New Roman" w:hAnsi="Times New Roman" w:cs="Times New Roman"/>
          <w:sz w:val="24"/>
          <w:szCs w:val="24"/>
        </w:rPr>
        <w:t xml:space="preserve">Los resultados pueden ser precisos, aunque inexactos, cuando las mediciones de los alumnos se encuentran dentro de un </w:t>
      </w:r>
      <w:r>
        <w:rPr>
          <w:rFonts w:ascii="Times New Roman" w:hAnsi="Times New Roman" w:cs="Times New Roman"/>
          <w:sz w:val="24"/>
          <w:szCs w:val="24"/>
        </w:rPr>
        <w:t xml:space="preserve">rango estrecho, </w:t>
      </w:r>
      <w:r w:rsidRPr="008B31B2">
        <w:rPr>
          <w:rFonts w:ascii="Times New Roman" w:hAnsi="Times New Roman" w:cs="Times New Roman"/>
          <w:sz w:val="24"/>
          <w:szCs w:val="24"/>
        </w:rPr>
        <w:t>pero la media no es igual a la media real.</w:t>
      </w:r>
    </w:p>
    <w:p w:rsidR="008B31B2" w:rsidRPr="008B31B2" w:rsidRDefault="008B31B2" w:rsidP="008B31B2">
      <w:pPr>
        <w:rPr>
          <w:rFonts w:ascii="Times New Roman" w:hAnsi="Times New Roman" w:cs="Times New Roman"/>
          <w:sz w:val="24"/>
          <w:szCs w:val="24"/>
        </w:rPr>
      </w:pPr>
      <w:r w:rsidRPr="008B31B2">
        <w:rPr>
          <w:rFonts w:ascii="Times New Roman" w:hAnsi="Times New Roman" w:cs="Times New Roman"/>
          <w:sz w:val="24"/>
          <w:szCs w:val="24"/>
        </w:rPr>
        <w:t xml:space="preserve">El Protocolo de Temperatura del Agua de la Hidrosfera GLOBE está diseñado para que los datos que comuniquen los alumnos sean exactos y precisos. Los alumnos deben realizar al menos tres </w:t>
      </w:r>
      <w:r w:rsidRPr="008B31B2">
        <w:rPr>
          <w:rFonts w:ascii="Times New Roman" w:hAnsi="Times New Roman" w:cs="Times New Roman"/>
          <w:sz w:val="24"/>
          <w:szCs w:val="24"/>
        </w:rPr>
        <w:lastRenderedPageBreak/>
        <w:t>mediciones y calcular la media. Si alguna de las observaciones se aleja más de 1,0˚ C de la media, se vuelve a realizar la medición para mejorar la precisión de los datos.</w:t>
      </w:r>
    </w:p>
    <w:p w:rsidR="008B31B2" w:rsidRPr="008B31B2" w:rsidRDefault="008B31B2" w:rsidP="008B31B2">
      <w:pPr>
        <w:rPr>
          <w:rFonts w:ascii="Times New Roman" w:hAnsi="Times New Roman" w:cs="Times New Roman"/>
          <w:sz w:val="24"/>
          <w:szCs w:val="24"/>
        </w:rPr>
      </w:pPr>
    </w:p>
    <w:p w:rsidR="008B31B2" w:rsidRPr="008B31B2" w:rsidRDefault="008B31B2" w:rsidP="008B31B2">
      <w:pPr>
        <w:rPr>
          <w:rFonts w:ascii="Times New Roman" w:hAnsi="Times New Roman" w:cs="Times New Roman"/>
          <w:b/>
          <w:bCs/>
          <w:sz w:val="24"/>
          <w:szCs w:val="24"/>
        </w:rPr>
      </w:pPr>
      <w:r w:rsidRPr="008B31B2">
        <w:rPr>
          <w:rFonts w:ascii="Times New Roman" w:hAnsi="Times New Roman" w:cs="Times New Roman"/>
          <w:b/>
          <w:bCs/>
          <w:sz w:val="24"/>
          <w:szCs w:val="24"/>
        </w:rPr>
        <w:t>Procedimientos de medición</w:t>
      </w:r>
    </w:p>
    <w:p w:rsidR="008B31B2" w:rsidRPr="008B31B2" w:rsidRDefault="008B31B2" w:rsidP="008B31B2">
      <w:pPr>
        <w:rPr>
          <w:rFonts w:ascii="Times New Roman" w:hAnsi="Times New Roman" w:cs="Times New Roman"/>
          <w:sz w:val="24"/>
          <w:szCs w:val="24"/>
        </w:rPr>
      </w:pPr>
      <w:r w:rsidRPr="008B31B2">
        <w:rPr>
          <w:rFonts w:ascii="Times New Roman" w:hAnsi="Times New Roman" w:cs="Times New Roman"/>
          <w:sz w:val="24"/>
          <w:szCs w:val="24"/>
        </w:rPr>
        <w:t xml:space="preserve">Dado que la temperatura del agua es una medida fácil, los alumnos a veces se descuidan a la hora de seguir el protocolo. </w:t>
      </w:r>
    </w:p>
    <w:p w:rsidR="00D84868" w:rsidRDefault="008B31B2" w:rsidP="008B31B2">
      <w:pPr>
        <w:rPr>
          <w:rFonts w:ascii="Times New Roman" w:hAnsi="Times New Roman" w:cs="Times New Roman"/>
          <w:sz w:val="24"/>
          <w:szCs w:val="24"/>
        </w:rPr>
      </w:pPr>
      <w:r w:rsidRPr="008B31B2">
        <w:rPr>
          <w:rFonts w:ascii="Times New Roman" w:hAnsi="Times New Roman" w:cs="Times New Roman"/>
          <w:sz w:val="24"/>
          <w:szCs w:val="24"/>
        </w:rPr>
        <w:t>Las fuentes de error incluyen no dejar el instrumento en el agua el tiempo suficiente para que se estabilice, retirar el termómetro para que la medición cambie antes de que se pueda leer, y no leerla</w:t>
      </w:r>
      <w:r>
        <w:rPr>
          <w:rFonts w:ascii="Times New Roman" w:hAnsi="Times New Roman" w:cs="Times New Roman"/>
          <w:sz w:val="24"/>
          <w:szCs w:val="24"/>
        </w:rPr>
        <w:t xml:space="preserve"> a la</w:t>
      </w:r>
      <w:r w:rsidRPr="008B31B2">
        <w:rPr>
          <w:rFonts w:ascii="Times New Roman" w:hAnsi="Times New Roman" w:cs="Times New Roman"/>
          <w:sz w:val="24"/>
          <w:szCs w:val="24"/>
        </w:rPr>
        <w:t xml:space="preserve"> altura de los ojos. Excepto en el caso de la transparencia, la temperatura del agua se toma antes que las demás mediciones del agua. Realice la medición de la temperatura del agua tan pronto como sea posible después de tomar la muestra de agua, ya que la temperatura cambia rápidamente después de recoger una muestra. Lea el valor de la temperatura en el termómetro o en el medidor mientras el bulbo del termómetro o de la sonda esté en el agua. La lectura de la temperatura puede cambiar rápidamente una vez que el termómetro está fuera del agua, especialmente si la temperatura del aire es muy diferente de la temperatura del agua o si hay viento. El viento puede hacer que la evaporación se produzca rápidamente, bajando la temperatura. </w:t>
      </w:r>
    </w:p>
    <w:p w:rsidR="00D84868" w:rsidRDefault="00D84868" w:rsidP="008B31B2">
      <w:pPr>
        <w:rPr>
          <w:rFonts w:ascii="Times New Roman" w:hAnsi="Times New Roman" w:cs="Times New Roman"/>
          <w:sz w:val="24"/>
          <w:szCs w:val="24"/>
        </w:rPr>
      </w:pPr>
    </w:p>
    <w:p w:rsidR="008B31B2" w:rsidRDefault="008B31B2" w:rsidP="008B31B2">
      <w:pPr>
        <w:rPr>
          <w:rFonts w:ascii="Times New Roman" w:hAnsi="Times New Roman" w:cs="Times New Roman"/>
          <w:sz w:val="24"/>
          <w:szCs w:val="24"/>
        </w:rPr>
      </w:pPr>
      <w:r w:rsidRPr="008B31B2">
        <w:rPr>
          <w:rFonts w:ascii="Times New Roman" w:hAnsi="Times New Roman" w:cs="Times New Roman"/>
          <w:sz w:val="24"/>
          <w:szCs w:val="24"/>
        </w:rPr>
        <w:t xml:space="preserve">La temperatura del agua debe tomarse en el mismo lugar cada semana. Puede haber varios grados de diferencia en la temperatura del agua en una pequeña zona de la masa de agua: zonas soleadas </w:t>
      </w:r>
      <w:r w:rsidRPr="008B31B2">
        <w:rPr>
          <w:rFonts w:ascii="Times New Roman" w:hAnsi="Times New Roman" w:cs="Times New Roman"/>
          <w:sz w:val="24"/>
          <w:szCs w:val="24"/>
        </w:rPr>
        <w:t xml:space="preserve">frente a zonas sombrías o zonas poco profundas y más profundas.  Cuando utilice sondas de temperatura, oirá </w:t>
      </w:r>
      <w:r w:rsidR="00D84868">
        <w:rPr>
          <w:rFonts w:ascii="Times New Roman" w:hAnsi="Times New Roman" w:cs="Times New Roman"/>
          <w:sz w:val="24"/>
          <w:szCs w:val="24"/>
        </w:rPr>
        <w:t>el concepto</w:t>
      </w:r>
      <w:r w:rsidRPr="008B31B2">
        <w:rPr>
          <w:rFonts w:ascii="Times New Roman" w:hAnsi="Times New Roman" w:cs="Times New Roman"/>
          <w:sz w:val="24"/>
          <w:szCs w:val="24"/>
        </w:rPr>
        <w:t xml:space="preserve"> sonda </w:t>
      </w:r>
      <w:r w:rsidR="00D84868">
        <w:rPr>
          <w:rFonts w:ascii="Times New Roman" w:hAnsi="Times New Roman" w:cs="Times New Roman"/>
          <w:sz w:val="24"/>
          <w:szCs w:val="24"/>
        </w:rPr>
        <w:t>y el concepto</w:t>
      </w:r>
      <w:r w:rsidRPr="008B31B2">
        <w:rPr>
          <w:rFonts w:ascii="Times New Roman" w:hAnsi="Times New Roman" w:cs="Times New Roman"/>
          <w:sz w:val="24"/>
          <w:szCs w:val="24"/>
        </w:rPr>
        <w:t xml:space="preserve"> medidor de temperatura. A modo de aclaración, las sondas son los instrumentos que miden la tensión o la resistencia en una muestra de agua. Los medidores son instrumentos que convierten las mediciones de tensión o resistencia en concentraciones. Para medir la temperatura (u otros tipos de mediciones) se necesitan una sonda y un medidor. A veces, la sonda y el medidor están dentro de un mismo instrumento y no pueden separarse. Otros instrumentos tienen sondas separadas de los medidores y deben conectarse a éstos para realizar las mediciones del agua.</w:t>
      </w:r>
    </w:p>
    <w:p w:rsidR="00D84868" w:rsidRDefault="00D84868" w:rsidP="008B31B2">
      <w:pPr>
        <w:rPr>
          <w:rFonts w:ascii="Times New Roman" w:hAnsi="Times New Roman" w:cs="Times New Roman"/>
          <w:sz w:val="24"/>
          <w:szCs w:val="24"/>
        </w:rPr>
      </w:pP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 xml:space="preserve">Si utilizas un termómetro relleno de alcohol, ata a la parte superior del termómetro un cordel lo suficientemente largo como para que llegue al agua. Ata una </w:t>
      </w:r>
      <w:r>
        <w:rPr>
          <w:rFonts w:ascii="Times New Roman" w:hAnsi="Times New Roman" w:cs="Times New Roman"/>
          <w:sz w:val="24"/>
          <w:szCs w:val="24"/>
        </w:rPr>
        <w:t>banda</w:t>
      </w:r>
      <w:r w:rsidRPr="00D84868">
        <w:rPr>
          <w:rFonts w:ascii="Times New Roman" w:hAnsi="Times New Roman" w:cs="Times New Roman"/>
          <w:sz w:val="24"/>
          <w:szCs w:val="24"/>
        </w:rPr>
        <w:t xml:space="preserve"> elástica al otro extremo del cordel. Pide a los alumnos que se pasen la </w:t>
      </w:r>
      <w:r>
        <w:rPr>
          <w:rFonts w:ascii="Times New Roman" w:hAnsi="Times New Roman" w:cs="Times New Roman"/>
          <w:sz w:val="24"/>
          <w:szCs w:val="24"/>
        </w:rPr>
        <w:t>banda</w:t>
      </w:r>
      <w:r w:rsidRPr="00D84868">
        <w:rPr>
          <w:rFonts w:ascii="Times New Roman" w:hAnsi="Times New Roman" w:cs="Times New Roman"/>
          <w:sz w:val="24"/>
          <w:szCs w:val="24"/>
        </w:rPr>
        <w:t xml:space="preserve"> por la muñeca cuando tomen la temperatura para evitar que se les caiga o pierdan el instrumento. La columna de alcohol del termómetro puede separarse, sobre todo si el termómetro no se guarda en posición vertical. Se pide a los alumnos que examinen sus instrumentos y comuniquen este problema al profesor. La columna puede volver a unirse</w:t>
      </w:r>
      <w:r>
        <w:rPr>
          <w:rFonts w:ascii="Times New Roman" w:hAnsi="Times New Roman" w:cs="Times New Roman"/>
          <w:sz w:val="24"/>
          <w:szCs w:val="24"/>
        </w:rPr>
        <w:t xml:space="preserve"> </w:t>
      </w:r>
      <w:r w:rsidRPr="00D84868">
        <w:rPr>
          <w:rFonts w:ascii="Times New Roman" w:hAnsi="Times New Roman" w:cs="Times New Roman"/>
          <w:sz w:val="24"/>
          <w:szCs w:val="24"/>
        </w:rPr>
        <w:t>sujetándola firmemente por la parte superior del termómetro y sacudiéndola hacia abajo o balanceándola.</w:t>
      </w: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Pr="00D84868" w:rsidRDefault="00D84868" w:rsidP="00D84868">
      <w:pPr>
        <w:rPr>
          <w:rFonts w:ascii="Times New Roman" w:hAnsi="Times New Roman" w:cs="Times New Roman"/>
          <w:sz w:val="24"/>
          <w:szCs w:val="24"/>
        </w:rPr>
      </w:pPr>
    </w:p>
    <w:p w:rsidR="00D84868" w:rsidRPr="00D84868" w:rsidRDefault="00D84868" w:rsidP="00D84868">
      <w:pPr>
        <w:rPr>
          <w:rFonts w:ascii="Times New Roman" w:hAnsi="Times New Roman" w:cs="Times New Roman"/>
          <w:b/>
          <w:bCs/>
          <w:sz w:val="24"/>
          <w:szCs w:val="24"/>
        </w:rPr>
      </w:pPr>
      <w:r w:rsidRPr="00D84868">
        <w:rPr>
          <w:rFonts w:ascii="Times New Roman" w:hAnsi="Times New Roman" w:cs="Times New Roman"/>
          <w:b/>
          <w:bCs/>
          <w:sz w:val="24"/>
          <w:szCs w:val="24"/>
        </w:rPr>
        <w:lastRenderedPageBreak/>
        <w:t>Procedimiento de control de calidad</w:t>
      </w:r>
    </w:p>
    <w:p w:rsidR="00D84868" w:rsidRPr="00D84868" w:rsidRDefault="00D84868" w:rsidP="00D84868">
      <w:pPr>
        <w:rPr>
          <w:rFonts w:ascii="Times New Roman" w:hAnsi="Times New Roman" w:cs="Times New Roman"/>
          <w:b/>
          <w:bCs/>
          <w:sz w:val="24"/>
          <w:szCs w:val="24"/>
        </w:rPr>
      </w:pPr>
      <w:r w:rsidRPr="00D84868">
        <w:rPr>
          <w:rFonts w:ascii="Times New Roman" w:hAnsi="Times New Roman" w:cs="Times New Roman"/>
          <w:b/>
          <w:bCs/>
          <w:sz w:val="24"/>
          <w:szCs w:val="24"/>
        </w:rPr>
        <w:t>Termómetros rellenos de alcohol</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Utilice un baño de hielo y agua para calibrar el termómetro cada tres meses.</w:t>
      </w:r>
    </w:p>
    <w:p w:rsidR="00D84868" w:rsidRPr="00D84868" w:rsidRDefault="00D84868" w:rsidP="00D84868">
      <w:pPr>
        <w:rPr>
          <w:rFonts w:ascii="Times New Roman" w:hAnsi="Times New Roman" w:cs="Times New Roman"/>
          <w:sz w:val="24"/>
          <w:szCs w:val="24"/>
        </w:rPr>
      </w:pPr>
    </w:p>
    <w:p w:rsidR="00D84868" w:rsidRPr="00D84868" w:rsidRDefault="00D84868" w:rsidP="00D84868">
      <w:pPr>
        <w:rPr>
          <w:rFonts w:ascii="Times New Roman" w:hAnsi="Times New Roman" w:cs="Times New Roman"/>
          <w:b/>
          <w:bCs/>
          <w:sz w:val="24"/>
          <w:szCs w:val="24"/>
        </w:rPr>
      </w:pPr>
      <w:r w:rsidRPr="00D84868">
        <w:rPr>
          <w:rFonts w:ascii="Times New Roman" w:hAnsi="Times New Roman" w:cs="Times New Roman"/>
          <w:b/>
          <w:bCs/>
          <w:sz w:val="24"/>
          <w:szCs w:val="24"/>
        </w:rPr>
        <w:t>Sondas de temperatura con medidores</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Los medidores de temperatura deben calibrarse antes de su uso. Consulte al fabricante de su medidor para asegurarse de que almacena la calibración más reciente. Si lo hace, el medidor de temperatura debe calibrarse en el aula o laboratorio antes de ir al lugar de estudio de la hidrosfera. Si su medidor no guarda la calibración más reciente, deberá calibrarlo justo antes de realizar las mediciones, teniendo cuidado de no apagar el medidor ni el software asociado.</w:t>
      </w:r>
    </w:p>
    <w:p w:rsidR="00D84868" w:rsidRPr="00D84868" w:rsidRDefault="00D84868" w:rsidP="00D84868">
      <w:pPr>
        <w:rPr>
          <w:rFonts w:ascii="Times New Roman" w:hAnsi="Times New Roman" w:cs="Times New Roman"/>
          <w:sz w:val="24"/>
          <w:szCs w:val="24"/>
        </w:rPr>
      </w:pPr>
    </w:p>
    <w:p w:rsidR="00D84868" w:rsidRPr="00D84868" w:rsidRDefault="00D84868" w:rsidP="00D84868">
      <w:pPr>
        <w:rPr>
          <w:rFonts w:ascii="Times New Roman" w:hAnsi="Times New Roman" w:cs="Times New Roman"/>
          <w:b/>
          <w:bCs/>
          <w:sz w:val="24"/>
          <w:szCs w:val="24"/>
        </w:rPr>
      </w:pPr>
      <w:r w:rsidRPr="00D84868">
        <w:rPr>
          <w:rFonts w:ascii="Times New Roman" w:hAnsi="Times New Roman" w:cs="Times New Roman"/>
          <w:b/>
          <w:bCs/>
          <w:sz w:val="24"/>
          <w:szCs w:val="24"/>
        </w:rPr>
        <w:t>Precauciones de seguridad</w:t>
      </w:r>
    </w:p>
    <w:p w:rsid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Los estudiantes deben llevar guantes cuando manipulen agua que contenga sustancias potencialmente nocivas, como bacterias o residuos industriales.</w:t>
      </w: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Default="00D84868" w:rsidP="00D84868">
      <w:pPr>
        <w:rPr>
          <w:rFonts w:ascii="Times New Roman" w:hAnsi="Times New Roman" w:cs="Times New Roman"/>
          <w:sz w:val="24"/>
          <w:szCs w:val="24"/>
        </w:rPr>
      </w:pPr>
    </w:p>
    <w:p w:rsidR="00D84868" w:rsidRPr="00EE3857" w:rsidRDefault="00D84868" w:rsidP="00D84868">
      <w:pPr>
        <w:rPr>
          <w:rFonts w:ascii="Times New Roman" w:hAnsi="Times New Roman" w:cs="Times New Roman"/>
          <w:b/>
          <w:bCs/>
          <w:sz w:val="24"/>
          <w:szCs w:val="24"/>
        </w:rPr>
      </w:pPr>
      <w:r w:rsidRPr="00EE3857">
        <w:rPr>
          <w:rFonts w:ascii="Times New Roman" w:hAnsi="Times New Roman" w:cs="Times New Roman"/>
          <w:b/>
          <w:bCs/>
          <w:sz w:val="24"/>
          <w:szCs w:val="24"/>
        </w:rPr>
        <w:t>Mantenimiento de instrumentos</w:t>
      </w:r>
    </w:p>
    <w:p w:rsidR="00D84868" w:rsidRPr="00D84868" w:rsidRDefault="00D84868" w:rsidP="00D84868">
      <w:pPr>
        <w:rPr>
          <w:rFonts w:ascii="Times New Roman" w:hAnsi="Times New Roman" w:cs="Times New Roman"/>
          <w:b/>
          <w:bCs/>
          <w:sz w:val="24"/>
          <w:szCs w:val="24"/>
        </w:rPr>
      </w:pPr>
      <w:r w:rsidRPr="00D84868">
        <w:rPr>
          <w:rFonts w:ascii="Times New Roman" w:hAnsi="Times New Roman" w:cs="Times New Roman"/>
          <w:b/>
          <w:bCs/>
          <w:sz w:val="24"/>
          <w:szCs w:val="24"/>
        </w:rPr>
        <w:t>Termómetros rellenos de alcohol</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 xml:space="preserve">1. Asegúrese de que el cordel y la </w:t>
      </w:r>
      <w:r>
        <w:rPr>
          <w:rFonts w:ascii="Times New Roman" w:hAnsi="Times New Roman" w:cs="Times New Roman"/>
          <w:sz w:val="24"/>
          <w:szCs w:val="24"/>
        </w:rPr>
        <w:t xml:space="preserve">banda </w:t>
      </w:r>
      <w:r w:rsidRPr="00D84868">
        <w:rPr>
          <w:rFonts w:ascii="Times New Roman" w:hAnsi="Times New Roman" w:cs="Times New Roman"/>
          <w:sz w:val="24"/>
          <w:szCs w:val="24"/>
        </w:rPr>
        <w:t>elástica unidos al termómetro no estén deshilachados antes de cada uso.</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 xml:space="preserve">2. Guarde el termómetro en posición vertical en </w:t>
      </w:r>
      <w:r w:rsidR="00EE3857" w:rsidRPr="00D84868">
        <w:rPr>
          <w:rFonts w:ascii="Times New Roman" w:hAnsi="Times New Roman" w:cs="Times New Roman"/>
          <w:sz w:val="24"/>
          <w:szCs w:val="24"/>
        </w:rPr>
        <w:t>un vaso</w:t>
      </w:r>
      <w:r w:rsidRPr="00D84868">
        <w:rPr>
          <w:rFonts w:ascii="Times New Roman" w:hAnsi="Times New Roman" w:cs="Times New Roman"/>
          <w:sz w:val="24"/>
          <w:szCs w:val="24"/>
        </w:rPr>
        <w:t xml:space="preserve"> de precipitados u otro soporte. Guardar el termómetro en su extremo evita que la columna de alcohol se separe.</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 xml:space="preserve">3. Asegúrese de que la columna de alcohol es continua y no se ha separado. </w:t>
      </w:r>
    </w:p>
    <w:p w:rsidR="00EE3857" w:rsidRDefault="00EE3857" w:rsidP="00D84868">
      <w:pPr>
        <w:rPr>
          <w:rFonts w:ascii="Times New Roman" w:hAnsi="Times New Roman" w:cs="Times New Roman"/>
          <w:b/>
          <w:bCs/>
          <w:sz w:val="24"/>
          <w:szCs w:val="24"/>
        </w:rPr>
      </w:pPr>
    </w:p>
    <w:p w:rsidR="00D84868" w:rsidRPr="00EE3857" w:rsidRDefault="00D84868" w:rsidP="00D84868">
      <w:pPr>
        <w:rPr>
          <w:rFonts w:ascii="Times New Roman" w:hAnsi="Times New Roman" w:cs="Times New Roman"/>
          <w:b/>
          <w:bCs/>
          <w:sz w:val="24"/>
          <w:szCs w:val="24"/>
        </w:rPr>
      </w:pPr>
      <w:r w:rsidRPr="00EE3857">
        <w:rPr>
          <w:rFonts w:ascii="Times New Roman" w:hAnsi="Times New Roman" w:cs="Times New Roman"/>
          <w:b/>
          <w:bCs/>
          <w:sz w:val="24"/>
          <w:szCs w:val="24"/>
        </w:rPr>
        <w:t>Sondas de temperatura</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1. La sonda debe guardarse con el tapón puesto.</w:t>
      </w:r>
    </w:p>
    <w:p w:rsidR="00D84868" w:rsidRPr="00D84868"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2. La sonda debe enjuagarse bien con agua destilada después de su uso para evitar acumulación de depósitos minerales.</w:t>
      </w:r>
    </w:p>
    <w:p w:rsidR="00D84868" w:rsidRPr="00390081" w:rsidRDefault="00D84868" w:rsidP="00D84868">
      <w:pPr>
        <w:rPr>
          <w:rFonts w:ascii="Times New Roman" w:hAnsi="Times New Roman" w:cs="Times New Roman"/>
          <w:sz w:val="24"/>
          <w:szCs w:val="24"/>
        </w:rPr>
      </w:pPr>
      <w:r w:rsidRPr="00D84868">
        <w:rPr>
          <w:rFonts w:ascii="Times New Roman" w:hAnsi="Times New Roman" w:cs="Times New Roman"/>
          <w:sz w:val="24"/>
          <w:szCs w:val="24"/>
        </w:rPr>
        <w:t>3. La sonda debe limpiarse periódicamente con alcohol</w:t>
      </w:r>
    </w:p>
    <w:p w:rsidR="0067021C" w:rsidRDefault="0067021C" w:rsidP="00390081"/>
    <w:p w:rsidR="0067021C" w:rsidRDefault="0067021C" w:rsidP="00390081">
      <w:pPr>
        <w:sectPr w:rsidR="0067021C" w:rsidSect="0067021C">
          <w:type w:val="continuous"/>
          <w:pgSz w:w="12240" w:h="15840"/>
          <w:pgMar w:top="1417" w:right="1701" w:bottom="1417" w:left="1701" w:header="708" w:footer="708" w:gutter="0"/>
          <w:cols w:num="2" w:space="708"/>
          <w:docGrid w:linePitch="360"/>
        </w:sectPr>
      </w:pPr>
    </w:p>
    <w:p w:rsidR="00390081" w:rsidRDefault="00390081" w:rsidP="00390081"/>
    <w:p w:rsidR="00390081" w:rsidRDefault="00390081" w:rsidP="00390081"/>
    <w:sectPr w:rsidR="00390081" w:rsidSect="0039008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A30" w:rsidRDefault="00317A30" w:rsidP="0067021C">
      <w:pPr>
        <w:spacing w:after="0" w:line="240" w:lineRule="auto"/>
      </w:pPr>
      <w:r>
        <w:separator/>
      </w:r>
    </w:p>
  </w:endnote>
  <w:endnote w:type="continuationSeparator" w:id="0">
    <w:p w:rsidR="00317A30" w:rsidRDefault="00317A30" w:rsidP="0067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A30" w:rsidRDefault="00317A30" w:rsidP="0067021C">
      <w:pPr>
        <w:spacing w:after="0" w:line="240" w:lineRule="auto"/>
      </w:pPr>
      <w:r>
        <w:separator/>
      </w:r>
    </w:p>
  </w:footnote>
  <w:footnote w:type="continuationSeparator" w:id="0">
    <w:p w:rsidR="00317A30" w:rsidRDefault="00317A30" w:rsidP="0067021C">
      <w:pPr>
        <w:spacing w:after="0" w:line="240" w:lineRule="auto"/>
      </w:pPr>
      <w:r>
        <w:continuationSeparator/>
      </w:r>
    </w:p>
  </w:footnote>
  <w:footnote w:id="1">
    <w:p w:rsidR="0067021C" w:rsidRPr="0067021C" w:rsidRDefault="0067021C">
      <w:pPr>
        <w:pStyle w:val="Textonotapie"/>
        <w:rPr>
          <w:lang w:val="es-ES"/>
        </w:rPr>
      </w:pPr>
      <w:r>
        <w:rPr>
          <w:rStyle w:val="Refdenotaalpie"/>
        </w:rPr>
        <w:footnoteRef/>
      </w:r>
      <w:r>
        <w:t xml:space="preserve"> </w:t>
      </w:r>
      <w:r>
        <w:rPr>
          <w:lang w:val="es-ES"/>
        </w:rPr>
        <w:t xml:space="preserve">Traducción libre del documento </w:t>
      </w:r>
      <w:proofErr w:type="spellStart"/>
      <w:r>
        <w:rPr>
          <w:lang w:val="es-ES"/>
        </w:rPr>
        <w:t>Water</w:t>
      </w:r>
      <w:proofErr w:type="spellEnd"/>
      <w:r>
        <w:rPr>
          <w:lang w:val="es-ES"/>
        </w:rPr>
        <w:t xml:space="preserve"> </w:t>
      </w:r>
      <w:proofErr w:type="spellStart"/>
      <w:r>
        <w:rPr>
          <w:lang w:val="es-ES"/>
        </w:rPr>
        <w:t>Temperature</w:t>
      </w:r>
      <w:proofErr w:type="spellEnd"/>
      <w:r>
        <w:rPr>
          <w:lang w:val="es-ES"/>
        </w:rPr>
        <w:t xml:space="preserve"> </w:t>
      </w:r>
      <w:proofErr w:type="spellStart"/>
      <w:r>
        <w:rPr>
          <w:lang w:val="es-ES"/>
        </w:rPr>
        <w:t>Protocol</w:t>
      </w:r>
      <w:proofErr w:type="spellEnd"/>
      <w:r>
        <w:rPr>
          <w:lang w:val="es-ES"/>
        </w:rPr>
        <w:t xml:space="preserve">, Recuperado en </w:t>
      </w:r>
      <w:hyperlink r:id="rId1" w:history="1">
        <w:r w:rsidRPr="006347EE">
          <w:rPr>
            <w:rStyle w:val="Hipervnculo"/>
            <w:lang w:val="es-ES"/>
          </w:rPr>
          <w:t>https://www.globe.gov/</w:t>
        </w:r>
      </w:hyperlink>
      <w:r>
        <w:rPr>
          <w:lang w:val="es-ES"/>
        </w:rPr>
        <w:t xml:space="preserve"> el 16-9-2023</w:t>
      </w:r>
    </w:p>
  </w:footnote>
  <w:footnote w:id="2">
    <w:p w:rsidR="00081B7A" w:rsidRDefault="00081B7A">
      <w:pPr>
        <w:pStyle w:val="Textonotapie"/>
      </w:pPr>
      <w:r>
        <w:rPr>
          <w:rStyle w:val="Refdenotaalpie"/>
        </w:rPr>
        <w:footnoteRef/>
      </w:r>
      <w:r>
        <w:t xml:space="preserve"> </w:t>
      </w:r>
      <w:hyperlink r:id="rId2" w:history="1">
        <w:r w:rsidRPr="006347EE">
          <w:rPr>
            <w:rStyle w:val="Hipervnculo"/>
          </w:rPr>
          <w:t>https://www.globe.gov/documents/11865/9b8e507c-fea7-4de4-b85a-54b31d118265</w:t>
        </w:r>
      </w:hyperlink>
    </w:p>
    <w:p w:rsidR="00081B7A" w:rsidRPr="00081B7A" w:rsidRDefault="00081B7A">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81"/>
    <w:rsid w:val="0006443B"/>
    <w:rsid w:val="00081B7A"/>
    <w:rsid w:val="00317A30"/>
    <w:rsid w:val="00390081"/>
    <w:rsid w:val="0067021C"/>
    <w:rsid w:val="008B31B2"/>
    <w:rsid w:val="00D84868"/>
    <w:rsid w:val="00EE38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C011"/>
  <w15:chartTrackingRefBased/>
  <w15:docId w15:val="{D56D3F97-AFF7-42BE-9D93-F9D87982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702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021C"/>
    <w:rPr>
      <w:sz w:val="20"/>
      <w:szCs w:val="20"/>
    </w:rPr>
  </w:style>
  <w:style w:type="character" w:styleId="Refdenotaalpie">
    <w:name w:val="footnote reference"/>
    <w:basedOn w:val="Fuentedeprrafopredeter"/>
    <w:uiPriority w:val="99"/>
    <w:semiHidden/>
    <w:unhideWhenUsed/>
    <w:rsid w:val="0067021C"/>
    <w:rPr>
      <w:vertAlign w:val="superscript"/>
    </w:rPr>
  </w:style>
  <w:style w:type="character" w:styleId="Hipervnculo">
    <w:name w:val="Hyperlink"/>
    <w:basedOn w:val="Fuentedeprrafopredeter"/>
    <w:uiPriority w:val="99"/>
    <w:unhideWhenUsed/>
    <w:rsid w:val="0067021C"/>
    <w:rPr>
      <w:color w:val="0563C1" w:themeColor="hyperlink"/>
      <w:u w:val="single"/>
    </w:rPr>
  </w:style>
  <w:style w:type="character" w:styleId="Mencinsinresolver">
    <w:name w:val="Unresolved Mention"/>
    <w:basedOn w:val="Fuentedeprrafopredeter"/>
    <w:uiPriority w:val="99"/>
    <w:semiHidden/>
    <w:unhideWhenUsed/>
    <w:rsid w:val="0067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globe.gov/documents/11865/9b8e507c-fea7-4de4-b85a-54b31d118265" TargetMode="External"/><Relationship Id="rId1" Type="http://schemas.openxmlformats.org/officeDocument/2006/relationships/hyperlink" Target="https://www.globe.g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ABEC-2051-43FE-B537-D88A1AF2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1498</Words>
  <Characters>8242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1</cp:revision>
  <dcterms:created xsi:type="dcterms:W3CDTF">2023-09-16T16:00:00Z</dcterms:created>
  <dcterms:modified xsi:type="dcterms:W3CDTF">2023-09-16T16:52:00Z</dcterms:modified>
</cp:coreProperties>
</file>