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34DF" w:rsidRDefault="005434DF" w:rsidP="00E3573A">
      <w:pPr>
        <w:jc w:val="center"/>
        <w:rPr>
          <w:sz w:val="72"/>
          <w:szCs w:val="72"/>
          <w:rtl/>
        </w:rPr>
      </w:pPr>
    </w:p>
    <w:p w:rsidR="005434DF" w:rsidRDefault="005434DF" w:rsidP="00E3573A">
      <w:pPr>
        <w:jc w:val="center"/>
        <w:rPr>
          <w:sz w:val="72"/>
          <w:szCs w:val="72"/>
          <w:rtl/>
        </w:rPr>
      </w:pPr>
      <w:r>
        <w:rPr>
          <w:rFonts w:hint="cs"/>
          <w:sz w:val="72"/>
          <w:szCs w:val="72"/>
          <w:rtl/>
        </w:rPr>
        <w:t xml:space="preserve"> </w:t>
      </w:r>
    </w:p>
    <w:p w:rsidR="00E3573A" w:rsidRDefault="00E3573A" w:rsidP="00E3573A">
      <w:pPr>
        <w:jc w:val="center"/>
        <w:rPr>
          <w:sz w:val="72"/>
          <w:szCs w:val="72"/>
          <w:rtl/>
        </w:rPr>
      </w:pPr>
      <w:r w:rsidRPr="004B33E2">
        <w:rPr>
          <w:rFonts w:hint="cs"/>
          <w:sz w:val="72"/>
          <w:szCs w:val="72"/>
          <w:rtl/>
        </w:rPr>
        <w:t>التصحر</w:t>
      </w:r>
    </w:p>
    <w:p w:rsidR="005434DF" w:rsidRDefault="005434DF" w:rsidP="00E3573A">
      <w:pPr>
        <w:jc w:val="center"/>
        <w:rPr>
          <w:sz w:val="72"/>
          <w:szCs w:val="72"/>
          <w:rtl/>
        </w:rPr>
      </w:pPr>
    </w:p>
    <w:p w:rsidR="005434DF" w:rsidRDefault="005434DF" w:rsidP="00E3573A">
      <w:pPr>
        <w:jc w:val="center"/>
        <w:rPr>
          <w:sz w:val="72"/>
          <w:szCs w:val="72"/>
          <w:rtl/>
        </w:rPr>
      </w:pPr>
    </w:p>
    <w:p w:rsidR="005434DF" w:rsidRPr="00727289" w:rsidRDefault="005434DF" w:rsidP="005434DF">
      <w:pPr>
        <w:jc w:val="center"/>
        <w:rPr>
          <w:sz w:val="40"/>
          <w:szCs w:val="40"/>
          <w:rtl/>
        </w:rPr>
      </w:pPr>
      <w:r w:rsidRPr="00727289">
        <w:rPr>
          <w:rFonts w:hint="cs"/>
          <w:sz w:val="40"/>
          <w:szCs w:val="40"/>
          <w:rtl/>
        </w:rPr>
        <w:t xml:space="preserve">اسم الطالب: محمد عبدالرحمن نويفع السلمي </w:t>
      </w:r>
      <w:r w:rsidR="00727289">
        <w:rPr>
          <w:rFonts w:hint="cs"/>
          <w:sz w:val="40"/>
          <w:szCs w:val="40"/>
          <w:rtl/>
        </w:rPr>
        <w:t>.</w:t>
      </w:r>
    </w:p>
    <w:p w:rsidR="005434DF" w:rsidRDefault="005434DF" w:rsidP="005434DF">
      <w:pPr>
        <w:jc w:val="center"/>
        <w:rPr>
          <w:sz w:val="40"/>
          <w:szCs w:val="40"/>
          <w:rtl/>
        </w:rPr>
      </w:pPr>
      <w:r w:rsidRPr="00727289">
        <w:rPr>
          <w:rFonts w:hint="cs"/>
          <w:sz w:val="40"/>
          <w:szCs w:val="40"/>
          <w:rtl/>
        </w:rPr>
        <w:t>اسم المدرسة: الليث بن خالد</w:t>
      </w:r>
      <w:r w:rsidR="00727289">
        <w:rPr>
          <w:rFonts w:hint="cs"/>
          <w:sz w:val="40"/>
          <w:szCs w:val="40"/>
          <w:rtl/>
        </w:rPr>
        <w:t>.</w:t>
      </w: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5434DF">
      <w:pPr>
        <w:jc w:val="center"/>
        <w:rPr>
          <w:sz w:val="40"/>
          <w:szCs w:val="40"/>
          <w:rtl/>
        </w:rPr>
      </w:pPr>
    </w:p>
    <w:p w:rsidR="00727289" w:rsidRDefault="00727289" w:rsidP="009F0F70">
      <w:pPr>
        <w:jc w:val="center"/>
        <w:rPr>
          <w:sz w:val="72"/>
          <w:szCs w:val="72"/>
          <w:rtl/>
        </w:rPr>
      </w:pPr>
      <w:r w:rsidRPr="009F0F70">
        <w:rPr>
          <w:rFonts w:hint="cs"/>
          <w:sz w:val="72"/>
          <w:szCs w:val="72"/>
          <w:rtl/>
        </w:rPr>
        <w:lastRenderedPageBreak/>
        <w:t>المقدمة</w:t>
      </w:r>
      <w:r w:rsidR="009F0F70">
        <w:rPr>
          <w:rFonts w:hint="cs"/>
          <w:sz w:val="72"/>
          <w:szCs w:val="72"/>
          <w:rtl/>
        </w:rPr>
        <w:t>:</w:t>
      </w:r>
    </w:p>
    <w:p w:rsidR="009F0F70" w:rsidRDefault="009F0F70" w:rsidP="009F0F70">
      <w:pPr>
        <w:rPr>
          <w:sz w:val="72"/>
          <w:szCs w:val="72"/>
          <w:rtl/>
        </w:rPr>
      </w:pPr>
    </w:p>
    <w:p w:rsidR="002A64D3" w:rsidRPr="00E4587D" w:rsidRDefault="002A64D3" w:rsidP="00E4587D">
      <w:pPr>
        <w:pStyle w:val="a3"/>
        <w:spacing w:before="0" w:beforeAutospacing="0" w:after="255" w:afterAutospacing="0"/>
        <w:jc w:val="center"/>
        <w:divId w:val="383254772"/>
        <w:rPr>
          <w:rFonts w:ascii="Helvetica Neue" w:hAnsi="Helvetica Neue"/>
          <w:color w:val="222222"/>
          <w:sz w:val="40"/>
          <w:szCs w:val="40"/>
        </w:rPr>
      </w:pPr>
      <w:r w:rsidRPr="00E4587D">
        <w:rPr>
          <w:rFonts w:ascii="Helvetica Neue" w:hAnsi="Helvetica Neue"/>
          <w:color w:val="222222"/>
          <w:sz w:val="40"/>
          <w:szCs w:val="40"/>
          <w:rtl/>
        </w:rPr>
        <w:t>بسم الله الرحمن الرحيم</w:t>
      </w:r>
    </w:p>
    <w:p w:rsidR="002A64D3" w:rsidRPr="00E4587D" w:rsidRDefault="002A64D3" w:rsidP="00E4587D">
      <w:pPr>
        <w:pStyle w:val="a3"/>
        <w:spacing w:before="0" w:beforeAutospacing="0" w:after="255" w:afterAutospacing="0"/>
        <w:jc w:val="center"/>
        <w:divId w:val="383254772"/>
        <w:rPr>
          <w:rFonts w:ascii="Helvetica Neue" w:hAnsi="Helvetica Neue"/>
          <w:color w:val="222222"/>
          <w:sz w:val="40"/>
          <w:szCs w:val="40"/>
        </w:rPr>
      </w:pPr>
      <w:r w:rsidRPr="00E4587D">
        <w:rPr>
          <w:rFonts w:ascii="Helvetica Neue" w:hAnsi="Helvetica Neue"/>
          <w:color w:val="222222"/>
          <w:sz w:val="40"/>
          <w:szCs w:val="40"/>
          <w:rtl/>
        </w:rPr>
        <w:t>الحمد لله الذي قد وهبنا هذا العقل لنفكر به، لأعبر به ع</w:t>
      </w:r>
      <w:r w:rsidR="00825FCC" w:rsidRPr="00E4587D">
        <w:rPr>
          <w:rFonts w:ascii="Helvetica Neue" w:hAnsi="Helvetica Neue" w:hint="cs"/>
          <w:color w:val="222222"/>
          <w:sz w:val="40"/>
          <w:szCs w:val="40"/>
          <w:rtl/>
        </w:rPr>
        <w:t>ن</w:t>
      </w:r>
      <w:r w:rsidRPr="00E4587D">
        <w:rPr>
          <w:rFonts w:ascii="Helvetica Neue" w:hAnsi="Helvetica Neue"/>
          <w:color w:val="222222"/>
          <w:sz w:val="40"/>
          <w:szCs w:val="40"/>
          <w:rtl/>
        </w:rPr>
        <w:t xml:space="preserve"> تجاه ذلك الموضوع الممتع (</w:t>
      </w:r>
      <w:r w:rsidR="00FB2E89" w:rsidRPr="00E4587D">
        <w:rPr>
          <w:rFonts w:ascii="Helvetica Neue" w:hAnsi="Helvetica Neue" w:hint="cs"/>
          <w:color w:val="222222"/>
          <w:sz w:val="40"/>
          <w:szCs w:val="40"/>
          <w:rtl/>
        </w:rPr>
        <w:t>التصحر</w:t>
      </w:r>
      <w:r w:rsidRPr="00E4587D">
        <w:rPr>
          <w:rFonts w:ascii="Helvetica Neue" w:hAnsi="Helvetica Neue"/>
          <w:color w:val="222222"/>
          <w:sz w:val="40"/>
          <w:szCs w:val="40"/>
          <w:rtl/>
        </w:rPr>
        <w:t>)، ونتمنى أن ينال هذا الموضوع على إعجابكم، ونتمنى أن نكون قد وفقنا الله في أن نغطي كل جوانب الموضوع المهمة ليخرج هذا البحث بهذا الشكل، ونتمنى أن نكون قد حظينا بحسن ظنكم لنا عن هذا البحث.</w:t>
      </w:r>
    </w:p>
    <w:p w:rsidR="009F0F70" w:rsidRDefault="009F0F70" w:rsidP="00E4587D">
      <w:pPr>
        <w:jc w:val="center"/>
        <w:rPr>
          <w:sz w:val="40"/>
          <w:szCs w:val="40"/>
          <w:rtl/>
        </w:rPr>
      </w:pPr>
    </w:p>
    <w:p w:rsidR="00E4587D" w:rsidRDefault="00E4587D" w:rsidP="00E4587D">
      <w:pPr>
        <w:jc w:val="center"/>
        <w:rPr>
          <w:sz w:val="40"/>
          <w:szCs w:val="40"/>
          <w:rtl/>
        </w:rPr>
      </w:pPr>
    </w:p>
    <w:p w:rsidR="00E4587D" w:rsidRDefault="00E4587D" w:rsidP="00E4587D">
      <w:pPr>
        <w:jc w:val="center"/>
        <w:rPr>
          <w:sz w:val="40"/>
          <w:szCs w:val="40"/>
          <w:rtl/>
        </w:rPr>
      </w:pPr>
    </w:p>
    <w:p w:rsidR="00E4587D" w:rsidRDefault="00E4587D" w:rsidP="00E4587D">
      <w:pPr>
        <w:jc w:val="center"/>
        <w:rPr>
          <w:sz w:val="40"/>
          <w:szCs w:val="40"/>
          <w:rtl/>
        </w:rPr>
      </w:pPr>
    </w:p>
    <w:p w:rsidR="00E4587D" w:rsidRDefault="00E4587D" w:rsidP="00E4587D">
      <w:pPr>
        <w:jc w:val="center"/>
        <w:rPr>
          <w:sz w:val="40"/>
          <w:szCs w:val="40"/>
          <w:rtl/>
        </w:rPr>
      </w:pPr>
    </w:p>
    <w:p w:rsidR="00E4587D" w:rsidRDefault="00E4587D" w:rsidP="00E4587D">
      <w:pPr>
        <w:jc w:val="center"/>
        <w:rPr>
          <w:sz w:val="40"/>
          <w:szCs w:val="40"/>
          <w:rtl/>
        </w:rPr>
      </w:pPr>
    </w:p>
    <w:p w:rsidR="00E4587D" w:rsidRDefault="00E4587D" w:rsidP="00E4587D">
      <w:pPr>
        <w:jc w:val="center"/>
        <w:rPr>
          <w:sz w:val="40"/>
          <w:szCs w:val="40"/>
          <w:rtl/>
        </w:rPr>
      </w:pPr>
    </w:p>
    <w:p w:rsidR="00E4587D" w:rsidRDefault="00E4587D" w:rsidP="00E4587D">
      <w:pPr>
        <w:jc w:val="center"/>
        <w:rPr>
          <w:sz w:val="40"/>
          <w:szCs w:val="40"/>
          <w:rtl/>
        </w:rPr>
      </w:pPr>
    </w:p>
    <w:p w:rsidR="00E4587D" w:rsidRDefault="00E4587D" w:rsidP="00E4587D">
      <w:pPr>
        <w:jc w:val="center"/>
        <w:rPr>
          <w:sz w:val="40"/>
          <w:szCs w:val="40"/>
          <w:rtl/>
        </w:rPr>
      </w:pPr>
    </w:p>
    <w:p w:rsidR="00E4587D" w:rsidRDefault="00E4587D" w:rsidP="00E4587D">
      <w:pPr>
        <w:jc w:val="center"/>
        <w:rPr>
          <w:sz w:val="40"/>
          <w:szCs w:val="40"/>
          <w:rtl/>
        </w:rPr>
      </w:pPr>
    </w:p>
    <w:p w:rsidR="00E4587D" w:rsidRDefault="00E4587D" w:rsidP="00E4587D">
      <w:pPr>
        <w:jc w:val="center"/>
        <w:rPr>
          <w:sz w:val="40"/>
          <w:szCs w:val="40"/>
          <w:rtl/>
        </w:rPr>
      </w:pPr>
    </w:p>
    <w:p w:rsidR="00E4587D" w:rsidRDefault="00E4587D" w:rsidP="00E4587D">
      <w:pPr>
        <w:jc w:val="center"/>
        <w:rPr>
          <w:sz w:val="40"/>
          <w:szCs w:val="40"/>
          <w:rtl/>
        </w:rPr>
      </w:pPr>
    </w:p>
    <w:p w:rsidR="00E4587D" w:rsidRDefault="00E4587D" w:rsidP="00E4587D">
      <w:pPr>
        <w:jc w:val="center"/>
        <w:rPr>
          <w:sz w:val="40"/>
          <w:szCs w:val="40"/>
          <w:rtl/>
        </w:rPr>
      </w:pPr>
    </w:p>
    <w:p w:rsidR="00E4587D" w:rsidRDefault="00E4587D" w:rsidP="00E4587D">
      <w:pPr>
        <w:jc w:val="center"/>
        <w:rPr>
          <w:sz w:val="40"/>
          <w:szCs w:val="40"/>
          <w:rtl/>
        </w:rPr>
      </w:pPr>
    </w:p>
    <w:p w:rsidR="00E4587D" w:rsidRDefault="00E4587D" w:rsidP="00E4587D">
      <w:pPr>
        <w:jc w:val="center"/>
        <w:rPr>
          <w:sz w:val="40"/>
          <w:szCs w:val="40"/>
          <w:rtl/>
        </w:rPr>
      </w:pPr>
    </w:p>
    <w:p w:rsidR="00E4587D" w:rsidRDefault="00E4587D" w:rsidP="00E4587D">
      <w:pPr>
        <w:jc w:val="center"/>
        <w:rPr>
          <w:sz w:val="40"/>
          <w:szCs w:val="40"/>
          <w:rtl/>
        </w:rPr>
      </w:pPr>
    </w:p>
    <w:p w:rsidR="00E4587D" w:rsidRDefault="00E4587D" w:rsidP="00E4587D">
      <w:pPr>
        <w:jc w:val="center"/>
        <w:rPr>
          <w:sz w:val="40"/>
          <w:szCs w:val="40"/>
          <w:rtl/>
        </w:rPr>
      </w:pPr>
    </w:p>
    <w:p w:rsidR="00E4587D" w:rsidRDefault="00E4587D" w:rsidP="00E4587D">
      <w:pPr>
        <w:jc w:val="center"/>
        <w:rPr>
          <w:sz w:val="40"/>
          <w:szCs w:val="40"/>
          <w:rtl/>
        </w:rPr>
      </w:pPr>
    </w:p>
    <w:p w:rsidR="00E4587D" w:rsidRDefault="00E4587D" w:rsidP="00E4587D">
      <w:pPr>
        <w:jc w:val="center"/>
        <w:rPr>
          <w:sz w:val="40"/>
          <w:szCs w:val="40"/>
          <w:rtl/>
        </w:rPr>
      </w:pPr>
    </w:p>
    <w:p w:rsidR="00D2730F" w:rsidRPr="004946D2" w:rsidRDefault="009561A2" w:rsidP="00895AD0">
      <w:pPr>
        <w:bidi w:val="0"/>
        <w:jc w:val="right"/>
        <w:divId w:val="1544832535"/>
        <w:rPr>
          <w:rFonts w:ascii="Arial" w:eastAsia="Times New Roman" w:hAnsi="Arial" w:cs="Arial"/>
          <w:b/>
          <w:bCs/>
          <w:color w:val="333333"/>
          <w:sz w:val="40"/>
          <w:szCs w:val="40"/>
          <w:shd w:val="clear" w:color="auto" w:fill="FFFFFF"/>
          <w:rtl/>
        </w:rPr>
      </w:pPr>
      <w:r w:rsidRPr="00895AD0">
        <w:rPr>
          <w:rFonts w:ascii="Arial" w:eastAsia="Times New Roman" w:hAnsi="Arial" w:cs="Arial"/>
          <w:color w:val="333333"/>
          <w:sz w:val="40"/>
          <w:szCs w:val="40"/>
          <w:shd w:val="clear" w:color="auto" w:fill="FFFFFF"/>
          <w:rtl/>
        </w:rPr>
        <w:lastRenderedPageBreak/>
        <w:t xml:space="preserve"> </w:t>
      </w:r>
      <w:r w:rsidRPr="004946D2">
        <w:rPr>
          <w:rFonts w:ascii="Arial" w:eastAsia="Times New Roman" w:hAnsi="Arial" w:cs="Arial"/>
          <w:b/>
          <w:bCs/>
          <w:color w:val="333333"/>
          <w:sz w:val="40"/>
          <w:szCs w:val="40"/>
          <w:shd w:val="clear" w:color="auto" w:fill="FFFFFF"/>
          <w:rtl/>
        </w:rPr>
        <w:t>التصحّر</w:t>
      </w:r>
      <w:r w:rsidR="004946D2" w:rsidRPr="004946D2">
        <w:rPr>
          <w:rFonts w:ascii="Arial" w:eastAsia="Times New Roman" w:hAnsi="Arial" w:cs="Arial" w:hint="cs"/>
          <w:b/>
          <w:bCs/>
          <w:color w:val="333333"/>
          <w:sz w:val="40"/>
          <w:szCs w:val="40"/>
          <w:shd w:val="clear" w:color="auto" w:fill="FFFFFF"/>
          <w:rtl/>
        </w:rPr>
        <w:t>:</w:t>
      </w:r>
    </w:p>
    <w:p w:rsidR="009561A2" w:rsidRPr="00895AD0" w:rsidRDefault="009561A2" w:rsidP="00D2730F">
      <w:pPr>
        <w:bidi w:val="0"/>
        <w:jc w:val="right"/>
        <w:divId w:val="1544832535"/>
        <w:rPr>
          <w:rFonts w:ascii="Times New Roman" w:eastAsia="Times New Roman" w:hAnsi="Times New Roman" w:cs="Times New Roman"/>
          <w:sz w:val="40"/>
          <w:szCs w:val="40"/>
        </w:rPr>
      </w:pPr>
      <w:r w:rsidRPr="00895AD0">
        <w:rPr>
          <w:rFonts w:ascii="Arial" w:eastAsia="Times New Roman" w:hAnsi="Arial" w:cs="Arial"/>
          <w:color w:val="333333"/>
          <w:sz w:val="40"/>
          <w:szCs w:val="40"/>
          <w:shd w:val="clear" w:color="auto" w:fill="FFFFFF"/>
          <w:rtl/>
        </w:rPr>
        <w:t xml:space="preserve"> يعبّر مفهوم التصحّر عن العمليّة التي تؤدّي إلى تقليل الإنتاجيّة البيولوجيّة للأراضي الجافّة؛ وهي الأراضي القاحلة أو شبه القاحلة نتيجةً لأسباب طبيعيّة أو بشرية، ويختلف مفهوم التصحّر عن مفهوم التوسّع المادّي للصحراء الموجودة مسبقاً، حيث إنّه يمثّل العمليّات المتعددة التي تهدد نظم البيئة للأراضي الجافّة ومن بينها الصحاري، والمراعي، والأراضي، والمستنقعات.</w:t>
      </w:r>
      <w:r w:rsidRPr="00895AD0">
        <w:rPr>
          <w:rFonts w:ascii="Arial" w:eastAsia="Times New Roman" w:hAnsi="Arial" w:cs="Arial"/>
          <w:color w:val="333333"/>
          <w:sz w:val="40"/>
          <w:szCs w:val="40"/>
        </w:rPr>
        <w:br/>
      </w:r>
      <w:r w:rsidR="00A648E8" w:rsidRPr="00895AD0">
        <w:rPr>
          <w:rFonts w:ascii="Arial" w:eastAsia="Times New Roman" w:hAnsi="Arial" w:cs="Arial" w:hint="cs"/>
          <w:color w:val="333333"/>
          <w:sz w:val="40"/>
          <w:szCs w:val="40"/>
          <w:rtl/>
        </w:rPr>
        <w:t xml:space="preserve"> </w:t>
      </w:r>
      <w:r w:rsidR="00A648E8" w:rsidRPr="00895AD0">
        <w:rPr>
          <w:rFonts w:ascii="Times New Roman" w:eastAsia="Times New Roman" w:hAnsi="Times New Roman" w:cs="Times New Roman"/>
          <w:sz w:val="40"/>
          <w:szCs w:val="40"/>
        </w:rPr>
        <w:t xml:space="preserve"> </w:t>
      </w:r>
    </w:p>
    <w:p w:rsidR="0005122E" w:rsidRPr="007961E3" w:rsidRDefault="00352078" w:rsidP="00895AD0">
      <w:pPr>
        <w:bidi w:val="0"/>
        <w:jc w:val="right"/>
        <w:divId w:val="1785071774"/>
        <w:rPr>
          <w:rFonts w:ascii="Arial" w:eastAsia="Times New Roman" w:hAnsi="Arial" w:cs="Arial"/>
          <w:b/>
          <w:bCs/>
          <w:color w:val="333333"/>
          <w:sz w:val="40"/>
          <w:szCs w:val="40"/>
          <w:shd w:val="clear" w:color="auto" w:fill="FFFFFF"/>
          <w:rtl/>
        </w:rPr>
      </w:pPr>
      <w:r w:rsidRPr="007961E3">
        <w:rPr>
          <w:rFonts w:ascii="Arial" w:eastAsia="Times New Roman" w:hAnsi="Arial" w:cs="Arial"/>
          <w:b/>
          <w:bCs/>
          <w:color w:val="333333"/>
          <w:sz w:val="40"/>
          <w:szCs w:val="40"/>
          <w:shd w:val="clear" w:color="auto" w:fill="FFFFFF"/>
          <w:rtl/>
        </w:rPr>
        <w:t>أسباب التصحّر تعود أسباب التصحّر إلى ما يأتي:</w:t>
      </w:r>
      <w:r w:rsidRPr="007961E3">
        <w:rPr>
          <w:rFonts w:ascii="Arial" w:eastAsia="Times New Roman" w:hAnsi="Arial" w:cs="Arial"/>
          <w:b/>
          <w:bCs/>
          <w:color w:val="333333"/>
          <w:sz w:val="40"/>
          <w:szCs w:val="40"/>
        </w:rPr>
        <w:br/>
      </w:r>
      <w:r w:rsidRPr="007961E3">
        <w:rPr>
          <w:rFonts w:ascii="Times New Roman" w:eastAsia="Times New Roman" w:hAnsi="Times New Roman" w:cs="Times New Roman"/>
          <w:b/>
          <w:bCs/>
          <w:sz w:val="40"/>
          <w:szCs w:val="40"/>
        </w:rPr>
        <w:t xml:space="preserve"> </w:t>
      </w:r>
      <w:r w:rsidR="0092699D" w:rsidRPr="007961E3">
        <w:rPr>
          <w:rFonts w:ascii="Arial" w:eastAsia="Times New Roman" w:hAnsi="Arial" w:cs="Arial"/>
          <w:b/>
          <w:bCs/>
          <w:color w:val="333333"/>
          <w:sz w:val="40"/>
          <w:szCs w:val="40"/>
          <w:shd w:val="clear" w:color="auto" w:fill="FFFFFF"/>
          <w:rtl/>
        </w:rPr>
        <w:t>الرعي الجائر:</w:t>
      </w:r>
    </w:p>
    <w:p w:rsidR="004D5760" w:rsidRPr="00895AD0" w:rsidRDefault="0092699D" w:rsidP="0005122E">
      <w:pPr>
        <w:bidi w:val="0"/>
        <w:jc w:val="right"/>
        <w:divId w:val="1785071774"/>
        <w:rPr>
          <w:rFonts w:ascii="Arial" w:eastAsia="Times New Roman" w:hAnsi="Arial" w:cs="Arial"/>
          <w:color w:val="333333"/>
          <w:sz w:val="40"/>
          <w:szCs w:val="40"/>
          <w:rtl/>
        </w:rPr>
      </w:pPr>
      <w:r w:rsidRPr="00895AD0">
        <w:rPr>
          <w:rFonts w:ascii="Arial" w:eastAsia="Times New Roman" w:hAnsi="Arial" w:cs="Arial"/>
          <w:color w:val="333333"/>
          <w:sz w:val="40"/>
          <w:szCs w:val="40"/>
          <w:shd w:val="clear" w:color="auto" w:fill="FFFFFF"/>
          <w:rtl/>
        </w:rPr>
        <w:t xml:space="preserve"> يعتبر الرعي الجائر للحيوانات من المشاكل الكبيرة في العديد من المناطق التي بدأت بالتصحّر، فعند وجود الكثير من الحيوانات التي تتغذّى على النباتات في منطقة معيّنة سيقود إلى قلّة نمو هذه النباتات وصعوبة نموّها مرّة أخرى، مما يؤدّي إلى إلحاق الضرر بحيويّة الارض ويجعلها تفقد طبيعتها الخضراء.</w:t>
      </w:r>
      <w:r w:rsidRPr="00895AD0">
        <w:rPr>
          <w:rFonts w:ascii="Arial" w:eastAsia="Times New Roman" w:hAnsi="Arial" w:cs="Arial" w:hint="cs"/>
          <w:color w:val="333333"/>
          <w:sz w:val="40"/>
          <w:szCs w:val="40"/>
          <w:rtl/>
        </w:rPr>
        <w:t xml:space="preserve"> </w:t>
      </w:r>
    </w:p>
    <w:p w:rsidR="0092699D" w:rsidRPr="004D5760" w:rsidRDefault="0092699D" w:rsidP="00895AD0">
      <w:pPr>
        <w:bidi w:val="0"/>
        <w:jc w:val="right"/>
        <w:divId w:val="1785071774"/>
        <w:rPr>
          <w:rFonts w:ascii="Times New Roman" w:eastAsia="Times New Roman" w:hAnsi="Times New Roman" w:cs="Times New Roman"/>
          <w:sz w:val="40"/>
          <w:szCs w:val="40"/>
        </w:rPr>
      </w:pPr>
    </w:p>
    <w:p w:rsidR="0005122E" w:rsidRDefault="004B0FD4" w:rsidP="00895AD0">
      <w:pPr>
        <w:bidi w:val="0"/>
        <w:jc w:val="right"/>
        <w:divId w:val="1646929490"/>
        <w:rPr>
          <w:rFonts w:ascii="Arial" w:eastAsia="Times New Roman" w:hAnsi="Arial" w:cs="Arial"/>
          <w:color w:val="000000"/>
          <w:sz w:val="40"/>
          <w:szCs w:val="40"/>
          <w:rtl/>
        </w:rPr>
      </w:pPr>
      <w:r w:rsidRPr="004B0FD4">
        <w:rPr>
          <w:rFonts w:ascii="Arial" w:eastAsia="Times New Roman" w:hAnsi="Arial" w:cs="Arial"/>
          <w:color w:val="000000"/>
          <w:sz w:val="40"/>
          <w:szCs w:val="40"/>
          <w:rtl/>
        </w:rPr>
        <w:t>الإفراط في استخدام المبيدات والأسمدة:</w:t>
      </w:r>
    </w:p>
    <w:p w:rsidR="004D5760" w:rsidRPr="004D5760" w:rsidRDefault="004B0FD4" w:rsidP="0005122E">
      <w:pPr>
        <w:bidi w:val="0"/>
        <w:jc w:val="right"/>
        <w:divId w:val="1646929490"/>
        <w:rPr>
          <w:rFonts w:ascii="Times New Roman" w:eastAsia="Times New Roman" w:hAnsi="Times New Roman" w:cs="Times New Roman"/>
          <w:sz w:val="40"/>
          <w:szCs w:val="40"/>
        </w:rPr>
      </w:pPr>
      <w:r w:rsidRPr="004B0FD4">
        <w:rPr>
          <w:rFonts w:ascii="Arial" w:eastAsia="Times New Roman" w:hAnsi="Arial" w:cs="Arial"/>
          <w:color w:val="000000"/>
          <w:sz w:val="40"/>
          <w:szCs w:val="40"/>
          <w:rtl/>
        </w:rPr>
        <w:t xml:space="preserve"> يؤدي استخدام الأسمدة التي يستخدما المزارعين لزيادة محاصيلهم واستخدامهم لمبيدات الآفات والحشرات إلى حدوث ضرر كبير في التربة، ممّا يجعلها مع مرور الزمن غير صالحة للزراعة.</w:t>
      </w:r>
      <w:r w:rsidRPr="004B0FD4">
        <w:rPr>
          <w:rFonts w:ascii="Arial" w:eastAsia="Times New Roman" w:hAnsi="Arial" w:cs="Arial"/>
          <w:color w:val="000000"/>
          <w:sz w:val="40"/>
          <w:szCs w:val="40"/>
        </w:rPr>
        <w:br/>
      </w:r>
      <w:r w:rsidR="00307E1D" w:rsidRPr="00895AD0">
        <w:rPr>
          <w:rFonts w:ascii="Times New Roman" w:eastAsia="Times New Roman" w:hAnsi="Times New Roman" w:cs="Times New Roman"/>
          <w:sz w:val="40"/>
          <w:szCs w:val="40"/>
        </w:rPr>
        <w:t xml:space="preserve"> </w:t>
      </w:r>
    </w:p>
    <w:p w:rsidR="0005122E" w:rsidRDefault="00357460" w:rsidP="00895AD0">
      <w:pPr>
        <w:bidi w:val="0"/>
        <w:jc w:val="right"/>
        <w:divId w:val="229734291"/>
        <w:rPr>
          <w:rFonts w:ascii="Arial" w:eastAsia="Times New Roman" w:hAnsi="Arial" w:cs="Arial"/>
          <w:color w:val="333333"/>
          <w:sz w:val="40"/>
          <w:szCs w:val="40"/>
          <w:shd w:val="clear" w:color="auto" w:fill="FFFFFF"/>
          <w:rtl/>
        </w:rPr>
      </w:pPr>
      <w:r w:rsidRPr="00357460">
        <w:rPr>
          <w:rFonts w:ascii="Arial" w:eastAsia="Times New Roman" w:hAnsi="Arial" w:cs="Arial"/>
          <w:color w:val="333333"/>
          <w:sz w:val="40"/>
          <w:szCs w:val="40"/>
          <w:shd w:val="clear" w:color="auto" w:fill="FFFFFF"/>
          <w:rtl/>
        </w:rPr>
        <w:t xml:space="preserve">إزالة الغابات: </w:t>
      </w:r>
    </w:p>
    <w:p w:rsidR="00AB4292" w:rsidRDefault="00357460" w:rsidP="0005122E">
      <w:pPr>
        <w:bidi w:val="0"/>
        <w:jc w:val="right"/>
        <w:divId w:val="229734291"/>
        <w:rPr>
          <w:rFonts w:ascii="Arial" w:eastAsia="Times New Roman" w:hAnsi="Arial" w:cs="Arial"/>
          <w:color w:val="333333"/>
          <w:sz w:val="40"/>
          <w:szCs w:val="40"/>
          <w:shd w:val="clear" w:color="auto" w:fill="FFFFFF"/>
          <w:rtl/>
        </w:rPr>
      </w:pPr>
      <w:r w:rsidRPr="00357460">
        <w:rPr>
          <w:rFonts w:ascii="Arial" w:eastAsia="Times New Roman" w:hAnsi="Arial" w:cs="Arial"/>
          <w:color w:val="333333"/>
          <w:sz w:val="40"/>
          <w:szCs w:val="40"/>
          <w:shd w:val="clear" w:color="auto" w:fill="FFFFFF"/>
          <w:rtl/>
        </w:rPr>
        <w:t>يساهم النّاس في تشكيل ظاهرة التصحّر من خلال مشاركتهم في إزلة الغابات عند الرغبة في الانتقال إلى منطقة ما، أو عند الحاجة للأخشاب من أجل بناء المنازل أو لأغراضٍ أخرى، ويؤدّي إزالة الأشجار إلى منع نمو النباتات حولها.</w:t>
      </w:r>
      <w:r w:rsidRPr="00357460">
        <w:rPr>
          <w:rFonts w:ascii="Arial" w:eastAsia="Times New Roman" w:hAnsi="Arial" w:cs="Arial"/>
          <w:color w:val="333333"/>
          <w:sz w:val="40"/>
          <w:szCs w:val="40"/>
        </w:rPr>
        <w:br/>
      </w:r>
      <w:r w:rsidRPr="00357460">
        <w:rPr>
          <w:rFonts w:ascii="Arial" w:eastAsia="Times New Roman" w:hAnsi="Arial" w:cs="Arial"/>
          <w:color w:val="333333"/>
          <w:sz w:val="40"/>
          <w:szCs w:val="40"/>
        </w:rPr>
        <w:br/>
      </w:r>
    </w:p>
    <w:p w:rsidR="00AB4292" w:rsidRDefault="00AB4292" w:rsidP="00AB4292">
      <w:pPr>
        <w:bidi w:val="0"/>
        <w:jc w:val="right"/>
        <w:divId w:val="229734291"/>
        <w:rPr>
          <w:rFonts w:ascii="Arial" w:eastAsia="Times New Roman" w:hAnsi="Arial" w:cs="Arial"/>
          <w:color w:val="333333"/>
          <w:sz w:val="40"/>
          <w:szCs w:val="40"/>
          <w:shd w:val="clear" w:color="auto" w:fill="FFFFFF"/>
          <w:rtl/>
        </w:rPr>
      </w:pPr>
    </w:p>
    <w:p w:rsidR="00AB4292" w:rsidRDefault="00AB4292" w:rsidP="00AB4292">
      <w:pPr>
        <w:bidi w:val="0"/>
        <w:jc w:val="right"/>
        <w:divId w:val="229734291"/>
        <w:rPr>
          <w:rFonts w:ascii="Arial" w:eastAsia="Times New Roman" w:hAnsi="Arial" w:cs="Arial"/>
          <w:color w:val="333333"/>
          <w:sz w:val="40"/>
          <w:szCs w:val="40"/>
          <w:shd w:val="clear" w:color="auto" w:fill="FFFFFF"/>
          <w:rtl/>
        </w:rPr>
      </w:pPr>
    </w:p>
    <w:p w:rsidR="00F13C5B" w:rsidRDefault="004667D6" w:rsidP="00AB4292">
      <w:pPr>
        <w:bidi w:val="0"/>
        <w:jc w:val="right"/>
        <w:divId w:val="229734291"/>
        <w:rPr>
          <w:rFonts w:ascii="Arial" w:eastAsia="Times New Roman" w:hAnsi="Arial" w:cs="Arial"/>
          <w:color w:val="333333"/>
          <w:sz w:val="40"/>
          <w:szCs w:val="40"/>
          <w:shd w:val="clear" w:color="auto" w:fill="FFFFFF"/>
          <w:rtl/>
        </w:rPr>
      </w:pPr>
      <w:r w:rsidRPr="00895AD0">
        <w:rPr>
          <w:rFonts w:ascii="Arial" w:eastAsia="Times New Roman" w:hAnsi="Arial" w:cs="Arial"/>
          <w:color w:val="333333"/>
          <w:sz w:val="40"/>
          <w:szCs w:val="40"/>
          <w:shd w:val="clear" w:color="auto" w:fill="FFFFFF"/>
          <w:rtl/>
        </w:rPr>
        <w:lastRenderedPageBreak/>
        <w:t>الزراعة:</w:t>
      </w:r>
    </w:p>
    <w:p w:rsidR="004667D6" w:rsidRPr="00895AD0" w:rsidRDefault="004667D6" w:rsidP="00F13C5B">
      <w:pPr>
        <w:bidi w:val="0"/>
        <w:jc w:val="right"/>
        <w:divId w:val="229734291"/>
        <w:rPr>
          <w:rFonts w:ascii="Arial" w:eastAsia="Times New Roman" w:hAnsi="Arial" w:cs="Arial"/>
          <w:color w:val="333333"/>
          <w:sz w:val="40"/>
          <w:szCs w:val="40"/>
          <w:rtl/>
        </w:rPr>
      </w:pPr>
      <w:r w:rsidRPr="00895AD0">
        <w:rPr>
          <w:rFonts w:ascii="Arial" w:eastAsia="Times New Roman" w:hAnsi="Arial" w:cs="Arial"/>
          <w:color w:val="333333"/>
          <w:sz w:val="40"/>
          <w:szCs w:val="40"/>
          <w:shd w:val="clear" w:color="auto" w:fill="FFFFFF"/>
          <w:rtl/>
        </w:rPr>
        <w:t xml:space="preserve"> هناك بعض المزارعين الذين يجهلون استخدام الأرض بالطريقة الفعّالة، مما يقودهم إلى تجريد الأرض من مكوّناتها قبل تركها والذّهاب إلى قطعة أرض أخرى، ويعتبر تجريد التربة من المغذّيات التي تحتوي عليها أحد أسباب التصحّر في المناطق المستخدمة للزراعة.</w:t>
      </w:r>
    </w:p>
    <w:p w:rsidR="00AB4292" w:rsidRDefault="00AF5951" w:rsidP="00895AD0">
      <w:pPr>
        <w:bidi w:val="0"/>
        <w:jc w:val="right"/>
        <w:divId w:val="326595990"/>
        <w:rPr>
          <w:rFonts w:ascii="Arial" w:eastAsia="Times New Roman" w:hAnsi="Arial" w:cs="Arial"/>
          <w:color w:val="333333"/>
          <w:sz w:val="40"/>
          <w:szCs w:val="40"/>
          <w:shd w:val="clear" w:color="auto" w:fill="FFFFFF"/>
          <w:rtl/>
        </w:rPr>
      </w:pPr>
      <w:r w:rsidRPr="00AF5951">
        <w:rPr>
          <w:rFonts w:ascii="Arial" w:eastAsia="Times New Roman" w:hAnsi="Arial" w:cs="Arial"/>
          <w:color w:val="333333"/>
          <w:sz w:val="40"/>
          <w:szCs w:val="40"/>
        </w:rPr>
        <w:br/>
      </w:r>
      <w:r w:rsidRPr="00895AD0">
        <w:rPr>
          <w:rFonts w:ascii="Times New Roman" w:eastAsia="Times New Roman" w:hAnsi="Times New Roman" w:cs="Times New Roman" w:hint="cs"/>
          <w:sz w:val="40"/>
          <w:szCs w:val="40"/>
        </w:rPr>
        <w:t xml:space="preserve"> </w:t>
      </w:r>
      <w:r w:rsidR="00F7498D" w:rsidRPr="00895AD0">
        <w:rPr>
          <w:rFonts w:ascii="Arial" w:eastAsia="Times New Roman" w:hAnsi="Arial" w:cs="Arial"/>
          <w:color w:val="333333"/>
          <w:sz w:val="40"/>
          <w:szCs w:val="40"/>
          <w:shd w:val="clear" w:color="auto" w:fill="FFFFFF"/>
          <w:rtl/>
        </w:rPr>
        <w:t>التحضّر وتنمية الأراضي:</w:t>
      </w:r>
    </w:p>
    <w:p w:rsidR="006E4989" w:rsidRDefault="00F7498D" w:rsidP="00AB4292">
      <w:pPr>
        <w:bidi w:val="0"/>
        <w:jc w:val="right"/>
        <w:divId w:val="326595990"/>
        <w:rPr>
          <w:rFonts w:ascii="Arial" w:eastAsia="Times New Roman" w:hAnsi="Arial" w:cs="Arial"/>
          <w:color w:val="333333"/>
          <w:sz w:val="40"/>
          <w:szCs w:val="40"/>
          <w:shd w:val="clear" w:color="auto" w:fill="FFFFFF"/>
          <w:rtl/>
        </w:rPr>
      </w:pPr>
      <w:r w:rsidRPr="00895AD0">
        <w:rPr>
          <w:rFonts w:ascii="Arial" w:eastAsia="Times New Roman" w:hAnsi="Arial" w:cs="Arial"/>
          <w:color w:val="333333"/>
          <w:sz w:val="40"/>
          <w:szCs w:val="40"/>
          <w:shd w:val="clear" w:color="auto" w:fill="FFFFFF"/>
          <w:rtl/>
        </w:rPr>
        <w:t xml:space="preserve"> إنّ عمليّة التحضّر تقود النّاس إلى قتل الحياة النباتيّة، كما قد تُسبب المشاكل المختلفة للتربة نتيجةً للمواد الكيميائيّة والمواد الأخرى التي قد تضر الأرض، فعندما تصبح المناطق مدنية أو مأهولة بالسكّان سيؤدّي ذلك إلى تقليل المناطق التي تنمو بها النباتات مما يقود إلى التصحّر.</w:t>
      </w:r>
      <w:r w:rsidRPr="00895AD0">
        <w:rPr>
          <w:rFonts w:ascii="Arial" w:eastAsia="Times New Roman" w:hAnsi="Arial" w:cs="Arial"/>
          <w:color w:val="333333"/>
          <w:sz w:val="40"/>
          <w:szCs w:val="40"/>
        </w:rPr>
        <w:br/>
      </w:r>
      <w:r w:rsidRPr="00895AD0">
        <w:rPr>
          <w:rFonts w:ascii="Arial" w:eastAsia="Times New Roman" w:hAnsi="Arial" w:cs="Arial"/>
          <w:color w:val="333333"/>
          <w:sz w:val="40"/>
          <w:szCs w:val="40"/>
        </w:rPr>
        <w:br/>
      </w:r>
      <w:r w:rsidR="00831975" w:rsidRPr="00895AD0">
        <w:rPr>
          <w:rFonts w:ascii="Arial" w:eastAsia="Times New Roman" w:hAnsi="Arial" w:cs="Arial"/>
          <w:color w:val="333333"/>
          <w:sz w:val="40"/>
          <w:szCs w:val="40"/>
          <w:shd w:val="clear" w:color="auto" w:fill="FFFFFF"/>
          <w:rtl/>
        </w:rPr>
        <w:t>تغيّر المناخ:</w:t>
      </w:r>
    </w:p>
    <w:p w:rsidR="00734C60" w:rsidRDefault="00831975" w:rsidP="006E4989">
      <w:pPr>
        <w:bidi w:val="0"/>
        <w:jc w:val="right"/>
        <w:divId w:val="326595990"/>
        <w:rPr>
          <w:rFonts w:ascii="Arial" w:eastAsia="Times New Roman" w:hAnsi="Arial" w:cs="Arial"/>
          <w:color w:val="333333"/>
          <w:sz w:val="40"/>
          <w:szCs w:val="40"/>
          <w:shd w:val="clear" w:color="auto" w:fill="FFFFFF"/>
          <w:rtl/>
        </w:rPr>
      </w:pPr>
      <w:r w:rsidRPr="00895AD0">
        <w:rPr>
          <w:rFonts w:ascii="Arial" w:eastAsia="Times New Roman" w:hAnsi="Arial" w:cs="Arial"/>
          <w:color w:val="333333"/>
          <w:sz w:val="40"/>
          <w:szCs w:val="40"/>
          <w:shd w:val="clear" w:color="auto" w:fill="FFFFFF"/>
          <w:rtl/>
        </w:rPr>
        <w:t xml:space="preserve"> يلعب المناخ دوراً رئيسيّاً في عمليّة التصحّر، فعندما يصبح الطقس أكثر دفئاً وتزداد فترات الجفاف سيصبح التصحّر أكثر انتشاراً، وفي حالة تغيّر المناخ السريع ستصبح مناطق واسعة من الأرض صحراء، كما قد تصبح بعض هذه المناطق غير مأهولة.</w:t>
      </w:r>
      <w:r w:rsidRPr="00895AD0">
        <w:rPr>
          <w:rFonts w:ascii="Arial" w:eastAsia="Times New Roman" w:hAnsi="Arial" w:cs="Arial"/>
          <w:color w:val="333333"/>
          <w:sz w:val="40"/>
          <w:szCs w:val="40"/>
        </w:rPr>
        <w:br/>
      </w:r>
      <w:r w:rsidRPr="00895AD0">
        <w:rPr>
          <w:rFonts w:ascii="Arial" w:eastAsia="Times New Roman" w:hAnsi="Arial" w:cs="Arial"/>
          <w:color w:val="333333"/>
          <w:sz w:val="40"/>
          <w:szCs w:val="40"/>
        </w:rPr>
        <w:br/>
      </w:r>
      <w:r w:rsidR="00E97468" w:rsidRPr="00895AD0">
        <w:rPr>
          <w:rFonts w:ascii="Arial" w:eastAsia="Times New Roman" w:hAnsi="Arial" w:cs="Arial"/>
          <w:color w:val="333333"/>
          <w:sz w:val="40"/>
          <w:szCs w:val="40"/>
          <w:shd w:val="clear" w:color="auto" w:fill="FFFFFF"/>
          <w:rtl/>
        </w:rPr>
        <w:t>الاستيلاء على مصادر الطبيعة:</w:t>
      </w:r>
    </w:p>
    <w:p w:rsidR="009A7DDE" w:rsidRDefault="00E97468" w:rsidP="00734C60">
      <w:pPr>
        <w:bidi w:val="0"/>
        <w:jc w:val="right"/>
        <w:divId w:val="326595990"/>
        <w:rPr>
          <w:rFonts w:ascii="Arial" w:eastAsia="Times New Roman" w:hAnsi="Arial" w:cs="Arial"/>
          <w:color w:val="000000"/>
          <w:sz w:val="40"/>
          <w:szCs w:val="40"/>
          <w:rtl/>
        </w:rPr>
      </w:pPr>
      <w:r w:rsidRPr="00895AD0">
        <w:rPr>
          <w:rFonts w:ascii="Arial" w:eastAsia="Times New Roman" w:hAnsi="Arial" w:cs="Arial"/>
          <w:color w:val="333333"/>
          <w:sz w:val="40"/>
          <w:szCs w:val="40"/>
          <w:shd w:val="clear" w:color="auto" w:fill="FFFFFF"/>
          <w:rtl/>
        </w:rPr>
        <w:t xml:space="preserve"> عند احتواء الأرض على المصادر الطبيعية كالغاز، أو النفط، أو المواد الخام سيأتي الإنسان لحفرها للحصول على هذه المواد، مما يؤدّي إلى تجريد الأرض من العناصر الغذائيّة، وقتل الحياة النباتيّة، وعند الاستمرار بهذه الأفعال ستتحوّل الأرض إلى صحراء.</w:t>
      </w:r>
      <w:r w:rsidRPr="00895AD0">
        <w:rPr>
          <w:rFonts w:ascii="Arial" w:eastAsia="Times New Roman" w:hAnsi="Arial" w:cs="Arial"/>
          <w:color w:val="333333"/>
          <w:sz w:val="40"/>
          <w:szCs w:val="40"/>
        </w:rPr>
        <w:br/>
      </w:r>
    </w:p>
    <w:p w:rsidR="009A7DDE" w:rsidRDefault="009A7DDE" w:rsidP="009A7DDE">
      <w:pPr>
        <w:bidi w:val="0"/>
        <w:jc w:val="right"/>
        <w:divId w:val="326595990"/>
        <w:rPr>
          <w:rFonts w:ascii="Arial" w:eastAsia="Times New Roman" w:hAnsi="Arial" w:cs="Arial"/>
          <w:color w:val="000000"/>
          <w:sz w:val="40"/>
          <w:szCs w:val="40"/>
          <w:rtl/>
        </w:rPr>
      </w:pPr>
    </w:p>
    <w:p w:rsidR="009A7DDE" w:rsidRDefault="009A7DDE" w:rsidP="009A7DDE">
      <w:pPr>
        <w:bidi w:val="0"/>
        <w:jc w:val="right"/>
        <w:divId w:val="326595990"/>
        <w:rPr>
          <w:rFonts w:ascii="Arial" w:eastAsia="Times New Roman" w:hAnsi="Arial" w:cs="Arial"/>
          <w:color w:val="000000"/>
          <w:sz w:val="40"/>
          <w:szCs w:val="40"/>
          <w:rtl/>
        </w:rPr>
      </w:pPr>
    </w:p>
    <w:p w:rsidR="009A7DDE" w:rsidRDefault="009A7DDE" w:rsidP="009A7DDE">
      <w:pPr>
        <w:bidi w:val="0"/>
        <w:jc w:val="right"/>
        <w:divId w:val="326595990"/>
        <w:rPr>
          <w:rFonts w:ascii="Arial" w:eastAsia="Times New Roman" w:hAnsi="Arial" w:cs="Arial"/>
          <w:color w:val="000000"/>
          <w:sz w:val="40"/>
          <w:szCs w:val="40"/>
          <w:rtl/>
        </w:rPr>
      </w:pPr>
    </w:p>
    <w:p w:rsidR="00734C60" w:rsidRDefault="007F6750" w:rsidP="009A7DDE">
      <w:pPr>
        <w:bidi w:val="0"/>
        <w:jc w:val="right"/>
        <w:divId w:val="326595990"/>
        <w:rPr>
          <w:rFonts w:ascii="Arial" w:eastAsia="Times New Roman" w:hAnsi="Arial" w:cs="Arial"/>
          <w:color w:val="000000"/>
          <w:sz w:val="40"/>
          <w:szCs w:val="40"/>
          <w:rtl/>
        </w:rPr>
      </w:pPr>
      <w:r w:rsidRPr="00895AD0">
        <w:rPr>
          <w:rFonts w:ascii="Arial" w:eastAsia="Times New Roman" w:hAnsi="Arial" w:cs="Arial"/>
          <w:color w:val="000000"/>
          <w:sz w:val="40"/>
          <w:szCs w:val="40"/>
          <w:rtl/>
        </w:rPr>
        <w:lastRenderedPageBreak/>
        <w:t>الزيادة السكانيّة:</w:t>
      </w:r>
    </w:p>
    <w:p w:rsidR="00FF016A" w:rsidRDefault="007F6750" w:rsidP="00FF016A">
      <w:pPr>
        <w:bidi w:val="0"/>
        <w:jc w:val="right"/>
        <w:divId w:val="326595990"/>
        <w:rPr>
          <w:rFonts w:ascii="Arial" w:eastAsia="Times New Roman" w:hAnsi="Arial" w:cs="Arial"/>
          <w:color w:val="000000"/>
          <w:sz w:val="40"/>
          <w:szCs w:val="40"/>
          <w:rtl/>
        </w:rPr>
      </w:pPr>
      <w:r w:rsidRPr="00895AD0">
        <w:rPr>
          <w:rFonts w:ascii="Arial" w:eastAsia="Times New Roman" w:hAnsi="Arial" w:cs="Arial"/>
          <w:color w:val="000000"/>
          <w:sz w:val="40"/>
          <w:szCs w:val="40"/>
          <w:rtl/>
        </w:rPr>
        <w:t xml:space="preserve"> تزايد عدد السكان الكبير يؤدي إلى الطلب الزائد والاستهلاك المُفرط للمواد الغذائيّة والسلع الماديّة، ممّا يؤدي إلى استغلال الأراضي ومحاولة تحسين الزراعة بطرق ستضر بالتربة وتتحوّل الأراضي بعدها إلى صحارى.</w:t>
      </w:r>
      <w:r w:rsidRPr="00895AD0">
        <w:rPr>
          <w:rFonts w:ascii="Arial" w:eastAsia="Times New Roman" w:hAnsi="Arial" w:cs="Arial"/>
          <w:color w:val="000000"/>
          <w:sz w:val="40"/>
          <w:szCs w:val="40"/>
        </w:rPr>
        <w:br/>
      </w:r>
      <w:r w:rsidRPr="00895AD0">
        <w:rPr>
          <w:rFonts w:ascii="Arial" w:eastAsia="Times New Roman" w:hAnsi="Arial" w:cs="Arial"/>
          <w:color w:val="333333"/>
          <w:sz w:val="40"/>
          <w:szCs w:val="40"/>
        </w:rPr>
        <w:t xml:space="preserve"> </w:t>
      </w:r>
    </w:p>
    <w:p w:rsidR="00FF016A" w:rsidRDefault="00D14CB2" w:rsidP="00FF016A">
      <w:pPr>
        <w:bidi w:val="0"/>
        <w:jc w:val="right"/>
        <w:divId w:val="326595990"/>
        <w:rPr>
          <w:rFonts w:ascii="Arial" w:eastAsia="Times New Roman" w:hAnsi="Arial" w:cs="Arial"/>
          <w:color w:val="000000"/>
          <w:sz w:val="40"/>
          <w:szCs w:val="40"/>
          <w:rtl/>
        </w:rPr>
      </w:pPr>
      <w:r w:rsidRPr="00895AD0">
        <w:rPr>
          <w:rFonts w:ascii="Arial" w:eastAsia="Times New Roman" w:hAnsi="Arial" w:cs="Arial"/>
          <w:color w:val="000000"/>
          <w:sz w:val="40"/>
          <w:szCs w:val="40"/>
          <w:rtl/>
        </w:rPr>
        <w:t>تلوث التربة:</w:t>
      </w:r>
    </w:p>
    <w:p w:rsidR="00085F11" w:rsidRDefault="00D14CB2" w:rsidP="009A7DDE">
      <w:pPr>
        <w:bidi w:val="0"/>
        <w:jc w:val="right"/>
        <w:divId w:val="326595990"/>
        <w:rPr>
          <w:rFonts w:ascii="Arial" w:eastAsia="Times New Roman" w:hAnsi="Arial" w:cs="Arial"/>
          <w:color w:val="333333"/>
          <w:sz w:val="40"/>
          <w:szCs w:val="40"/>
          <w:shd w:val="clear" w:color="auto" w:fill="FFFFFF"/>
          <w:rtl/>
        </w:rPr>
      </w:pPr>
      <w:r w:rsidRPr="00895AD0">
        <w:rPr>
          <w:rFonts w:ascii="Arial" w:eastAsia="Times New Roman" w:hAnsi="Arial" w:cs="Arial"/>
          <w:color w:val="000000"/>
          <w:sz w:val="40"/>
          <w:szCs w:val="40"/>
          <w:rtl/>
        </w:rPr>
        <w:t xml:space="preserve"> تُسبب الأنشطة البشريّة المختلفة تلوّث التربة وحدوث أمراض ومشاكل للنباتات وخاصةً النباتات الحساسة جدًا والتي تتأثر ظروفها الطبيعيّة، وهذا التلوث وموت النباتات يؤدي مع الوقت إلى تدهور التربة والأراضي وتصحّرها.</w:t>
      </w:r>
      <w:r w:rsidRPr="00895AD0">
        <w:rPr>
          <w:rFonts w:ascii="Arial" w:eastAsia="Times New Roman" w:hAnsi="Arial" w:cs="Arial"/>
          <w:color w:val="000000"/>
          <w:sz w:val="40"/>
          <w:szCs w:val="40"/>
        </w:rPr>
        <w:br/>
      </w:r>
      <w:r w:rsidRPr="00895AD0">
        <w:rPr>
          <w:rFonts w:ascii="Arial" w:eastAsia="Times New Roman" w:hAnsi="Arial" w:cs="Arial"/>
          <w:color w:val="333333"/>
          <w:sz w:val="40"/>
          <w:szCs w:val="40"/>
        </w:rPr>
        <w:t xml:space="preserve"> </w:t>
      </w:r>
      <w:r w:rsidR="00E97468" w:rsidRPr="00895AD0">
        <w:rPr>
          <w:rFonts w:ascii="Arial" w:eastAsia="Times New Roman" w:hAnsi="Arial" w:cs="Arial"/>
          <w:color w:val="333333"/>
          <w:sz w:val="40"/>
          <w:szCs w:val="40"/>
        </w:rPr>
        <w:br/>
      </w:r>
      <w:r w:rsidR="00E97468" w:rsidRPr="00895AD0">
        <w:rPr>
          <w:rFonts w:ascii="Times New Roman" w:eastAsia="Times New Roman" w:hAnsi="Times New Roman" w:cs="Times New Roman" w:hint="cs"/>
          <w:sz w:val="40"/>
          <w:szCs w:val="40"/>
        </w:rPr>
        <w:t xml:space="preserve"> </w:t>
      </w:r>
      <w:r w:rsidR="00527FBE" w:rsidRPr="00895AD0">
        <w:rPr>
          <w:rFonts w:ascii="Arial" w:eastAsia="Times New Roman" w:hAnsi="Arial" w:cs="Arial"/>
          <w:color w:val="333333"/>
          <w:sz w:val="40"/>
          <w:szCs w:val="40"/>
          <w:shd w:val="clear" w:color="auto" w:fill="FFFFFF"/>
          <w:rtl/>
        </w:rPr>
        <w:t>الكوارث الطبيعيّة:</w:t>
      </w:r>
    </w:p>
    <w:p w:rsidR="00E92936" w:rsidRDefault="00527FBE" w:rsidP="00085F11">
      <w:pPr>
        <w:bidi w:val="0"/>
        <w:jc w:val="right"/>
        <w:divId w:val="326595990"/>
        <w:rPr>
          <w:rFonts w:ascii="Arial" w:eastAsia="Times New Roman" w:hAnsi="Arial" w:cs="Arial"/>
          <w:color w:val="333333"/>
          <w:sz w:val="40"/>
          <w:szCs w:val="40"/>
          <w:shd w:val="clear" w:color="auto" w:fill="FFFFFF"/>
          <w:rtl/>
        </w:rPr>
      </w:pPr>
      <w:r w:rsidRPr="00895AD0">
        <w:rPr>
          <w:rFonts w:ascii="Arial" w:eastAsia="Times New Roman" w:hAnsi="Arial" w:cs="Arial"/>
          <w:color w:val="333333"/>
          <w:sz w:val="40"/>
          <w:szCs w:val="40"/>
          <w:shd w:val="clear" w:color="auto" w:fill="FFFFFF"/>
          <w:rtl/>
        </w:rPr>
        <w:t xml:space="preserve"> تؤدّي الكوارث الطبيعيّة إلى إلحاق الضرر في الطبيعة بسبب عدّة أسباب ومنها الجفاف، وفي هذه الحالة لا يستطيع الإنسان تفادي الأضرار الناتجة لكن قد يساهم في إعادة بناء الأراضي بعد انتهاء الكارثة.</w:t>
      </w:r>
      <w:r w:rsidRPr="00895AD0">
        <w:rPr>
          <w:rFonts w:ascii="Arial" w:eastAsia="Times New Roman" w:hAnsi="Arial" w:cs="Arial"/>
          <w:color w:val="333333"/>
          <w:sz w:val="40"/>
          <w:szCs w:val="40"/>
        </w:rPr>
        <w:br/>
      </w:r>
      <w:r w:rsidRPr="00895AD0">
        <w:rPr>
          <w:rFonts w:ascii="Arial" w:eastAsia="Times New Roman" w:hAnsi="Arial" w:cs="Arial"/>
          <w:color w:val="333333"/>
          <w:sz w:val="40"/>
          <w:szCs w:val="40"/>
        </w:rPr>
        <w:br/>
      </w:r>
      <w:r w:rsidR="00A57D8D" w:rsidRPr="00895AD0">
        <w:rPr>
          <w:rFonts w:ascii="Arial" w:eastAsia="Times New Roman" w:hAnsi="Arial" w:cs="Arial"/>
          <w:color w:val="333333"/>
          <w:sz w:val="40"/>
          <w:szCs w:val="40"/>
          <w:shd w:val="clear" w:color="auto" w:fill="FFFFFF"/>
          <w:rtl/>
        </w:rPr>
        <w:t xml:space="preserve"> </w:t>
      </w:r>
      <w:r w:rsidR="00A57D8D" w:rsidRPr="007961E3">
        <w:rPr>
          <w:rFonts w:ascii="Arial" w:eastAsia="Times New Roman" w:hAnsi="Arial" w:cs="Arial"/>
          <w:b/>
          <w:bCs/>
          <w:color w:val="333333"/>
          <w:sz w:val="40"/>
          <w:szCs w:val="40"/>
          <w:shd w:val="clear" w:color="auto" w:fill="FFFFFF"/>
          <w:rtl/>
        </w:rPr>
        <w:t>تتطرق النقاط التالية إلى ذكر مراحل التصحر، وملامح كل مرحلة منه:</w:t>
      </w:r>
      <w:r w:rsidR="00A57D8D" w:rsidRPr="00895AD0">
        <w:rPr>
          <w:rFonts w:ascii="Arial" w:eastAsia="Times New Roman" w:hAnsi="Arial" w:cs="Arial"/>
          <w:color w:val="333333"/>
          <w:sz w:val="40"/>
          <w:szCs w:val="40"/>
        </w:rPr>
        <w:br/>
      </w:r>
      <w:r w:rsidR="00A57D8D" w:rsidRPr="00895AD0">
        <w:rPr>
          <w:rFonts w:ascii="Arial" w:eastAsia="Times New Roman" w:hAnsi="Arial" w:cs="Arial"/>
          <w:color w:val="333333"/>
          <w:sz w:val="40"/>
          <w:szCs w:val="40"/>
        </w:rPr>
        <w:br/>
      </w:r>
      <w:r w:rsidR="0090270D" w:rsidRPr="00895AD0">
        <w:rPr>
          <w:rFonts w:ascii="Arial" w:eastAsia="Times New Roman" w:hAnsi="Arial" w:cs="Arial"/>
          <w:color w:val="333333"/>
          <w:sz w:val="40"/>
          <w:szCs w:val="40"/>
          <w:shd w:val="clear" w:color="auto" w:fill="FFFFFF"/>
          <w:rtl/>
        </w:rPr>
        <w:t>تصحّر أوليّ خفيف:</w:t>
      </w:r>
    </w:p>
    <w:p w:rsidR="00E92936" w:rsidRDefault="0090270D" w:rsidP="00E92936">
      <w:pPr>
        <w:bidi w:val="0"/>
        <w:jc w:val="right"/>
        <w:divId w:val="326595990"/>
        <w:rPr>
          <w:rFonts w:ascii="Arial" w:eastAsia="Times New Roman" w:hAnsi="Arial" w:cs="Arial"/>
          <w:color w:val="333333"/>
          <w:sz w:val="40"/>
          <w:szCs w:val="40"/>
          <w:shd w:val="clear" w:color="auto" w:fill="FFFFFF"/>
          <w:rtl/>
        </w:rPr>
      </w:pPr>
      <w:r w:rsidRPr="00895AD0">
        <w:rPr>
          <w:rFonts w:ascii="Arial" w:eastAsia="Times New Roman" w:hAnsi="Arial" w:cs="Arial"/>
          <w:color w:val="333333"/>
          <w:sz w:val="40"/>
          <w:szCs w:val="40"/>
          <w:shd w:val="clear" w:color="auto" w:fill="FFFFFF"/>
          <w:rtl/>
        </w:rPr>
        <w:t xml:space="preserve"> وفيه تبدأ مؤشرات بسيطة تمسّ البيئة بشكل سلبيّ بالظهور كانخفاض وتراجع في حجم ونوعية الغطاء النباتي.</w:t>
      </w:r>
      <w:r w:rsidRPr="00895AD0">
        <w:rPr>
          <w:rFonts w:ascii="Arial" w:eastAsia="Times New Roman" w:hAnsi="Arial" w:cs="Arial"/>
          <w:color w:val="333333"/>
          <w:sz w:val="40"/>
          <w:szCs w:val="40"/>
        </w:rPr>
        <w:br/>
      </w:r>
      <w:r w:rsidRPr="00895AD0">
        <w:rPr>
          <w:rFonts w:ascii="Arial" w:eastAsia="Times New Roman" w:hAnsi="Arial" w:cs="Arial"/>
          <w:color w:val="333333"/>
          <w:sz w:val="40"/>
          <w:szCs w:val="40"/>
        </w:rPr>
        <w:br/>
      </w:r>
      <w:r w:rsidR="00335F2E" w:rsidRPr="00895AD0">
        <w:rPr>
          <w:rFonts w:ascii="Arial" w:eastAsia="Times New Roman" w:hAnsi="Arial" w:cs="Arial"/>
          <w:color w:val="333333"/>
          <w:sz w:val="40"/>
          <w:szCs w:val="40"/>
          <w:shd w:val="clear" w:color="auto" w:fill="FFFFFF"/>
          <w:rtl/>
        </w:rPr>
        <w:t>تصحّر متوسط:</w:t>
      </w:r>
    </w:p>
    <w:p w:rsidR="001A5A49" w:rsidRDefault="00335F2E" w:rsidP="001A5A49">
      <w:pPr>
        <w:bidi w:val="0"/>
        <w:jc w:val="right"/>
        <w:divId w:val="326595990"/>
        <w:rPr>
          <w:rFonts w:ascii="Arial" w:eastAsia="Times New Roman" w:hAnsi="Arial" w:cs="Arial"/>
          <w:color w:val="333333"/>
          <w:sz w:val="40"/>
          <w:szCs w:val="40"/>
          <w:rtl/>
        </w:rPr>
      </w:pPr>
      <w:r w:rsidRPr="00895AD0">
        <w:rPr>
          <w:rFonts w:ascii="Arial" w:eastAsia="Times New Roman" w:hAnsi="Arial" w:cs="Arial"/>
          <w:color w:val="333333"/>
          <w:sz w:val="40"/>
          <w:szCs w:val="40"/>
          <w:shd w:val="clear" w:color="auto" w:fill="FFFFFF"/>
          <w:rtl/>
        </w:rPr>
        <w:t xml:space="preserve"> تعدّ هذه المرحلة خطرة، وينبغي البدء فيها بالاعتماد على سياسيات تحول دون تفاقم الأمور، حيث ينخفض الإنتاج النباتيّ بمقدار الربع، وذلك بسبب انجراف التربة وتعريتها بفعل المياه والرياح أو لارتفاع درجة ملوحته</w:t>
      </w:r>
      <w:r w:rsidR="00366AB2">
        <w:rPr>
          <w:rFonts w:ascii="Arial" w:eastAsia="Times New Roman" w:hAnsi="Arial" w:cs="Arial" w:hint="cs"/>
          <w:color w:val="333333"/>
          <w:sz w:val="40"/>
          <w:szCs w:val="40"/>
          <w:shd w:val="clear" w:color="auto" w:fill="FFFFFF"/>
          <w:rtl/>
        </w:rPr>
        <w:t>ها</w:t>
      </w:r>
      <w:r w:rsidR="006839D6">
        <w:rPr>
          <w:rFonts w:ascii="Arial" w:eastAsia="Times New Roman" w:hAnsi="Arial" w:cs="Arial" w:hint="cs"/>
          <w:color w:val="333333"/>
          <w:sz w:val="40"/>
          <w:szCs w:val="40"/>
          <w:shd w:val="clear" w:color="auto" w:fill="FFFFFF"/>
          <w:rtl/>
        </w:rPr>
        <w:t>.</w:t>
      </w:r>
    </w:p>
    <w:p w:rsidR="001A5A49" w:rsidRDefault="00335F2E" w:rsidP="001A5A49">
      <w:pPr>
        <w:bidi w:val="0"/>
        <w:jc w:val="right"/>
        <w:divId w:val="326595990"/>
        <w:rPr>
          <w:rFonts w:ascii="Arial" w:eastAsia="Times New Roman" w:hAnsi="Arial" w:cs="Arial"/>
          <w:color w:val="333333"/>
          <w:sz w:val="40"/>
          <w:szCs w:val="40"/>
          <w:shd w:val="clear" w:color="auto" w:fill="FFFFFF"/>
          <w:rtl/>
        </w:rPr>
      </w:pPr>
      <w:r w:rsidRPr="00895AD0">
        <w:rPr>
          <w:rFonts w:ascii="Arial" w:eastAsia="Times New Roman" w:hAnsi="Arial" w:cs="Arial"/>
          <w:color w:val="333333"/>
          <w:sz w:val="40"/>
          <w:szCs w:val="40"/>
        </w:rPr>
        <w:lastRenderedPageBreak/>
        <w:br/>
      </w:r>
      <w:r w:rsidR="006E6285" w:rsidRPr="00895AD0">
        <w:rPr>
          <w:rFonts w:ascii="Arial" w:eastAsia="Times New Roman" w:hAnsi="Arial" w:cs="Arial"/>
          <w:color w:val="333333"/>
          <w:sz w:val="40"/>
          <w:szCs w:val="40"/>
          <w:shd w:val="clear" w:color="auto" w:fill="FFFFFF"/>
          <w:rtl/>
        </w:rPr>
        <w:t>تصحّر شديد:</w:t>
      </w:r>
    </w:p>
    <w:p w:rsidR="00636F53" w:rsidRDefault="006E6285" w:rsidP="00922322">
      <w:pPr>
        <w:bidi w:val="0"/>
        <w:jc w:val="right"/>
        <w:divId w:val="326595990"/>
        <w:rPr>
          <w:rFonts w:ascii="Arial" w:eastAsia="Times New Roman" w:hAnsi="Arial" w:cs="Arial"/>
          <w:color w:val="333333"/>
          <w:sz w:val="40"/>
          <w:szCs w:val="40"/>
          <w:shd w:val="clear" w:color="auto" w:fill="FFFFFF"/>
          <w:rtl/>
        </w:rPr>
      </w:pPr>
      <w:r w:rsidRPr="00895AD0">
        <w:rPr>
          <w:rFonts w:ascii="Arial" w:eastAsia="Times New Roman" w:hAnsi="Arial" w:cs="Arial"/>
          <w:color w:val="333333"/>
          <w:sz w:val="40"/>
          <w:szCs w:val="40"/>
          <w:shd w:val="clear" w:color="auto" w:fill="FFFFFF"/>
          <w:rtl/>
        </w:rPr>
        <w:t xml:space="preserve"> تتفاقم مخاطر التصحّر وتبدو مظاهرها أكثر وضوحاً من ذي قبل، فمع زيادة ارتفاع معدل ملوحة التربة ودرجة تعريتها ينخفض إنتاجها إلى النصف، وتبدأ أنواع جديدة ضارّة من النباتات بالظهور لتحلّ محل النباتات المفيدة، ويمكن القول إن الوقت لم يتأخر بعد في هذه المرحلة لتدارك الأمور، إلا أنّ تكلفة الاستصلاح ستكون مرتفعةً، وستتطلب العملية الكثير من الوقت</w:t>
      </w:r>
      <w:r w:rsidR="00636F53">
        <w:rPr>
          <w:rFonts w:ascii="Arial" w:eastAsia="Times New Roman" w:hAnsi="Arial" w:cs="Arial" w:hint="cs"/>
          <w:color w:val="333333"/>
          <w:sz w:val="40"/>
          <w:szCs w:val="40"/>
          <w:shd w:val="clear" w:color="auto" w:fill="FFFFFF"/>
          <w:rtl/>
        </w:rPr>
        <w:t>.</w:t>
      </w:r>
    </w:p>
    <w:p w:rsidR="00922322" w:rsidRDefault="006E6285" w:rsidP="00636F53">
      <w:pPr>
        <w:bidi w:val="0"/>
        <w:jc w:val="right"/>
        <w:divId w:val="326595990"/>
        <w:rPr>
          <w:rFonts w:ascii="Arial" w:eastAsia="Times New Roman" w:hAnsi="Arial" w:cs="Arial"/>
          <w:color w:val="333333"/>
          <w:sz w:val="40"/>
          <w:szCs w:val="40"/>
          <w:shd w:val="clear" w:color="auto" w:fill="FFFFFF"/>
          <w:rtl/>
        </w:rPr>
      </w:pPr>
      <w:r w:rsidRPr="00895AD0">
        <w:rPr>
          <w:rFonts w:ascii="Arial" w:eastAsia="Times New Roman" w:hAnsi="Arial" w:cs="Arial"/>
          <w:color w:val="333333"/>
          <w:sz w:val="40"/>
          <w:szCs w:val="40"/>
        </w:rPr>
        <w:br/>
      </w:r>
      <w:r w:rsidR="00D24AA6" w:rsidRPr="00895AD0">
        <w:rPr>
          <w:rFonts w:ascii="Arial" w:eastAsia="Times New Roman" w:hAnsi="Arial" w:cs="Arial"/>
          <w:color w:val="333333"/>
          <w:sz w:val="40"/>
          <w:szCs w:val="40"/>
          <w:shd w:val="clear" w:color="auto" w:fill="FFFFFF"/>
          <w:rtl/>
        </w:rPr>
        <w:t>تصحر شديد جداً:</w:t>
      </w:r>
    </w:p>
    <w:p w:rsidR="003F0A0E" w:rsidRPr="00366AB2" w:rsidRDefault="00D24AA6" w:rsidP="00922322">
      <w:pPr>
        <w:bidi w:val="0"/>
        <w:jc w:val="right"/>
        <w:divId w:val="326595990"/>
        <w:rPr>
          <w:rFonts w:ascii="Arial" w:eastAsia="Times New Roman" w:hAnsi="Arial" w:cs="Arial"/>
          <w:color w:val="333333"/>
          <w:sz w:val="40"/>
          <w:szCs w:val="40"/>
          <w:shd w:val="clear" w:color="auto" w:fill="FFFFFF"/>
          <w:rtl/>
        </w:rPr>
      </w:pPr>
      <w:r w:rsidRPr="00895AD0">
        <w:rPr>
          <w:rFonts w:ascii="Arial" w:eastAsia="Times New Roman" w:hAnsi="Arial" w:cs="Arial"/>
          <w:color w:val="333333"/>
          <w:sz w:val="40"/>
          <w:szCs w:val="40"/>
          <w:shd w:val="clear" w:color="auto" w:fill="FFFFFF"/>
          <w:rtl/>
        </w:rPr>
        <w:t xml:space="preserve"> وهي آخر مراحل التصحر وأقصى درجات التدهور البيئي، حيث تنعدم قدرة الأرض على الإنتاجية بسبب تحولها إلى كثبان رمليّة أو أراضٍ صخريّةٍ خاليةٍ تماماً، ومن الصعب في هذه المرحلة إعادة الأرض إلى سابق عهدها أو استصلاحها نظراً للتكلفة العالية.</w:t>
      </w:r>
      <w:r w:rsidRPr="00895AD0">
        <w:rPr>
          <w:rFonts w:ascii="Arial" w:eastAsia="Times New Roman" w:hAnsi="Arial" w:cs="Arial"/>
          <w:color w:val="333333"/>
          <w:sz w:val="40"/>
          <w:szCs w:val="40"/>
        </w:rPr>
        <w:br/>
      </w:r>
      <w:r w:rsidR="006E6285" w:rsidRPr="00895AD0">
        <w:rPr>
          <w:rFonts w:ascii="Arial" w:eastAsia="Times New Roman" w:hAnsi="Arial" w:cs="Arial"/>
          <w:color w:val="333333"/>
          <w:sz w:val="40"/>
          <w:szCs w:val="40"/>
        </w:rPr>
        <w:br/>
      </w:r>
      <w:r w:rsidR="00375E3A" w:rsidRPr="008D140A">
        <w:rPr>
          <w:rFonts w:ascii="Arial" w:eastAsia="Times New Roman" w:hAnsi="Arial" w:cs="Arial"/>
          <w:b/>
          <w:bCs/>
          <w:color w:val="000000"/>
          <w:sz w:val="40"/>
          <w:szCs w:val="40"/>
          <w:rtl/>
        </w:rPr>
        <w:t>أضرار التصحر من الأضرار التي تتسبب بها ظاهرة التصحر ما يلي</w:t>
      </w:r>
      <w:r w:rsidR="006B35F3" w:rsidRPr="008D140A">
        <w:rPr>
          <w:rFonts w:ascii="Arial" w:eastAsia="Times New Roman" w:hAnsi="Arial" w:cs="Arial" w:hint="cs"/>
          <w:b/>
          <w:bCs/>
          <w:color w:val="000000"/>
          <w:sz w:val="40"/>
          <w:szCs w:val="40"/>
          <w:rtl/>
        </w:rPr>
        <w:t>:</w:t>
      </w:r>
      <w:r w:rsidR="00375E3A" w:rsidRPr="008D140A">
        <w:rPr>
          <w:rFonts w:ascii="Arial" w:eastAsia="Times New Roman" w:hAnsi="Arial" w:cs="Arial"/>
          <w:b/>
          <w:bCs/>
          <w:color w:val="000000"/>
          <w:sz w:val="40"/>
          <w:szCs w:val="40"/>
        </w:rPr>
        <w:br/>
      </w:r>
    </w:p>
    <w:p w:rsidR="000B476A" w:rsidRDefault="00375E3A" w:rsidP="00895AD0">
      <w:pPr>
        <w:bidi w:val="0"/>
        <w:jc w:val="right"/>
        <w:divId w:val="1634749238"/>
        <w:rPr>
          <w:rFonts w:ascii="Arial" w:eastAsia="Times New Roman" w:hAnsi="Arial" w:cs="Arial"/>
          <w:color w:val="000000"/>
          <w:sz w:val="40"/>
          <w:szCs w:val="40"/>
          <w:rtl/>
        </w:rPr>
      </w:pPr>
      <w:r w:rsidRPr="00895AD0">
        <w:rPr>
          <w:rFonts w:ascii="Times New Roman" w:eastAsia="Times New Roman" w:hAnsi="Times New Roman" w:cs="Times New Roman" w:hint="cs"/>
          <w:sz w:val="40"/>
          <w:szCs w:val="40"/>
        </w:rPr>
        <w:t xml:space="preserve"> </w:t>
      </w:r>
      <w:r w:rsidR="003F0A0E" w:rsidRPr="00895AD0">
        <w:rPr>
          <w:rFonts w:ascii="Arial" w:eastAsia="Times New Roman" w:hAnsi="Arial" w:cs="Arial"/>
          <w:color w:val="000000"/>
          <w:sz w:val="40"/>
          <w:szCs w:val="40"/>
          <w:rtl/>
        </w:rPr>
        <w:t>صعوبة الزراعة، ممّا يؤدي إلى إنفاق الكثير من المال لعمل تقنيات مُعينة لإنتاج المحاصيل، لذلك غالبًا ما يترك المزارعين أراضيهم وينتقلون إلى أراضي أخرى.</w:t>
      </w:r>
      <w:r w:rsidR="003F0A0E" w:rsidRPr="00895AD0">
        <w:rPr>
          <w:rFonts w:ascii="Arial" w:eastAsia="Times New Roman" w:hAnsi="Arial" w:cs="Arial"/>
          <w:color w:val="000000"/>
          <w:sz w:val="40"/>
          <w:szCs w:val="40"/>
        </w:rPr>
        <w:br/>
      </w:r>
      <w:r w:rsidR="003F0A0E" w:rsidRPr="00895AD0">
        <w:rPr>
          <w:rFonts w:ascii="Arial" w:eastAsia="Times New Roman" w:hAnsi="Arial" w:cs="Arial"/>
          <w:color w:val="000000"/>
          <w:sz w:val="40"/>
          <w:szCs w:val="40"/>
        </w:rPr>
        <w:br/>
      </w:r>
      <w:r w:rsidR="00896EB7" w:rsidRPr="00895AD0">
        <w:rPr>
          <w:rFonts w:ascii="Arial" w:eastAsia="Times New Roman" w:hAnsi="Arial" w:cs="Arial"/>
          <w:color w:val="000000"/>
          <w:sz w:val="40"/>
          <w:szCs w:val="40"/>
          <w:rtl/>
        </w:rPr>
        <w:t>الفقر والجوع، بسبب نقص المحاصيل والغذاء الذي توفّره المزارع، كما سيؤدي هذا النقص إلى موت الحيوانات أيضًا وسينتج عنه المزيد من نقص غذاء الناس.</w:t>
      </w:r>
      <w:r w:rsidR="00896EB7" w:rsidRPr="00895AD0">
        <w:rPr>
          <w:rFonts w:ascii="Arial" w:eastAsia="Times New Roman" w:hAnsi="Arial" w:cs="Arial"/>
          <w:color w:val="000000"/>
          <w:sz w:val="40"/>
          <w:szCs w:val="40"/>
        </w:rPr>
        <w:br/>
      </w:r>
      <w:r w:rsidR="00896EB7" w:rsidRPr="00895AD0">
        <w:rPr>
          <w:rFonts w:ascii="Arial" w:eastAsia="Times New Roman" w:hAnsi="Arial" w:cs="Arial"/>
          <w:color w:val="000000"/>
          <w:sz w:val="40"/>
          <w:szCs w:val="40"/>
        </w:rPr>
        <w:br/>
      </w:r>
      <w:r w:rsidR="006B5C54" w:rsidRPr="00895AD0">
        <w:rPr>
          <w:rFonts w:ascii="Arial" w:eastAsia="Times New Roman" w:hAnsi="Arial" w:cs="Arial"/>
          <w:color w:val="000000"/>
          <w:sz w:val="40"/>
          <w:szCs w:val="40"/>
          <w:rtl/>
        </w:rPr>
        <w:t>نقص المياه العذبة، بسبب موت النباتات في الأراضي القاحلة التي كانت تقوم بتصفية المياه وجعلها عذبة وصافية، وبالتالي ستُصبح جودة المياه رديئة وسيصعب الحصول عليها.</w:t>
      </w:r>
      <w:r w:rsidR="006B5C54" w:rsidRPr="00895AD0">
        <w:rPr>
          <w:rFonts w:ascii="Arial" w:eastAsia="Times New Roman" w:hAnsi="Arial" w:cs="Arial"/>
          <w:color w:val="000000"/>
          <w:sz w:val="40"/>
          <w:szCs w:val="40"/>
        </w:rPr>
        <w:br/>
      </w:r>
    </w:p>
    <w:p w:rsidR="009D123D" w:rsidRDefault="00981D36" w:rsidP="000B476A">
      <w:pPr>
        <w:bidi w:val="0"/>
        <w:jc w:val="right"/>
        <w:divId w:val="1634749238"/>
        <w:rPr>
          <w:rFonts w:ascii="Arial" w:eastAsia="Times New Roman" w:hAnsi="Arial" w:cs="Arial"/>
          <w:color w:val="000000"/>
          <w:sz w:val="40"/>
          <w:szCs w:val="40"/>
          <w:rtl/>
        </w:rPr>
      </w:pPr>
      <w:r w:rsidRPr="00895AD0">
        <w:rPr>
          <w:rFonts w:ascii="Arial" w:eastAsia="Times New Roman" w:hAnsi="Arial" w:cs="Arial"/>
          <w:color w:val="000000"/>
          <w:sz w:val="40"/>
          <w:szCs w:val="40"/>
          <w:rtl/>
        </w:rPr>
        <w:lastRenderedPageBreak/>
        <w:t>الهجرة والاكتظاظ السكاني؛ إذ سينتقل البشر والحيوانات من الأراضي الصحراويّة والقاحلة إلى الأراضي الأخرى الصالحة للعيش، ممّا يُسبب حدوث ازدحام واكتظاظ سكاني ضخم.</w:t>
      </w:r>
      <w:r w:rsidRPr="00895AD0">
        <w:rPr>
          <w:rFonts w:ascii="Arial" w:eastAsia="Times New Roman" w:hAnsi="Arial" w:cs="Arial"/>
          <w:color w:val="000000"/>
          <w:sz w:val="40"/>
          <w:szCs w:val="40"/>
        </w:rPr>
        <w:br/>
      </w:r>
      <w:r w:rsidRPr="00895AD0">
        <w:rPr>
          <w:rFonts w:ascii="Arial" w:eastAsia="Times New Roman" w:hAnsi="Arial" w:cs="Arial"/>
          <w:color w:val="000000"/>
          <w:sz w:val="40"/>
          <w:szCs w:val="40"/>
        </w:rPr>
        <w:br/>
      </w:r>
      <w:r w:rsidR="00895B32" w:rsidRPr="00895AD0">
        <w:rPr>
          <w:rFonts w:ascii="Arial" w:eastAsia="Times New Roman" w:hAnsi="Arial" w:cs="Arial"/>
          <w:color w:val="000000"/>
          <w:sz w:val="40"/>
          <w:szCs w:val="40"/>
          <w:rtl/>
        </w:rPr>
        <w:t>فقدان التنوّع البيولوجي، بسبب عدم قدرة بعض الكائنات الحية على التكيّف مع الظروف البيئيّة المُتغيّرة سيحدث انخفاض كبير في عددها وفقدانها للتنوّع البيولوجي.</w:t>
      </w:r>
    </w:p>
    <w:p w:rsidR="009D123D" w:rsidRDefault="00895B32" w:rsidP="009D123D">
      <w:pPr>
        <w:bidi w:val="0"/>
        <w:jc w:val="right"/>
        <w:divId w:val="1634749238"/>
        <w:rPr>
          <w:rFonts w:ascii="Arial" w:eastAsia="Times New Roman" w:hAnsi="Arial" w:cs="Arial"/>
          <w:color w:val="000000"/>
          <w:sz w:val="40"/>
          <w:szCs w:val="40"/>
          <w:rtl/>
        </w:rPr>
      </w:pPr>
      <w:r w:rsidRPr="00895AD0">
        <w:rPr>
          <w:rFonts w:ascii="Arial" w:eastAsia="Times New Roman" w:hAnsi="Arial" w:cs="Arial"/>
          <w:color w:val="000000"/>
          <w:sz w:val="40"/>
          <w:szCs w:val="40"/>
          <w:rtl/>
        </w:rPr>
        <w:t xml:space="preserve"> </w:t>
      </w:r>
    </w:p>
    <w:p w:rsidR="00A122E1" w:rsidRDefault="00895B32" w:rsidP="009D123D">
      <w:pPr>
        <w:bidi w:val="0"/>
        <w:jc w:val="right"/>
        <w:divId w:val="1634749238"/>
        <w:rPr>
          <w:rFonts w:ascii="Arial" w:eastAsia="Times New Roman" w:hAnsi="Arial" w:cs="Arial"/>
          <w:color w:val="000000"/>
          <w:sz w:val="40"/>
          <w:szCs w:val="40"/>
          <w:rtl/>
        </w:rPr>
      </w:pPr>
      <w:r w:rsidRPr="009D123D">
        <w:rPr>
          <w:rFonts w:ascii="Arial" w:eastAsia="Times New Roman" w:hAnsi="Arial" w:cs="Arial"/>
          <w:b/>
          <w:bCs/>
          <w:color w:val="000000"/>
          <w:sz w:val="40"/>
          <w:szCs w:val="40"/>
          <w:rtl/>
        </w:rPr>
        <w:t>بعض الطرق التي يُمكن اتّباعها للحد من التصحّر:</w:t>
      </w:r>
      <w:r w:rsidRPr="009D123D">
        <w:rPr>
          <w:rFonts w:ascii="Arial" w:eastAsia="Times New Roman" w:hAnsi="Arial" w:cs="Arial"/>
          <w:b/>
          <w:bCs/>
          <w:color w:val="000000"/>
          <w:sz w:val="40"/>
          <w:szCs w:val="40"/>
        </w:rPr>
        <w:br/>
      </w:r>
      <w:r w:rsidRPr="00895AD0">
        <w:rPr>
          <w:rFonts w:ascii="Arial" w:eastAsia="Times New Roman" w:hAnsi="Arial" w:cs="Arial"/>
          <w:color w:val="000000"/>
          <w:sz w:val="40"/>
          <w:szCs w:val="40"/>
        </w:rPr>
        <w:br/>
      </w:r>
      <w:r w:rsidR="00653D45" w:rsidRPr="00895AD0">
        <w:rPr>
          <w:rFonts w:ascii="Arial" w:eastAsia="Times New Roman" w:hAnsi="Arial" w:cs="Arial"/>
          <w:color w:val="000000"/>
          <w:sz w:val="40"/>
          <w:szCs w:val="40"/>
          <w:rtl/>
        </w:rPr>
        <w:t>وضع سياسات تتعلق بالزارعة وإلزام المزارعين بها، وذلك سيُقلل من كميّة الإنتاج والمحاصيل التي سيزرعونها وسيُخفف الضرر على التربة والمشاكل الأخرى التي تُسبب التصحّر.</w:t>
      </w:r>
      <w:r w:rsidR="00653D45" w:rsidRPr="00895AD0">
        <w:rPr>
          <w:rFonts w:ascii="Arial" w:eastAsia="Times New Roman" w:hAnsi="Arial" w:cs="Arial"/>
          <w:color w:val="000000"/>
          <w:sz w:val="40"/>
          <w:szCs w:val="40"/>
        </w:rPr>
        <w:br/>
      </w:r>
      <w:r w:rsidR="00653D45" w:rsidRPr="00895AD0">
        <w:rPr>
          <w:rFonts w:ascii="Arial" w:eastAsia="Times New Roman" w:hAnsi="Arial" w:cs="Arial"/>
          <w:color w:val="000000"/>
          <w:sz w:val="40"/>
          <w:szCs w:val="40"/>
        </w:rPr>
        <w:br/>
      </w:r>
      <w:r w:rsidR="008D3B9A" w:rsidRPr="00895AD0">
        <w:rPr>
          <w:rFonts w:ascii="Arial" w:eastAsia="Times New Roman" w:hAnsi="Arial" w:cs="Arial"/>
          <w:color w:val="000000"/>
          <w:sz w:val="40"/>
          <w:szCs w:val="40"/>
          <w:rtl/>
        </w:rPr>
        <w:t>وضع سياسات لاستخدام الأراضي لتحكم الناس في كيفيّة استغلالهم لها لتلبيّة احتياجاتهم من موارد طبيعيّة أو لتطوير أراضيهم، وهذه السياسات ستحدّ من الأضرار التي قد تلحق بالأرض.</w:t>
      </w:r>
      <w:r w:rsidR="008D3B9A" w:rsidRPr="00895AD0">
        <w:rPr>
          <w:rFonts w:ascii="Arial" w:eastAsia="Times New Roman" w:hAnsi="Arial" w:cs="Arial"/>
          <w:color w:val="000000"/>
          <w:sz w:val="40"/>
          <w:szCs w:val="40"/>
        </w:rPr>
        <w:br/>
      </w:r>
      <w:r w:rsidR="008D3B9A" w:rsidRPr="00895AD0">
        <w:rPr>
          <w:rFonts w:ascii="Arial" w:eastAsia="Times New Roman" w:hAnsi="Arial" w:cs="Arial"/>
          <w:color w:val="000000"/>
          <w:sz w:val="40"/>
          <w:szCs w:val="40"/>
        </w:rPr>
        <w:br/>
      </w:r>
      <w:r w:rsidR="00CF4A8E" w:rsidRPr="00895AD0">
        <w:rPr>
          <w:rFonts w:ascii="Arial" w:eastAsia="Times New Roman" w:hAnsi="Arial" w:cs="Arial"/>
          <w:color w:val="000000"/>
          <w:sz w:val="40"/>
          <w:szCs w:val="40"/>
          <w:rtl/>
        </w:rPr>
        <w:t>التعليم؛ إذ يجب الاهتمام بتعليم الناس وتثقيفهم وخاصةً في المناطق الناميّة لمساعدتهم في استخدام الأراضي وزراعتها وتعليمهم الممارسات المستدامة التي تحمي أراضيهم.</w:t>
      </w:r>
      <w:r w:rsidR="00CF4A8E" w:rsidRPr="00895AD0">
        <w:rPr>
          <w:rFonts w:ascii="Arial" w:eastAsia="Times New Roman" w:hAnsi="Arial" w:cs="Arial"/>
          <w:color w:val="000000"/>
          <w:sz w:val="40"/>
          <w:szCs w:val="40"/>
        </w:rPr>
        <w:br/>
      </w:r>
      <w:r w:rsidR="00CF4A8E" w:rsidRPr="00895AD0">
        <w:rPr>
          <w:rFonts w:ascii="Arial" w:eastAsia="Times New Roman" w:hAnsi="Arial" w:cs="Arial"/>
          <w:color w:val="000000"/>
          <w:sz w:val="40"/>
          <w:szCs w:val="40"/>
        </w:rPr>
        <w:br/>
      </w:r>
      <w:r w:rsidR="00343EB1" w:rsidRPr="00895AD0">
        <w:rPr>
          <w:rFonts w:ascii="Arial" w:eastAsia="Times New Roman" w:hAnsi="Arial" w:cs="Arial"/>
          <w:color w:val="000000"/>
          <w:sz w:val="40"/>
          <w:szCs w:val="40"/>
          <w:rtl/>
        </w:rPr>
        <w:t>التقدّم التكنولوجي؛ واستخدامه في البحث عن طرق للتغلّب على المشاكل البيئيّة ومن بينها التصحّر.</w:t>
      </w:r>
      <w:r w:rsidR="00343EB1" w:rsidRPr="00895AD0">
        <w:rPr>
          <w:rFonts w:ascii="Arial" w:eastAsia="Times New Roman" w:hAnsi="Arial" w:cs="Arial"/>
          <w:color w:val="000000"/>
          <w:sz w:val="40"/>
          <w:szCs w:val="40"/>
        </w:rPr>
        <w:br/>
      </w:r>
      <w:r w:rsidR="00343EB1" w:rsidRPr="00895AD0">
        <w:rPr>
          <w:rFonts w:ascii="Arial" w:eastAsia="Times New Roman" w:hAnsi="Arial" w:cs="Arial"/>
          <w:color w:val="000000"/>
          <w:sz w:val="40"/>
          <w:szCs w:val="40"/>
        </w:rPr>
        <w:br/>
      </w:r>
      <w:r w:rsidR="00343EB1" w:rsidRPr="00895AD0">
        <w:rPr>
          <w:rFonts w:ascii="Times New Roman" w:eastAsia="Times New Roman" w:hAnsi="Times New Roman" w:cs="Times New Roman" w:hint="cs"/>
          <w:sz w:val="40"/>
          <w:szCs w:val="40"/>
        </w:rPr>
        <w:t xml:space="preserve"> </w:t>
      </w:r>
      <w:r w:rsidR="00393AB5" w:rsidRPr="00895AD0">
        <w:rPr>
          <w:rFonts w:ascii="Arial" w:eastAsia="Times New Roman" w:hAnsi="Arial" w:cs="Arial"/>
          <w:color w:val="000000"/>
          <w:sz w:val="40"/>
          <w:szCs w:val="40"/>
          <w:rtl/>
        </w:rPr>
        <w:t>إعادة تأهيل الأراضي التي تعرّضت للتصحر من خلال استثمار الوقت والمال واستخدامهما من أجل التغلّب على تلك المشكلة في المنطقة المُتعرّضة للتصحّر.</w:t>
      </w:r>
    </w:p>
    <w:p w:rsidR="00393AB5" w:rsidRPr="00895AD0" w:rsidRDefault="00393AB5" w:rsidP="00A122E1">
      <w:pPr>
        <w:bidi w:val="0"/>
        <w:jc w:val="right"/>
        <w:divId w:val="1634749238"/>
        <w:rPr>
          <w:rFonts w:ascii="Arial" w:eastAsia="Times New Roman" w:hAnsi="Arial" w:cs="Arial"/>
          <w:color w:val="000000"/>
          <w:sz w:val="40"/>
          <w:szCs w:val="40"/>
          <w:rtl/>
        </w:rPr>
      </w:pPr>
      <w:r w:rsidRPr="00895AD0">
        <w:rPr>
          <w:rFonts w:ascii="Arial" w:eastAsia="Times New Roman" w:hAnsi="Arial" w:cs="Arial"/>
          <w:color w:val="000000"/>
          <w:sz w:val="40"/>
          <w:szCs w:val="40"/>
        </w:rPr>
        <w:br/>
      </w:r>
    </w:p>
    <w:p w:rsidR="006A0D78" w:rsidRDefault="00393AB5" w:rsidP="00895AD0">
      <w:pPr>
        <w:bidi w:val="0"/>
        <w:jc w:val="right"/>
        <w:divId w:val="2038650633"/>
        <w:rPr>
          <w:rFonts w:ascii="Arial" w:eastAsia="Times New Roman" w:hAnsi="Arial" w:cs="Arial"/>
          <w:color w:val="000000"/>
          <w:sz w:val="40"/>
          <w:szCs w:val="40"/>
          <w:rtl/>
        </w:rPr>
      </w:pPr>
      <w:r w:rsidRPr="00895AD0">
        <w:rPr>
          <w:rFonts w:ascii="Times New Roman" w:eastAsia="Times New Roman" w:hAnsi="Times New Roman" w:cs="Times New Roman" w:hint="cs"/>
          <w:sz w:val="40"/>
          <w:szCs w:val="40"/>
        </w:rPr>
        <w:lastRenderedPageBreak/>
        <w:t xml:space="preserve"> </w:t>
      </w:r>
      <w:r w:rsidR="00F30F60" w:rsidRPr="00895AD0">
        <w:rPr>
          <w:rFonts w:ascii="Arial" w:eastAsia="Times New Roman" w:hAnsi="Arial" w:cs="Arial"/>
          <w:color w:val="000000"/>
          <w:sz w:val="40"/>
          <w:szCs w:val="40"/>
          <w:rtl/>
        </w:rPr>
        <w:t>إعادة رزاعة الأشجار في الأراضي التي أُزيلت غاباتها؛ فزراعة الأشجار سيحد من ظاهر التصحّر وستحارب مشكلات بيئية أخرى، مثل الاحتباس الحراري، وستُحافظ على التوازن البيئي الطبيعي أيضًا.</w:t>
      </w:r>
      <w:r w:rsidR="00F30F60" w:rsidRPr="00895AD0">
        <w:rPr>
          <w:rFonts w:ascii="Arial" w:eastAsia="Times New Roman" w:hAnsi="Arial" w:cs="Arial"/>
          <w:color w:val="000000"/>
          <w:sz w:val="40"/>
          <w:szCs w:val="40"/>
        </w:rPr>
        <w:br/>
      </w:r>
      <w:r w:rsidR="00F30F60" w:rsidRPr="00895AD0">
        <w:rPr>
          <w:rFonts w:ascii="Arial" w:eastAsia="Times New Roman" w:hAnsi="Arial" w:cs="Arial"/>
          <w:color w:val="000000"/>
          <w:sz w:val="40"/>
          <w:szCs w:val="40"/>
        </w:rPr>
        <w:br/>
      </w:r>
      <w:r w:rsidR="004D6002" w:rsidRPr="00895AD0">
        <w:rPr>
          <w:rFonts w:ascii="Arial" w:eastAsia="Times New Roman" w:hAnsi="Arial" w:cs="Arial"/>
          <w:color w:val="000000"/>
          <w:sz w:val="40"/>
          <w:szCs w:val="40"/>
          <w:rtl/>
        </w:rPr>
        <w:t>إدارة الأراضي والمياه بشكل متكامل وفعال؛ لمنع تدهور التربة وحمايتها من عوامل التعريّة والتملّح.</w:t>
      </w:r>
      <w:r w:rsidR="004D6002" w:rsidRPr="00895AD0">
        <w:rPr>
          <w:rFonts w:ascii="Arial" w:eastAsia="Times New Roman" w:hAnsi="Arial" w:cs="Arial"/>
          <w:color w:val="000000"/>
          <w:sz w:val="40"/>
          <w:szCs w:val="40"/>
        </w:rPr>
        <w:br/>
      </w:r>
      <w:r w:rsidR="004D6002" w:rsidRPr="00895AD0">
        <w:rPr>
          <w:rFonts w:ascii="Arial" w:eastAsia="Times New Roman" w:hAnsi="Arial" w:cs="Arial"/>
          <w:color w:val="000000"/>
          <w:sz w:val="40"/>
          <w:szCs w:val="40"/>
        </w:rPr>
        <w:br/>
      </w:r>
      <w:r w:rsidR="007E4A01" w:rsidRPr="00895AD0">
        <w:rPr>
          <w:rFonts w:ascii="Arial" w:eastAsia="Times New Roman" w:hAnsi="Arial" w:cs="Arial"/>
          <w:color w:val="000000"/>
          <w:sz w:val="40"/>
          <w:szCs w:val="40"/>
          <w:rtl/>
        </w:rPr>
        <w:t>التحوّل إلى طرق العيش التي لا تعتمد على استغلال الأراضي أواستغلال مواردها الطبيعيّة، والتسبب بقطع الأشجار، والإيذاء البيئة.</w:t>
      </w:r>
    </w:p>
    <w:p w:rsidR="003852BB" w:rsidRDefault="007E4A01" w:rsidP="006A0D78">
      <w:pPr>
        <w:bidi w:val="0"/>
        <w:jc w:val="right"/>
        <w:divId w:val="2038650633"/>
        <w:rPr>
          <w:rFonts w:ascii="Arial" w:eastAsia="Times New Roman" w:hAnsi="Arial" w:cs="Arial"/>
          <w:color w:val="000000"/>
          <w:sz w:val="40"/>
          <w:szCs w:val="40"/>
          <w:rtl/>
        </w:rPr>
      </w:pPr>
      <w:r w:rsidRPr="00895AD0">
        <w:rPr>
          <w:rFonts w:ascii="Arial" w:eastAsia="Times New Roman" w:hAnsi="Arial" w:cs="Arial"/>
          <w:color w:val="000000"/>
          <w:sz w:val="40"/>
          <w:szCs w:val="40"/>
        </w:rPr>
        <w:br/>
      </w:r>
      <w:r w:rsidR="0035164A" w:rsidRPr="00895AD0">
        <w:rPr>
          <w:rFonts w:ascii="Arial" w:eastAsia="Times New Roman" w:hAnsi="Arial" w:cs="Arial"/>
          <w:color w:val="000000"/>
          <w:sz w:val="40"/>
          <w:szCs w:val="40"/>
          <w:rtl/>
        </w:rPr>
        <w:t>حماية الغطاء النباتي والذي يُحافظ على التربة.</w:t>
      </w:r>
      <w:r w:rsidR="0035164A" w:rsidRPr="00895AD0">
        <w:rPr>
          <w:rFonts w:ascii="Arial" w:eastAsia="Times New Roman" w:hAnsi="Arial" w:cs="Arial"/>
          <w:color w:val="000000"/>
          <w:sz w:val="40"/>
          <w:szCs w:val="40"/>
        </w:rPr>
        <w:br/>
      </w:r>
      <w:r w:rsidR="0035164A" w:rsidRPr="00895AD0">
        <w:rPr>
          <w:rFonts w:ascii="Arial" w:eastAsia="Times New Roman" w:hAnsi="Arial" w:cs="Arial"/>
          <w:color w:val="000000"/>
          <w:sz w:val="40"/>
          <w:szCs w:val="40"/>
        </w:rPr>
        <w:br/>
      </w:r>
      <w:r w:rsidR="00FE23A8" w:rsidRPr="00895AD0">
        <w:rPr>
          <w:rFonts w:ascii="Arial" w:eastAsia="Times New Roman" w:hAnsi="Arial" w:cs="Arial"/>
          <w:color w:val="000000"/>
          <w:sz w:val="40"/>
          <w:szCs w:val="40"/>
          <w:rtl/>
        </w:rPr>
        <w:t>إنشاء فرص اقتصاديّة تُنمّي الأراضي الجافة وشبه الجافة وإدارة مواردها بفعاليّة.</w:t>
      </w:r>
      <w:r w:rsidR="00FE23A8" w:rsidRPr="00895AD0">
        <w:rPr>
          <w:rFonts w:ascii="Arial" w:eastAsia="Times New Roman" w:hAnsi="Arial" w:cs="Arial"/>
          <w:color w:val="000000"/>
          <w:sz w:val="40"/>
          <w:szCs w:val="40"/>
        </w:rPr>
        <w:br/>
      </w:r>
      <w:r w:rsidR="00FE23A8" w:rsidRPr="00895AD0">
        <w:rPr>
          <w:rFonts w:ascii="Arial" w:eastAsia="Times New Roman" w:hAnsi="Arial" w:cs="Arial"/>
          <w:color w:val="000000"/>
          <w:sz w:val="40"/>
          <w:szCs w:val="40"/>
        </w:rPr>
        <w:br/>
      </w:r>
      <w:r w:rsidR="00C4199B" w:rsidRPr="00895AD0">
        <w:rPr>
          <w:rFonts w:ascii="Arial" w:eastAsia="Times New Roman" w:hAnsi="Arial" w:cs="Arial"/>
          <w:color w:val="000000"/>
          <w:sz w:val="40"/>
          <w:szCs w:val="40"/>
          <w:rtl/>
        </w:rPr>
        <w:t>توازن استخدام الأراضي في مجالات الرعي والزراعة، ممّا ينشأ عنها دورة غذائيّة متكاملة ومتوازنة في النظم الزراعية دون نقص.</w:t>
      </w:r>
      <w:r w:rsidR="00C4199B" w:rsidRPr="00895AD0">
        <w:rPr>
          <w:rFonts w:ascii="Arial" w:eastAsia="Times New Roman" w:hAnsi="Arial" w:cs="Arial"/>
          <w:color w:val="000000"/>
          <w:sz w:val="40"/>
          <w:szCs w:val="40"/>
        </w:rPr>
        <w:br/>
      </w:r>
    </w:p>
    <w:p w:rsidR="003852BB" w:rsidRDefault="003852BB" w:rsidP="003852BB">
      <w:pPr>
        <w:bidi w:val="0"/>
        <w:jc w:val="right"/>
        <w:divId w:val="2038650633"/>
        <w:rPr>
          <w:rFonts w:ascii="Arial" w:eastAsia="Times New Roman" w:hAnsi="Arial" w:cs="Arial"/>
          <w:color w:val="000000"/>
          <w:sz w:val="40"/>
          <w:szCs w:val="40"/>
          <w:rtl/>
        </w:rPr>
      </w:pPr>
    </w:p>
    <w:p w:rsidR="003852BB" w:rsidRDefault="003852BB" w:rsidP="003852BB">
      <w:pPr>
        <w:bidi w:val="0"/>
        <w:jc w:val="right"/>
        <w:divId w:val="2038650633"/>
        <w:rPr>
          <w:rFonts w:ascii="Arial" w:eastAsia="Times New Roman" w:hAnsi="Arial" w:cs="Arial"/>
          <w:color w:val="000000"/>
          <w:sz w:val="40"/>
          <w:szCs w:val="40"/>
          <w:rtl/>
        </w:rPr>
      </w:pPr>
    </w:p>
    <w:p w:rsidR="003852BB" w:rsidRDefault="003852BB" w:rsidP="003852BB">
      <w:pPr>
        <w:bidi w:val="0"/>
        <w:jc w:val="right"/>
        <w:divId w:val="2038650633"/>
        <w:rPr>
          <w:rFonts w:ascii="Arial" w:eastAsia="Times New Roman" w:hAnsi="Arial" w:cs="Arial"/>
          <w:color w:val="000000"/>
          <w:sz w:val="40"/>
          <w:szCs w:val="40"/>
          <w:rtl/>
        </w:rPr>
      </w:pPr>
    </w:p>
    <w:p w:rsidR="003852BB" w:rsidRDefault="003852BB" w:rsidP="003852BB">
      <w:pPr>
        <w:bidi w:val="0"/>
        <w:jc w:val="right"/>
        <w:divId w:val="2038650633"/>
        <w:rPr>
          <w:rFonts w:ascii="Arial" w:eastAsia="Times New Roman" w:hAnsi="Arial" w:cs="Arial"/>
          <w:color w:val="000000"/>
          <w:sz w:val="40"/>
          <w:szCs w:val="40"/>
          <w:rtl/>
        </w:rPr>
      </w:pPr>
    </w:p>
    <w:p w:rsidR="003852BB" w:rsidRDefault="003852BB" w:rsidP="003852BB">
      <w:pPr>
        <w:bidi w:val="0"/>
        <w:jc w:val="right"/>
        <w:divId w:val="2038650633"/>
        <w:rPr>
          <w:rFonts w:ascii="Arial" w:eastAsia="Times New Roman" w:hAnsi="Arial" w:cs="Arial"/>
          <w:color w:val="000000"/>
          <w:sz w:val="40"/>
          <w:szCs w:val="40"/>
          <w:rtl/>
        </w:rPr>
      </w:pPr>
    </w:p>
    <w:p w:rsidR="003852BB" w:rsidRDefault="003852BB" w:rsidP="003852BB">
      <w:pPr>
        <w:bidi w:val="0"/>
        <w:jc w:val="right"/>
        <w:divId w:val="2038650633"/>
        <w:rPr>
          <w:rFonts w:ascii="Arial" w:eastAsia="Times New Roman" w:hAnsi="Arial" w:cs="Arial"/>
          <w:color w:val="000000"/>
          <w:sz w:val="40"/>
          <w:szCs w:val="40"/>
          <w:rtl/>
        </w:rPr>
      </w:pPr>
    </w:p>
    <w:p w:rsidR="003852BB" w:rsidRDefault="003852BB" w:rsidP="003852BB">
      <w:pPr>
        <w:bidi w:val="0"/>
        <w:jc w:val="center"/>
        <w:divId w:val="2038650633"/>
        <w:rPr>
          <w:rFonts w:ascii="Arial" w:eastAsia="Times New Roman" w:hAnsi="Arial" w:cs="Arial"/>
          <w:color w:val="000000"/>
          <w:sz w:val="72"/>
          <w:szCs w:val="72"/>
          <w:rtl/>
        </w:rPr>
      </w:pPr>
      <w:r w:rsidRPr="003852BB">
        <w:rPr>
          <w:rFonts w:ascii="Arial" w:eastAsia="Times New Roman" w:hAnsi="Arial" w:cs="Arial" w:hint="cs"/>
          <w:color w:val="000000"/>
          <w:sz w:val="72"/>
          <w:szCs w:val="72"/>
          <w:rtl/>
        </w:rPr>
        <w:t>الخاتمة</w:t>
      </w:r>
      <w:r>
        <w:rPr>
          <w:rFonts w:ascii="Arial" w:eastAsia="Times New Roman" w:hAnsi="Arial" w:cs="Arial" w:hint="cs"/>
          <w:color w:val="000000"/>
          <w:sz w:val="72"/>
          <w:szCs w:val="72"/>
          <w:rtl/>
        </w:rPr>
        <w:t>:</w:t>
      </w:r>
    </w:p>
    <w:p w:rsidR="0014560C" w:rsidRDefault="0014560C" w:rsidP="003852BB">
      <w:pPr>
        <w:bidi w:val="0"/>
        <w:jc w:val="center"/>
        <w:divId w:val="2038650633"/>
        <w:rPr>
          <w:rFonts w:ascii="Arial" w:eastAsia="Times New Roman" w:hAnsi="Arial" w:cs="Arial"/>
          <w:color w:val="000000"/>
          <w:sz w:val="40"/>
          <w:szCs w:val="40"/>
          <w:rtl/>
        </w:rPr>
      </w:pPr>
    </w:p>
    <w:p w:rsidR="003041BF" w:rsidRPr="003F273D" w:rsidRDefault="003F273D" w:rsidP="0063674A">
      <w:pPr>
        <w:pStyle w:val="a3"/>
        <w:spacing w:before="0" w:beforeAutospacing="0" w:after="255" w:afterAutospacing="0"/>
        <w:jc w:val="center"/>
        <w:rPr>
          <w:rFonts w:ascii="Helvetica Neue" w:hAnsi="Helvetica Neue"/>
          <w:color w:val="222222"/>
          <w:sz w:val="40"/>
          <w:szCs w:val="40"/>
        </w:rPr>
      </w:pPr>
      <w:r w:rsidRPr="003F273D">
        <w:rPr>
          <w:rFonts w:ascii="Helvetica Neue" w:hAnsi="Helvetica Neue"/>
          <w:color w:val="222222"/>
          <w:sz w:val="40"/>
          <w:szCs w:val="40"/>
          <w:rtl/>
        </w:rPr>
        <w:lastRenderedPageBreak/>
        <w:t>لقد وصلنا لنهاية هذا البحث، وفي النهاية لا يسعني سوى أن أشكركم على حسن متابعتكم لهذا البحث، وأنا قد عرضت بهذا البحث رائي المتواضع ببركة الله تعالى وكرمه وتوفيقة، وقد أكرمني الله بأن أدلوا بدلوي تجاه هذا الموضوع (</w:t>
      </w:r>
      <w:r w:rsidR="002D7844">
        <w:rPr>
          <w:rFonts w:ascii="Helvetica Neue" w:hAnsi="Helvetica Neue" w:hint="cs"/>
          <w:color w:val="222222"/>
          <w:sz w:val="40"/>
          <w:szCs w:val="40"/>
          <w:rtl/>
        </w:rPr>
        <w:t>التصحر</w:t>
      </w:r>
      <w:r w:rsidR="003041BF">
        <w:rPr>
          <w:rFonts w:ascii="Helvetica Neue" w:hAnsi="Helvetica Neue" w:hint="cs"/>
          <w:color w:val="222222"/>
          <w:sz w:val="40"/>
          <w:szCs w:val="40"/>
          <w:rtl/>
        </w:rPr>
        <w:t>)</w:t>
      </w:r>
      <w:r w:rsidR="003041BF" w:rsidRPr="003041BF">
        <w:rPr>
          <w:rFonts w:ascii="Helvetica Neue" w:hAnsi="Helvetica Neue"/>
          <w:color w:val="222222"/>
          <w:sz w:val="40"/>
          <w:szCs w:val="40"/>
          <w:rtl/>
        </w:rPr>
        <w:t xml:space="preserve"> </w:t>
      </w:r>
      <w:r w:rsidR="003041BF" w:rsidRPr="003F273D">
        <w:rPr>
          <w:rFonts w:ascii="Helvetica Neue" w:hAnsi="Helvetica Neue"/>
          <w:color w:val="222222"/>
          <w:sz w:val="40"/>
          <w:szCs w:val="40"/>
          <w:rtl/>
        </w:rPr>
        <w:t>ولعل الله تعالى قد وفقني في هذا البحث في هذا الموضو</w:t>
      </w:r>
      <w:r w:rsidR="003041BF">
        <w:rPr>
          <w:rFonts w:ascii="Helvetica Neue" w:hAnsi="Helvetica Neue" w:hint="cs"/>
          <w:color w:val="222222"/>
          <w:sz w:val="40"/>
          <w:szCs w:val="40"/>
          <w:rtl/>
        </w:rPr>
        <w:t>ع.</w:t>
      </w:r>
    </w:p>
    <w:p w:rsidR="00E97468" w:rsidRDefault="00C4199B" w:rsidP="0063674A">
      <w:pPr>
        <w:pStyle w:val="a3"/>
        <w:spacing w:before="0" w:beforeAutospacing="0" w:after="255" w:afterAutospacing="0"/>
        <w:jc w:val="center"/>
        <w:rPr>
          <w:rFonts w:ascii="Helvetica Neue" w:hAnsi="Helvetica Neue"/>
          <w:color w:val="222222"/>
          <w:sz w:val="40"/>
          <w:szCs w:val="40"/>
          <w:rtl/>
        </w:rPr>
      </w:pPr>
      <w:r w:rsidRPr="003F273D">
        <w:rPr>
          <w:rFonts w:ascii="Arial" w:eastAsia="Times New Roman" w:hAnsi="Arial" w:cs="Arial"/>
          <w:sz w:val="40"/>
          <w:szCs w:val="40"/>
        </w:rPr>
        <w:br/>
      </w:r>
    </w:p>
    <w:p w:rsidR="0063674A" w:rsidRDefault="0063674A" w:rsidP="0063674A">
      <w:pPr>
        <w:pStyle w:val="a3"/>
        <w:spacing w:before="0" w:beforeAutospacing="0" w:after="255" w:afterAutospacing="0"/>
        <w:jc w:val="center"/>
        <w:rPr>
          <w:rFonts w:ascii="Helvetica Neue" w:hAnsi="Helvetica Neue"/>
          <w:color w:val="222222"/>
          <w:sz w:val="40"/>
          <w:szCs w:val="40"/>
          <w:rtl/>
        </w:rPr>
      </w:pPr>
    </w:p>
    <w:p w:rsidR="0063674A" w:rsidRDefault="0063674A" w:rsidP="0063674A">
      <w:pPr>
        <w:pStyle w:val="a3"/>
        <w:spacing w:before="0" w:beforeAutospacing="0" w:after="255" w:afterAutospacing="0"/>
        <w:jc w:val="center"/>
        <w:rPr>
          <w:rFonts w:ascii="Helvetica Neue" w:hAnsi="Helvetica Neue"/>
          <w:color w:val="222222"/>
          <w:sz w:val="40"/>
          <w:szCs w:val="40"/>
          <w:rtl/>
        </w:rPr>
      </w:pPr>
    </w:p>
    <w:p w:rsidR="0063674A" w:rsidRDefault="0063674A" w:rsidP="0063674A">
      <w:pPr>
        <w:pStyle w:val="a3"/>
        <w:spacing w:before="0" w:beforeAutospacing="0" w:after="255" w:afterAutospacing="0"/>
        <w:jc w:val="center"/>
        <w:rPr>
          <w:rFonts w:ascii="Helvetica Neue" w:hAnsi="Helvetica Neue"/>
          <w:color w:val="222222"/>
          <w:sz w:val="40"/>
          <w:szCs w:val="40"/>
          <w:rtl/>
        </w:rPr>
      </w:pPr>
    </w:p>
    <w:p w:rsidR="0063674A" w:rsidRDefault="0063674A" w:rsidP="0063674A">
      <w:pPr>
        <w:pStyle w:val="a3"/>
        <w:spacing w:before="0" w:beforeAutospacing="0" w:after="255" w:afterAutospacing="0"/>
        <w:jc w:val="center"/>
        <w:rPr>
          <w:rFonts w:ascii="Helvetica Neue" w:hAnsi="Helvetica Neue"/>
          <w:color w:val="222222"/>
          <w:sz w:val="40"/>
          <w:szCs w:val="40"/>
          <w:rtl/>
        </w:rPr>
      </w:pPr>
    </w:p>
    <w:p w:rsidR="0063674A" w:rsidRDefault="0063674A" w:rsidP="0063674A">
      <w:pPr>
        <w:pStyle w:val="a3"/>
        <w:spacing w:before="0" w:beforeAutospacing="0" w:after="255" w:afterAutospacing="0"/>
        <w:jc w:val="center"/>
        <w:rPr>
          <w:rFonts w:ascii="Helvetica Neue" w:hAnsi="Helvetica Neue"/>
          <w:color w:val="222222"/>
          <w:sz w:val="40"/>
          <w:szCs w:val="40"/>
          <w:rtl/>
        </w:rPr>
      </w:pPr>
    </w:p>
    <w:p w:rsidR="0063674A" w:rsidRDefault="0063674A" w:rsidP="0063674A">
      <w:pPr>
        <w:pStyle w:val="a3"/>
        <w:spacing w:before="0" w:beforeAutospacing="0" w:after="255" w:afterAutospacing="0"/>
        <w:jc w:val="center"/>
        <w:rPr>
          <w:rFonts w:ascii="Helvetica Neue" w:hAnsi="Helvetica Neue"/>
          <w:color w:val="222222"/>
          <w:sz w:val="40"/>
          <w:szCs w:val="40"/>
          <w:rtl/>
        </w:rPr>
      </w:pPr>
    </w:p>
    <w:p w:rsidR="0063674A" w:rsidRDefault="0063674A" w:rsidP="0063674A">
      <w:pPr>
        <w:pStyle w:val="a3"/>
        <w:spacing w:before="0" w:beforeAutospacing="0" w:after="255" w:afterAutospacing="0"/>
        <w:jc w:val="center"/>
        <w:rPr>
          <w:rFonts w:ascii="Helvetica Neue" w:hAnsi="Helvetica Neue"/>
          <w:color w:val="222222"/>
          <w:sz w:val="40"/>
          <w:szCs w:val="40"/>
          <w:rtl/>
        </w:rPr>
      </w:pPr>
    </w:p>
    <w:p w:rsidR="0063674A" w:rsidRDefault="0063674A" w:rsidP="0063674A">
      <w:pPr>
        <w:pStyle w:val="a3"/>
        <w:spacing w:before="0" w:beforeAutospacing="0" w:after="255" w:afterAutospacing="0"/>
        <w:jc w:val="center"/>
        <w:rPr>
          <w:rFonts w:ascii="Helvetica Neue" w:hAnsi="Helvetica Neue"/>
          <w:color w:val="222222"/>
          <w:sz w:val="40"/>
          <w:szCs w:val="40"/>
          <w:rtl/>
        </w:rPr>
      </w:pPr>
    </w:p>
    <w:p w:rsidR="0063674A" w:rsidRDefault="0063674A" w:rsidP="0063674A">
      <w:pPr>
        <w:pStyle w:val="a3"/>
        <w:spacing w:before="0" w:beforeAutospacing="0" w:after="255" w:afterAutospacing="0"/>
        <w:jc w:val="center"/>
        <w:rPr>
          <w:rFonts w:ascii="Helvetica Neue" w:hAnsi="Helvetica Neue"/>
          <w:color w:val="222222"/>
          <w:sz w:val="40"/>
          <w:szCs w:val="40"/>
          <w:rtl/>
        </w:rPr>
      </w:pPr>
    </w:p>
    <w:p w:rsidR="0063674A" w:rsidRDefault="0063674A" w:rsidP="0063674A">
      <w:pPr>
        <w:pStyle w:val="a3"/>
        <w:spacing w:before="0" w:beforeAutospacing="0" w:after="255" w:afterAutospacing="0"/>
        <w:jc w:val="center"/>
        <w:rPr>
          <w:rFonts w:ascii="Helvetica Neue" w:hAnsi="Helvetica Neue"/>
          <w:color w:val="222222"/>
          <w:sz w:val="40"/>
          <w:szCs w:val="40"/>
          <w:rtl/>
        </w:rPr>
      </w:pPr>
    </w:p>
    <w:p w:rsidR="0063674A" w:rsidRDefault="0063674A" w:rsidP="0063674A">
      <w:pPr>
        <w:pStyle w:val="a3"/>
        <w:spacing w:before="0" w:beforeAutospacing="0" w:after="255" w:afterAutospacing="0"/>
        <w:jc w:val="center"/>
        <w:rPr>
          <w:rFonts w:ascii="Helvetica Neue" w:hAnsi="Helvetica Neue"/>
          <w:color w:val="222222"/>
          <w:sz w:val="40"/>
          <w:szCs w:val="40"/>
          <w:rtl/>
        </w:rPr>
      </w:pPr>
    </w:p>
    <w:p w:rsidR="0063674A" w:rsidRDefault="0063674A" w:rsidP="0063674A">
      <w:pPr>
        <w:pStyle w:val="a3"/>
        <w:spacing w:before="0" w:beforeAutospacing="0" w:after="255" w:afterAutospacing="0"/>
        <w:jc w:val="center"/>
        <w:rPr>
          <w:rFonts w:ascii="Helvetica Neue" w:hAnsi="Helvetica Neue"/>
          <w:color w:val="222222"/>
          <w:sz w:val="40"/>
          <w:szCs w:val="40"/>
          <w:rtl/>
        </w:rPr>
      </w:pPr>
    </w:p>
    <w:p w:rsidR="00237E62" w:rsidRDefault="00237E62" w:rsidP="0063674A">
      <w:pPr>
        <w:pStyle w:val="a3"/>
        <w:spacing w:before="0" w:beforeAutospacing="0" w:after="255" w:afterAutospacing="0"/>
        <w:jc w:val="center"/>
        <w:rPr>
          <w:rFonts w:ascii="Helvetica Neue" w:hAnsi="Helvetica Neue"/>
          <w:color w:val="222222"/>
          <w:sz w:val="40"/>
          <w:szCs w:val="40"/>
          <w:rtl/>
        </w:rPr>
      </w:pPr>
    </w:p>
    <w:p w:rsidR="00237E62" w:rsidRDefault="00237E62" w:rsidP="0063674A">
      <w:pPr>
        <w:pStyle w:val="a3"/>
        <w:spacing w:before="0" w:beforeAutospacing="0" w:after="255" w:afterAutospacing="0"/>
        <w:jc w:val="center"/>
        <w:rPr>
          <w:rFonts w:ascii="Helvetica Neue" w:hAnsi="Helvetica Neue"/>
          <w:color w:val="222222"/>
          <w:sz w:val="40"/>
          <w:szCs w:val="40"/>
          <w:rtl/>
        </w:rPr>
      </w:pPr>
    </w:p>
    <w:p w:rsidR="0063674A" w:rsidRDefault="0063674A" w:rsidP="00FD3FB8">
      <w:pPr>
        <w:pStyle w:val="a3"/>
        <w:spacing w:before="0" w:beforeAutospacing="0" w:after="255" w:afterAutospacing="0"/>
        <w:jc w:val="right"/>
        <w:rPr>
          <w:rFonts w:ascii="Helvetica Neue" w:hAnsi="Helvetica Neue"/>
          <w:color w:val="222222"/>
          <w:sz w:val="72"/>
          <w:szCs w:val="72"/>
          <w:rtl/>
        </w:rPr>
      </w:pPr>
      <w:r w:rsidRPr="00C6490B">
        <w:rPr>
          <w:rFonts w:ascii="Helvetica Neue" w:hAnsi="Helvetica Neue" w:hint="cs"/>
          <w:color w:val="222222"/>
          <w:sz w:val="72"/>
          <w:szCs w:val="72"/>
          <w:rtl/>
        </w:rPr>
        <w:lastRenderedPageBreak/>
        <w:t>الفهرس:</w:t>
      </w:r>
    </w:p>
    <w:p w:rsidR="00237E62" w:rsidRDefault="00237E62" w:rsidP="00FD3FB8">
      <w:pPr>
        <w:pStyle w:val="a3"/>
        <w:spacing w:before="0" w:beforeAutospacing="0" w:after="255" w:afterAutospacing="0"/>
        <w:jc w:val="right"/>
        <w:rPr>
          <w:rFonts w:ascii="Helvetica Neue" w:hAnsi="Helvetica Neue"/>
          <w:color w:val="222222"/>
          <w:sz w:val="72"/>
          <w:szCs w:val="72"/>
          <w:rtl/>
        </w:rPr>
      </w:pPr>
    </w:p>
    <w:p w:rsidR="00FD3FB8" w:rsidRDefault="005C5933" w:rsidP="00FD3FB8">
      <w:pPr>
        <w:pStyle w:val="a3"/>
        <w:spacing w:before="0" w:beforeAutospacing="0" w:after="255" w:afterAutospacing="0"/>
        <w:jc w:val="right"/>
        <w:rPr>
          <w:rFonts w:ascii="Helvetica Neue" w:hAnsi="Helvetica Neue"/>
          <w:color w:val="222222"/>
          <w:sz w:val="44"/>
          <w:szCs w:val="44"/>
          <w:rtl/>
        </w:rPr>
      </w:pPr>
      <w:r>
        <w:rPr>
          <w:rFonts w:ascii="Helvetica Neue" w:hAnsi="Helvetica Neue" w:hint="cs"/>
          <w:color w:val="222222"/>
          <w:sz w:val="44"/>
          <w:szCs w:val="44"/>
          <w:rtl/>
        </w:rPr>
        <w:t xml:space="preserve"> </w:t>
      </w:r>
      <w:r w:rsidR="00147FE0">
        <w:rPr>
          <w:rFonts w:ascii="Helvetica Neue" w:hAnsi="Helvetica Neue" w:hint="cs"/>
          <w:color w:val="222222"/>
          <w:sz w:val="44"/>
          <w:szCs w:val="44"/>
          <w:rtl/>
        </w:rPr>
        <w:t>الموضوع</w:t>
      </w:r>
      <w:r>
        <w:rPr>
          <w:rFonts w:ascii="Helvetica Neue" w:hAnsi="Helvetica Neue" w:hint="cs"/>
          <w:color w:val="222222"/>
          <w:sz w:val="44"/>
          <w:szCs w:val="44"/>
          <w:rtl/>
        </w:rPr>
        <w:t xml:space="preserve"> </w:t>
      </w:r>
      <w:r w:rsidR="00147FE0">
        <w:rPr>
          <w:rFonts w:ascii="Helvetica Neue" w:hAnsi="Helvetica Neue" w:hint="cs"/>
          <w:color w:val="222222"/>
          <w:sz w:val="44"/>
          <w:szCs w:val="44"/>
          <w:rtl/>
        </w:rPr>
        <w:t xml:space="preserve">                                              رقم الصفحة</w:t>
      </w:r>
    </w:p>
    <w:p w:rsidR="007B2651" w:rsidRDefault="007B2651" w:rsidP="00237E62">
      <w:pPr>
        <w:pStyle w:val="a3"/>
        <w:spacing w:before="0" w:beforeAutospacing="0" w:after="255" w:afterAutospacing="0"/>
        <w:jc w:val="both"/>
        <w:rPr>
          <w:rFonts w:ascii="Helvetica Neue" w:hAnsi="Helvetica Neue"/>
          <w:color w:val="222222"/>
          <w:sz w:val="44"/>
          <w:szCs w:val="44"/>
          <w:rtl/>
        </w:rPr>
      </w:pPr>
      <w:r>
        <w:rPr>
          <w:rFonts w:ascii="Helvetica Neue" w:hAnsi="Helvetica Neue" w:hint="cs"/>
          <w:color w:val="222222"/>
          <w:sz w:val="44"/>
          <w:szCs w:val="44"/>
          <w:rtl/>
        </w:rPr>
        <w:t>المقدم</w:t>
      </w:r>
      <w:r w:rsidR="008856BD">
        <w:rPr>
          <w:rFonts w:ascii="Helvetica Neue" w:hAnsi="Helvetica Neue" w:hint="cs"/>
          <w:color w:val="222222"/>
          <w:sz w:val="44"/>
          <w:szCs w:val="44"/>
          <w:rtl/>
        </w:rPr>
        <w:t>ة....</w:t>
      </w:r>
      <w:r>
        <w:rPr>
          <w:rFonts w:ascii="Helvetica Neue" w:hAnsi="Helvetica Neue" w:hint="cs"/>
          <w:color w:val="222222"/>
          <w:sz w:val="44"/>
          <w:szCs w:val="44"/>
          <w:rtl/>
        </w:rPr>
        <w:t>..........................................................</w:t>
      </w:r>
      <w:r w:rsidR="00773DF5">
        <w:rPr>
          <w:rFonts w:ascii="Helvetica Neue" w:hAnsi="Helvetica Neue" w:hint="cs"/>
          <w:color w:val="222222"/>
          <w:sz w:val="44"/>
          <w:szCs w:val="44"/>
          <w:rtl/>
        </w:rPr>
        <w:t>.</w:t>
      </w:r>
      <w:r w:rsidR="008856BD">
        <w:rPr>
          <w:rFonts w:ascii="Helvetica Neue" w:hAnsi="Helvetica Neue" w:hint="cs"/>
          <w:color w:val="222222"/>
          <w:sz w:val="44"/>
          <w:szCs w:val="44"/>
          <w:rtl/>
        </w:rPr>
        <w:t>٢</w:t>
      </w:r>
    </w:p>
    <w:p w:rsidR="0096245C" w:rsidRPr="00F04B0D" w:rsidRDefault="0096245C" w:rsidP="00237E62">
      <w:pPr>
        <w:pStyle w:val="a3"/>
        <w:spacing w:before="0" w:beforeAutospacing="0" w:after="255" w:afterAutospacing="0"/>
        <w:jc w:val="both"/>
        <w:rPr>
          <w:rFonts w:ascii="Helvetica Neue" w:hAnsi="Helvetica Neue"/>
          <w:color w:val="222222"/>
          <w:sz w:val="44"/>
          <w:szCs w:val="44"/>
        </w:rPr>
      </w:pPr>
      <w:r>
        <w:rPr>
          <w:rFonts w:ascii="Helvetica Neue" w:hAnsi="Helvetica Neue" w:hint="cs"/>
          <w:color w:val="222222"/>
          <w:sz w:val="44"/>
          <w:szCs w:val="44"/>
          <w:rtl/>
        </w:rPr>
        <w:t>تعريف التصحر</w:t>
      </w:r>
      <w:r w:rsidR="00773DF5">
        <w:rPr>
          <w:rFonts w:ascii="Helvetica Neue" w:hAnsi="Helvetica Neue" w:hint="cs"/>
          <w:color w:val="222222"/>
          <w:sz w:val="44"/>
          <w:szCs w:val="44"/>
          <w:rtl/>
        </w:rPr>
        <w:t>....</w:t>
      </w:r>
      <w:r>
        <w:rPr>
          <w:rFonts w:ascii="Helvetica Neue" w:hAnsi="Helvetica Neue" w:hint="cs"/>
          <w:color w:val="222222"/>
          <w:sz w:val="44"/>
          <w:szCs w:val="44"/>
          <w:rtl/>
        </w:rPr>
        <w:t>..........................................</w:t>
      </w:r>
      <w:r w:rsidR="00CA0F74">
        <w:rPr>
          <w:rFonts w:ascii="Helvetica Neue" w:hAnsi="Helvetica Neue" w:hint="cs"/>
          <w:color w:val="222222"/>
          <w:sz w:val="44"/>
          <w:szCs w:val="44"/>
          <w:rtl/>
        </w:rPr>
        <w:t>.......٣</w:t>
      </w:r>
    </w:p>
    <w:p w:rsidR="0096245C" w:rsidRDefault="00AE1D64" w:rsidP="00237E62">
      <w:pPr>
        <w:pStyle w:val="a3"/>
        <w:spacing w:before="0" w:beforeAutospacing="0" w:after="255" w:afterAutospacing="0"/>
        <w:jc w:val="both"/>
        <w:rPr>
          <w:rFonts w:ascii="Helvetica Neue" w:hAnsi="Helvetica Neue"/>
          <w:color w:val="222222"/>
          <w:sz w:val="44"/>
          <w:szCs w:val="44"/>
          <w:rtl/>
        </w:rPr>
      </w:pPr>
      <w:r>
        <w:rPr>
          <w:rFonts w:ascii="Helvetica Neue" w:hAnsi="Helvetica Neue" w:hint="eastAsia"/>
          <w:color w:val="222222"/>
          <w:sz w:val="44"/>
          <w:szCs w:val="44"/>
          <w:rtl/>
        </w:rPr>
        <w:t>أسباب</w:t>
      </w:r>
      <w:r>
        <w:rPr>
          <w:rFonts w:ascii="Helvetica Neue" w:hAnsi="Helvetica Neue" w:hint="cs"/>
          <w:color w:val="222222"/>
          <w:sz w:val="44"/>
          <w:szCs w:val="44"/>
          <w:rtl/>
        </w:rPr>
        <w:t xml:space="preserve"> التصحر</w:t>
      </w:r>
      <w:r w:rsidR="00773DF5">
        <w:rPr>
          <w:rFonts w:ascii="Helvetica Neue" w:hAnsi="Helvetica Neue" w:hint="cs"/>
          <w:color w:val="222222"/>
          <w:sz w:val="44"/>
          <w:szCs w:val="44"/>
          <w:rtl/>
        </w:rPr>
        <w:t>.....</w:t>
      </w:r>
      <w:r>
        <w:rPr>
          <w:rFonts w:ascii="Helvetica Neue" w:hAnsi="Helvetica Neue" w:hint="cs"/>
          <w:color w:val="222222"/>
          <w:sz w:val="44"/>
          <w:szCs w:val="44"/>
          <w:rtl/>
        </w:rPr>
        <w:t>.................................................٣</w:t>
      </w:r>
    </w:p>
    <w:p w:rsidR="00AE1D64" w:rsidRDefault="009C01B7" w:rsidP="00237E62">
      <w:pPr>
        <w:pStyle w:val="a3"/>
        <w:spacing w:before="0" w:beforeAutospacing="0" w:after="255" w:afterAutospacing="0"/>
        <w:jc w:val="both"/>
        <w:rPr>
          <w:rFonts w:ascii="Helvetica Neue" w:hAnsi="Helvetica Neue"/>
          <w:color w:val="222222"/>
          <w:sz w:val="44"/>
          <w:szCs w:val="44"/>
          <w:rtl/>
        </w:rPr>
      </w:pPr>
      <w:r>
        <w:rPr>
          <w:rFonts w:ascii="Helvetica Neue" w:hAnsi="Helvetica Neue" w:hint="cs"/>
          <w:color w:val="222222"/>
          <w:sz w:val="44"/>
          <w:szCs w:val="44"/>
          <w:rtl/>
        </w:rPr>
        <w:t>مراحل التصحر</w:t>
      </w:r>
      <w:r w:rsidR="00773DF5">
        <w:rPr>
          <w:rFonts w:ascii="Helvetica Neue" w:hAnsi="Helvetica Neue" w:hint="cs"/>
          <w:color w:val="222222"/>
          <w:sz w:val="44"/>
          <w:szCs w:val="44"/>
          <w:rtl/>
        </w:rPr>
        <w:t>......</w:t>
      </w:r>
      <w:r>
        <w:rPr>
          <w:rFonts w:ascii="Helvetica Neue" w:hAnsi="Helvetica Neue" w:hint="cs"/>
          <w:color w:val="222222"/>
          <w:sz w:val="44"/>
          <w:szCs w:val="44"/>
          <w:rtl/>
        </w:rPr>
        <w:t>...............................................</w:t>
      </w:r>
      <w:r w:rsidR="000405C3">
        <w:rPr>
          <w:rFonts w:ascii="Helvetica Neue" w:hAnsi="Helvetica Neue" w:hint="cs"/>
          <w:color w:val="222222"/>
          <w:sz w:val="44"/>
          <w:szCs w:val="44"/>
          <w:rtl/>
        </w:rPr>
        <w:t>.٥</w:t>
      </w:r>
    </w:p>
    <w:p w:rsidR="000405C3" w:rsidRDefault="004946D2" w:rsidP="00237E62">
      <w:pPr>
        <w:pStyle w:val="a3"/>
        <w:spacing w:before="0" w:beforeAutospacing="0" w:after="255" w:afterAutospacing="0"/>
        <w:jc w:val="both"/>
        <w:rPr>
          <w:rFonts w:ascii="Helvetica Neue" w:hAnsi="Helvetica Neue"/>
          <w:color w:val="222222"/>
          <w:sz w:val="44"/>
          <w:szCs w:val="44"/>
          <w:rtl/>
        </w:rPr>
      </w:pPr>
      <w:r>
        <w:rPr>
          <w:rFonts w:ascii="Helvetica Neue" w:hAnsi="Helvetica Neue" w:hint="cs"/>
          <w:color w:val="222222"/>
          <w:sz w:val="44"/>
          <w:szCs w:val="44"/>
          <w:rtl/>
        </w:rPr>
        <w:t>أضرار التصحر</w:t>
      </w:r>
      <w:r w:rsidR="00773DF5">
        <w:rPr>
          <w:rFonts w:ascii="Helvetica Neue" w:hAnsi="Helvetica Neue" w:hint="cs"/>
          <w:color w:val="222222"/>
          <w:sz w:val="44"/>
          <w:szCs w:val="44"/>
          <w:rtl/>
        </w:rPr>
        <w:t>......</w:t>
      </w:r>
      <w:r>
        <w:rPr>
          <w:rFonts w:ascii="Helvetica Neue" w:hAnsi="Helvetica Neue" w:hint="cs"/>
          <w:color w:val="222222"/>
          <w:sz w:val="44"/>
          <w:szCs w:val="44"/>
          <w:rtl/>
        </w:rPr>
        <w:t>...............................................٦</w:t>
      </w:r>
    </w:p>
    <w:p w:rsidR="004946D2" w:rsidRDefault="004946D2" w:rsidP="00237E62">
      <w:pPr>
        <w:pStyle w:val="a3"/>
        <w:spacing w:before="0" w:beforeAutospacing="0" w:after="255" w:afterAutospacing="0"/>
        <w:jc w:val="both"/>
        <w:rPr>
          <w:rFonts w:ascii="Helvetica Neue" w:hAnsi="Helvetica Neue"/>
          <w:color w:val="222222"/>
          <w:sz w:val="44"/>
          <w:szCs w:val="44"/>
          <w:rtl/>
        </w:rPr>
      </w:pPr>
      <w:r>
        <w:rPr>
          <w:rFonts w:ascii="Helvetica Neue" w:hAnsi="Helvetica Neue" w:hint="cs"/>
          <w:color w:val="222222"/>
          <w:sz w:val="44"/>
          <w:szCs w:val="44"/>
          <w:rtl/>
        </w:rPr>
        <w:t>طرق الحد من التصحر</w:t>
      </w:r>
      <w:r w:rsidR="00773DF5">
        <w:rPr>
          <w:rFonts w:ascii="Helvetica Neue" w:hAnsi="Helvetica Neue" w:hint="cs"/>
          <w:color w:val="222222"/>
          <w:sz w:val="44"/>
          <w:szCs w:val="44"/>
          <w:rtl/>
        </w:rPr>
        <w:t>......</w:t>
      </w:r>
      <w:r>
        <w:rPr>
          <w:rFonts w:ascii="Helvetica Neue" w:hAnsi="Helvetica Neue" w:hint="cs"/>
          <w:color w:val="222222"/>
          <w:sz w:val="44"/>
          <w:szCs w:val="44"/>
          <w:rtl/>
        </w:rPr>
        <w:t>.......................................٧</w:t>
      </w:r>
    </w:p>
    <w:p w:rsidR="004946D2" w:rsidRPr="007B2651" w:rsidRDefault="004946D2" w:rsidP="00237E62">
      <w:pPr>
        <w:pStyle w:val="a3"/>
        <w:spacing w:before="0" w:beforeAutospacing="0" w:after="255" w:afterAutospacing="0"/>
        <w:jc w:val="both"/>
        <w:rPr>
          <w:rFonts w:ascii="Helvetica Neue" w:hAnsi="Helvetica Neue"/>
          <w:color w:val="222222"/>
          <w:sz w:val="44"/>
          <w:szCs w:val="44"/>
          <w:rtl/>
        </w:rPr>
      </w:pPr>
      <w:r>
        <w:rPr>
          <w:rFonts w:ascii="Helvetica Neue" w:hAnsi="Helvetica Neue" w:hint="cs"/>
          <w:color w:val="222222"/>
          <w:sz w:val="44"/>
          <w:szCs w:val="44"/>
          <w:rtl/>
        </w:rPr>
        <w:t>الخاتمة</w:t>
      </w:r>
      <w:r w:rsidR="00773DF5">
        <w:rPr>
          <w:rFonts w:ascii="Helvetica Neue" w:hAnsi="Helvetica Neue" w:hint="cs"/>
          <w:color w:val="222222"/>
          <w:sz w:val="44"/>
          <w:szCs w:val="44"/>
          <w:rtl/>
        </w:rPr>
        <w:t>......</w:t>
      </w:r>
      <w:r>
        <w:rPr>
          <w:rFonts w:ascii="Helvetica Neue" w:hAnsi="Helvetica Neue" w:hint="cs"/>
          <w:color w:val="222222"/>
          <w:sz w:val="44"/>
          <w:szCs w:val="44"/>
          <w:rtl/>
        </w:rPr>
        <w:t>..........................................................٩</w:t>
      </w:r>
    </w:p>
    <w:sectPr w:rsidR="004946D2" w:rsidRPr="007B2651" w:rsidSect="00471D0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Neue">
    <w:panose1 w:val="02000503000000020004"/>
    <w:charset w:val="01"/>
    <w:family w:val="auto"/>
    <w:pitch w:val="variable"/>
    <w:sig w:usb0="E50002FF" w:usb1="500079DB" w:usb2="0000001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5A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24B0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043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3F198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D0A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3E11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B703D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BB75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C974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843E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847D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6A25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8542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B62EF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EC130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7064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DC6E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7"/>
  </w:num>
  <w:num w:numId="3">
    <w:abstractNumId w:val="4"/>
  </w:num>
  <w:num w:numId="4">
    <w:abstractNumId w:val="3"/>
  </w:num>
  <w:num w:numId="5">
    <w:abstractNumId w:val="11"/>
  </w:num>
  <w:num w:numId="6">
    <w:abstractNumId w:val="1"/>
  </w:num>
  <w:num w:numId="7">
    <w:abstractNumId w:val="0"/>
  </w:num>
  <w:num w:numId="8">
    <w:abstractNumId w:val="14"/>
  </w:num>
  <w:num w:numId="9">
    <w:abstractNumId w:val="12"/>
  </w:num>
  <w:num w:numId="10">
    <w:abstractNumId w:val="15"/>
  </w:num>
  <w:num w:numId="11">
    <w:abstractNumId w:val="8"/>
  </w:num>
  <w:num w:numId="12">
    <w:abstractNumId w:val="9"/>
  </w:num>
  <w:num w:numId="13">
    <w:abstractNumId w:val="16"/>
  </w:num>
  <w:num w:numId="14">
    <w:abstractNumId w:val="13"/>
  </w:num>
  <w:num w:numId="15">
    <w:abstractNumId w:val="5"/>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73A"/>
    <w:rsid w:val="000405C3"/>
    <w:rsid w:val="0005122E"/>
    <w:rsid w:val="000801AB"/>
    <w:rsid w:val="00085F11"/>
    <w:rsid w:val="000B476A"/>
    <w:rsid w:val="000D3D3E"/>
    <w:rsid w:val="0014560C"/>
    <w:rsid w:val="00147FE0"/>
    <w:rsid w:val="0016061E"/>
    <w:rsid w:val="001A5A49"/>
    <w:rsid w:val="00237E62"/>
    <w:rsid w:val="00277912"/>
    <w:rsid w:val="002A64D3"/>
    <w:rsid w:val="002D7844"/>
    <w:rsid w:val="003041BF"/>
    <w:rsid w:val="00307E1D"/>
    <w:rsid w:val="00335F2E"/>
    <w:rsid w:val="00343EB1"/>
    <w:rsid w:val="0035164A"/>
    <w:rsid w:val="00352078"/>
    <w:rsid w:val="00357460"/>
    <w:rsid w:val="00366AB2"/>
    <w:rsid w:val="00375E3A"/>
    <w:rsid w:val="003852BB"/>
    <w:rsid w:val="00393AB5"/>
    <w:rsid w:val="003F0A0E"/>
    <w:rsid w:val="003F273D"/>
    <w:rsid w:val="004667D6"/>
    <w:rsid w:val="00471D06"/>
    <w:rsid w:val="004927F2"/>
    <w:rsid w:val="004946D2"/>
    <w:rsid w:val="004B0FD4"/>
    <w:rsid w:val="004B33E2"/>
    <w:rsid w:val="004D5760"/>
    <w:rsid w:val="004D6002"/>
    <w:rsid w:val="005239C1"/>
    <w:rsid w:val="00526A62"/>
    <w:rsid w:val="00527FBE"/>
    <w:rsid w:val="005434DF"/>
    <w:rsid w:val="005578E7"/>
    <w:rsid w:val="005C5933"/>
    <w:rsid w:val="006243D4"/>
    <w:rsid w:val="0063674A"/>
    <w:rsid w:val="00636F53"/>
    <w:rsid w:val="00651A69"/>
    <w:rsid w:val="00653D45"/>
    <w:rsid w:val="006766CC"/>
    <w:rsid w:val="006839D6"/>
    <w:rsid w:val="006A0D78"/>
    <w:rsid w:val="006B35F3"/>
    <w:rsid w:val="006B5C54"/>
    <w:rsid w:val="006E4989"/>
    <w:rsid w:val="006E6285"/>
    <w:rsid w:val="00727289"/>
    <w:rsid w:val="00734C60"/>
    <w:rsid w:val="00773DF5"/>
    <w:rsid w:val="007775C4"/>
    <w:rsid w:val="00795F40"/>
    <w:rsid w:val="007961E3"/>
    <w:rsid w:val="007B2651"/>
    <w:rsid w:val="007E1FFC"/>
    <w:rsid w:val="007E4A01"/>
    <w:rsid w:val="007F6750"/>
    <w:rsid w:val="007F6AA2"/>
    <w:rsid w:val="00825FCC"/>
    <w:rsid w:val="00831975"/>
    <w:rsid w:val="008856BD"/>
    <w:rsid w:val="00892E0D"/>
    <w:rsid w:val="00895AD0"/>
    <w:rsid w:val="00895B32"/>
    <w:rsid w:val="00896EB7"/>
    <w:rsid w:val="008D140A"/>
    <w:rsid w:val="008D3B9A"/>
    <w:rsid w:val="0090270D"/>
    <w:rsid w:val="00911A06"/>
    <w:rsid w:val="00922322"/>
    <w:rsid w:val="0092699D"/>
    <w:rsid w:val="009561A2"/>
    <w:rsid w:val="0096245C"/>
    <w:rsid w:val="00981D36"/>
    <w:rsid w:val="009A4A3E"/>
    <w:rsid w:val="009A7DDE"/>
    <w:rsid w:val="009B5F69"/>
    <w:rsid w:val="009C01B7"/>
    <w:rsid w:val="009D123D"/>
    <w:rsid w:val="009F0F70"/>
    <w:rsid w:val="00A11B37"/>
    <w:rsid w:val="00A122E1"/>
    <w:rsid w:val="00A57D8D"/>
    <w:rsid w:val="00A648E8"/>
    <w:rsid w:val="00AB4292"/>
    <w:rsid w:val="00AE1D64"/>
    <w:rsid w:val="00AF5951"/>
    <w:rsid w:val="00B2333C"/>
    <w:rsid w:val="00B85A4C"/>
    <w:rsid w:val="00B933AE"/>
    <w:rsid w:val="00BD0816"/>
    <w:rsid w:val="00C4199B"/>
    <w:rsid w:val="00C61A7F"/>
    <w:rsid w:val="00C6490B"/>
    <w:rsid w:val="00C74CC3"/>
    <w:rsid w:val="00CA0F74"/>
    <w:rsid w:val="00CB1CD2"/>
    <w:rsid w:val="00CE07EB"/>
    <w:rsid w:val="00CE64A6"/>
    <w:rsid w:val="00CF4A8E"/>
    <w:rsid w:val="00D14CB2"/>
    <w:rsid w:val="00D24AA6"/>
    <w:rsid w:val="00D2730F"/>
    <w:rsid w:val="00D6514B"/>
    <w:rsid w:val="00DD7DAA"/>
    <w:rsid w:val="00E01699"/>
    <w:rsid w:val="00E0559A"/>
    <w:rsid w:val="00E3573A"/>
    <w:rsid w:val="00E4587D"/>
    <w:rsid w:val="00E47944"/>
    <w:rsid w:val="00E92936"/>
    <w:rsid w:val="00E97468"/>
    <w:rsid w:val="00F02DB8"/>
    <w:rsid w:val="00F04B0D"/>
    <w:rsid w:val="00F13C5B"/>
    <w:rsid w:val="00F30F60"/>
    <w:rsid w:val="00F36CB4"/>
    <w:rsid w:val="00F7498D"/>
    <w:rsid w:val="00FB2E89"/>
    <w:rsid w:val="00FB6C8A"/>
    <w:rsid w:val="00FD3FB8"/>
    <w:rsid w:val="00FE23A8"/>
    <w:rsid w:val="00FF01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D57FE52-704D-F643-98CC-49C09447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uiPriority w:val="9"/>
    <w:unhideWhenUsed/>
    <w:qFormat/>
    <w:rsid w:val="004D57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4D576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64D3"/>
    <w:pPr>
      <w:bidi w:val="0"/>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AF5951"/>
  </w:style>
  <w:style w:type="character" w:styleId="Hyperlink">
    <w:name w:val="Hyperlink"/>
    <w:basedOn w:val="a0"/>
    <w:uiPriority w:val="99"/>
    <w:unhideWhenUsed/>
    <w:rsid w:val="00AF5951"/>
    <w:rPr>
      <w:color w:val="0000FF"/>
      <w:u w:val="single"/>
    </w:rPr>
  </w:style>
  <w:style w:type="character" w:customStyle="1" w:styleId="2Char">
    <w:name w:val="عنوان 2 Char"/>
    <w:basedOn w:val="a0"/>
    <w:link w:val="2"/>
    <w:uiPriority w:val="9"/>
    <w:semiHidden/>
    <w:rsid w:val="004D5760"/>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4D5760"/>
    <w:rPr>
      <w:rFonts w:asciiTheme="majorHAnsi" w:eastAsiaTheme="majorEastAsia" w:hAnsiTheme="majorHAnsi" w:cstheme="majorBidi"/>
      <w:color w:val="1F3763" w:themeColor="accent1" w:themeShade="7F"/>
      <w:sz w:val="24"/>
      <w:szCs w:val="24"/>
    </w:rPr>
  </w:style>
  <w:style w:type="character" w:customStyle="1" w:styleId="mw-headline">
    <w:name w:val="mw-headline"/>
    <w:basedOn w:val="a0"/>
    <w:rsid w:val="004D5760"/>
  </w:style>
  <w:style w:type="character" w:customStyle="1" w:styleId="mw-editsection">
    <w:name w:val="mw-editsection"/>
    <w:basedOn w:val="a0"/>
    <w:rsid w:val="004D5760"/>
  </w:style>
  <w:style w:type="character" w:styleId="a4">
    <w:name w:val="Unresolved Mention"/>
    <w:basedOn w:val="a0"/>
    <w:uiPriority w:val="99"/>
    <w:semiHidden/>
    <w:unhideWhenUsed/>
    <w:rsid w:val="009A4A3E"/>
    <w:rPr>
      <w:color w:val="605E5C"/>
      <w:shd w:val="clear" w:color="auto" w:fill="E1DFDD"/>
    </w:rPr>
  </w:style>
  <w:style w:type="table" w:styleId="a5">
    <w:name w:val="Table Grid"/>
    <w:basedOn w:val="a1"/>
    <w:uiPriority w:val="39"/>
    <w:rsid w:val="00CE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254772">
      <w:bodyDiv w:val="1"/>
      <w:marLeft w:val="0"/>
      <w:marRight w:val="0"/>
      <w:marTop w:val="0"/>
      <w:marBottom w:val="0"/>
      <w:divBdr>
        <w:top w:val="none" w:sz="0" w:space="0" w:color="auto"/>
        <w:left w:val="none" w:sz="0" w:space="0" w:color="auto"/>
        <w:bottom w:val="none" w:sz="0" w:space="0" w:color="auto"/>
        <w:right w:val="none" w:sz="0" w:space="0" w:color="auto"/>
      </w:divBdr>
    </w:div>
    <w:div w:id="885872550">
      <w:bodyDiv w:val="1"/>
      <w:marLeft w:val="0"/>
      <w:marRight w:val="0"/>
      <w:marTop w:val="0"/>
      <w:marBottom w:val="0"/>
      <w:divBdr>
        <w:top w:val="none" w:sz="0" w:space="0" w:color="auto"/>
        <w:left w:val="none" w:sz="0" w:space="0" w:color="auto"/>
        <w:bottom w:val="none" w:sz="0" w:space="0" w:color="auto"/>
        <w:right w:val="none" w:sz="0" w:space="0" w:color="auto"/>
      </w:divBdr>
      <w:divsChild>
        <w:div w:id="1964001215">
          <w:marLeft w:val="0"/>
          <w:marRight w:val="0"/>
          <w:marTop w:val="0"/>
          <w:marBottom w:val="0"/>
          <w:divBdr>
            <w:top w:val="none" w:sz="0" w:space="0" w:color="auto"/>
            <w:left w:val="none" w:sz="0" w:space="0" w:color="auto"/>
            <w:bottom w:val="none" w:sz="0" w:space="0" w:color="auto"/>
            <w:right w:val="none" w:sz="0" w:space="0" w:color="auto"/>
          </w:divBdr>
          <w:divsChild>
            <w:div w:id="1544832535">
              <w:marLeft w:val="0"/>
              <w:marRight w:val="0"/>
              <w:marTop w:val="0"/>
              <w:marBottom w:val="0"/>
              <w:divBdr>
                <w:top w:val="none" w:sz="0" w:space="0" w:color="auto"/>
                <w:left w:val="none" w:sz="0" w:space="0" w:color="auto"/>
                <w:bottom w:val="none" w:sz="0" w:space="0" w:color="auto"/>
                <w:right w:val="none" w:sz="0" w:space="0" w:color="auto"/>
              </w:divBdr>
            </w:div>
            <w:div w:id="1563440877">
              <w:marLeft w:val="0"/>
              <w:marRight w:val="0"/>
              <w:marTop w:val="0"/>
              <w:marBottom w:val="0"/>
              <w:divBdr>
                <w:top w:val="none" w:sz="0" w:space="0" w:color="auto"/>
                <w:left w:val="none" w:sz="0" w:space="0" w:color="auto"/>
                <w:bottom w:val="none" w:sz="0" w:space="0" w:color="auto"/>
                <w:right w:val="none" w:sz="0" w:space="0" w:color="auto"/>
              </w:divBdr>
              <w:divsChild>
                <w:div w:id="1785071774">
                  <w:marLeft w:val="0"/>
                  <w:marRight w:val="0"/>
                  <w:marTop w:val="0"/>
                  <w:marBottom w:val="0"/>
                  <w:divBdr>
                    <w:top w:val="none" w:sz="0" w:space="0" w:color="auto"/>
                    <w:left w:val="none" w:sz="0" w:space="0" w:color="auto"/>
                    <w:bottom w:val="none" w:sz="0" w:space="0" w:color="auto"/>
                    <w:right w:val="none" w:sz="0" w:space="0" w:color="auto"/>
                  </w:divBdr>
                </w:div>
              </w:divsChild>
            </w:div>
            <w:div w:id="1646929490">
              <w:marLeft w:val="0"/>
              <w:marRight w:val="0"/>
              <w:marTop w:val="0"/>
              <w:marBottom w:val="0"/>
              <w:divBdr>
                <w:top w:val="none" w:sz="0" w:space="0" w:color="auto"/>
                <w:left w:val="none" w:sz="0" w:space="0" w:color="auto"/>
                <w:bottom w:val="none" w:sz="0" w:space="0" w:color="auto"/>
                <w:right w:val="none" w:sz="0" w:space="0" w:color="auto"/>
              </w:divBdr>
            </w:div>
          </w:divsChild>
        </w:div>
        <w:div w:id="1664698342">
          <w:marLeft w:val="0"/>
          <w:marRight w:val="0"/>
          <w:marTop w:val="0"/>
          <w:marBottom w:val="0"/>
          <w:divBdr>
            <w:top w:val="none" w:sz="0" w:space="0" w:color="auto"/>
            <w:left w:val="none" w:sz="0" w:space="0" w:color="auto"/>
            <w:bottom w:val="none" w:sz="0" w:space="0" w:color="auto"/>
            <w:right w:val="none" w:sz="0" w:space="0" w:color="auto"/>
          </w:divBdr>
          <w:divsChild>
            <w:div w:id="229734291">
              <w:marLeft w:val="0"/>
              <w:marRight w:val="0"/>
              <w:marTop w:val="0"/>
              <w:marBottom w:val="0"/>
              <w:divBdr>
                <w:top w:val="none" w:sz="0" w:space="0" w:color="auto"/>
                <w:left w:val="none" w:sz="0" w:space="0" w:color="auto"/>
                <w:bottom w:val="none" w:sz="0" w:space="0" w:color="auto"/>
                <w:right w:val="none" w:sz="0" w:space="0" w:color="auto"/>
              </w:divBdr>
              <w:divsChild>
                <w:div w:id="1557426272">
                  <w:marLeft w:val="0"/>
                  <w:marRight w:val="0"/>
                  <w:marTop w:val="0"/>
                  <w:marBottom w:val="0"/>
                  <w:divBdr>
                    <w:top w:val="none" w:sz="0" w:space="0" w:color="auto"/>
                    <w:left w:val="none" w:sz="0" w:space="0" w:color="auto"/>
                    <w:bottom w:val="none" w:sz="0" w:space="0" w:color="auto"/>
                    <w:right w:val="none" w:sz="0" w:space="0" w:color="auto"/>
                  </w:divBdr>
                  <w:divsChild>
                    <w:div w:id="1704138358">
                      <w:marLeft w:val="0"/>
                      <w:marRight w:val="0"/>
                      <w:marTop w:val="0"/>
                      <w:marBottom w:val="0"/>
                      <w:divBdr>
                        <w:top w:val="none" w:sz="0" w:space="0" w:color="auto"/>
                        <w:left w:val="none" w:sz="0" w:space="0" w:color="auto"/>
                        <w:bottom w:val="none" w:sz="0" w:space="0" w:color="auto"/>
                        <w:right w:val="none" w:sz="0" w:space="0" w:color="auto"/>
                      </w:divBdr>
                      <w:divsChild>
                        <w:div w:id="257639921">
                          <w:marLeft w:val="0"/>
                          <w:marRight w:val="0"/>
                          <w:marTop w:val="0"/>
                          <w:marBottom w:val="0"/>
                          <w:divBdr>
                            <w:top w:val="none" w:sz="0" w:space="0" w:color="auto"/>
                            <w:left w:val="none" w:sz="0" w:space="0" w:color="auto"/>
                            <w:bottom w:val="none" w:sz="0" w:space="0" w:color="auto"/>
                            <w:right w:val="none" w:sz="0" w:space="0" w:color="auto"/>
                          </w:divBdr>
                          <w:divsChild>
                            <w:div w:id="1614483585">
                              <w:marLeft w:val="0"/>
                              <w:marRight w:val="0"/>
                              <w:marTop w:val="0"/>
                              <w:marBottom w:val="0"/>
                              <w:divBdr>
                                <w:top w:val="none" w:sz="0" w:space="0" w:color="auto"/>
                                <w:left w:val="none" w:sz="0" w:space="0" w:color="auto"/>
                                <w:bottom w:val="none" w:sz="0" w:space="0" w:color="auto"/>
                                <w:right w:val="none" w:sz="0" w:space="0" w:color="auto"/>
                              </w:divBdr>
                              <w:divsChild>
                                <w:div w:id="107431637">
                                  <w:marLeft w:val="0"/>
                                  <w:marRight w:val="0"/>
                                  <w:marTop w:val="0"/>
                                  <w:marBottom w:val="0"/>
                                  <w:divBdr>
                                    <w:top w:val="none" w:sz="0" w:space="0" w:color="auto"/>
                                    <w:left w:val="none" w:sz="0" w:space="0" w:color="auto"/>
                                    <w:bottom w:val="none" w:sz="0" w:space="0" w:color="auto"/>
                                    <w:right w:val="none" w:sz="0" w:space="0" w:color="auto"/>
                                  </w:divBdr>
                                  <w:divsChild>
                                    <w:div w:id="1228421727">
                                      <w:marLeft w:val="0"/>
                                      <w:marRight w:val="0"/>
                                      <w:marTop w:val="0"/>
                                      <w:marBottom w:val="0"/>
                                      <w:divBdr>
                                        <w:top w:val="none" w:sz="0" w:space="0" w:color="auto"/>
                                        <w:left w:val="none" w:sz="0" w:space="0" w:color="auto"/>
                                        <w:bottom w:val="none" w:sz="0" w:space="0" w:color="auto"/>
                                        <w:right w:val="none" w:sz="0" w:space="0" w:color="auto"/>
                                      </w:divBdr>
                                      <w:divsChild>
                                        <w:div w:id="1134910103">
                                          <w:marLeft w:val="0"/>
                                          <w:marRight w:val="0"/>
                                          <w:marTop w:val="0"/>
                                          <w:marBottom w:val="0"/>
                                          <w:divBdr>
                                            <w:top w:val="none" w:sz="0" w:space="0" w:color="auto"/>
                                            <w:left w:val="none" w:sz="0" w:space="0" w:color="auto"/>
                                            <w:bottom w:val="none" w:sz="0" w:space="0" w:color="auto"/>
                                            <w:right w:val="none" w:sz="0" w:space="0" w:color="auto"/>
                                          </w:divBdr>
                                          <w:divsChild>
                                            <w:div w:id="1303848636">
                                              <w:marLeft w:val="0"/>
                                              <w:marRight w:val="0"/>
                                              <w:marTop w:val="0"/>
                                              <w:marBottom w:val="0"/>
                                              <w:divBdr>
                                                <w:top w:val="none" w:sz="0" w:space="0" w:color="auto"/>
                                                <w:left w:val="none" w:sz="0" w:space="0" w:color="auto"/>
                                                <w:bottom w:val="none" w:sz="0" w:space="0" w:color="auto"/>
                                                <w:right w:val="none" w:sz="0" w:space="0" w:color="auto"/>
                                              </w:divBdr>
                                              <w:divsChild>
                                                <w:div w:id="159780335">
                                                  <w:marLeft w:val="0"/>
                                                  <w:marRight w:val="0"/>
                                                  <w:marTop w:val="0"/>
                                                  <w:marBottom w:val="0"/>
                                                  <w:divBdr>
                                                    <w:top w:val="none" w:sz="0" w:space="0" w:color="auto"/>
                                                    <w:left w:val="none" w:sz="0" w:space="0" w:color="auto"/>
                                                    <w:bottom w:val="none" w:sz="0" w:space="0" w:color="auto"/>
                                                    <w:right w:val="none" w:sz="0" w:space="0" w:color="auto"/>
                                                  </w:divBdr>
                                                  <w:divsChild>
                                                    <w:div w:id="907955353">
                                                      <w:marLeft w:val="0"/>
                                                      <w:marRight w:val="0"/>
                                                      <w:marTop w:val="0"/>
                                                      <w:marBottom w:val="0"/>
                                                      <w:divBdr>
                                                        <w:top w:val="none" w:sz="0" w:space="0" w:color="auto"/>
                                                        <w:left w:val="none" w:sz="0" w:space="0" w:color="auto"/>
                                                        <w:bottom w:val="none" w:sz="0" w:space="0" w:color="auto"/>
                                                        <w:right w:val="none" w:sz="0" w:space="0" w:color="auto"/>
                                                      </w:divBdr>
                                                      <w:divsChild>
                                                        <w:div w:id="544101482">
                                                          <w:marLeft w:val="0"/>
                                                          <w:marRight w:val="0"/>
                                                          <w:marTop w:val="0"/>
                                                          <w:marBottom w:val="0"/>
                                                          <w:divBdr>
                                                            <w:top w:val="none" w:sz="0" w:space="0" w:color="auto"/>
                                                            <w:left w:val="none" w:sz="0" w:space="0" w:color="auto"/>
                                                            <w:bottom w:val="none" w:sz="0" w:space="0" w:color="auto"/>
                                                            <w:right w:val="none" w:sz="0" w:space="0" w:color="auto"/>
                                                          </w:divBdr>
                                                          <w:divsChild>
                                                            <w:div w:id="326595990">
                                                              <w:marLeft w:val="0"/>
                                                              <w:marRight w:val="0"/>
                                                              <w:marTop w:val="0"/>
                                                              <w:marBottom w:val="0"/>
                                                              <w:divBdr>
                                                                <w:top w:val="none" w:sz="0" w:space="0" w:color="auto"/>
                                                                <w:left w:val="none" w:sz="0" w:space="0" w:color="auto"/>
                                                                <w:bottom w:val="none" w:sz="0" w:space="0" w:color="auto"/>
                                                                <w:right w:val="none" w:sz="0" w:space="0" w:color="auto"/>
                                                              </w:divBdr>
                                                              <w:divsChild>
                                                                <w:div w:id="2050491442">
                                                                  <w:marLeft w:val="0"/>
                                                                  <w:marRight w:val="0"/>
                                                                  <w:marTop w:val="0"/>
                                                                  <w:marBottom w:val="0"/>
                                                                  <w:divBdr>
                                                                    <w:top w:val="none" w:sz="0" w:space="0" w:color="auto"/>
                                                                    <w:left w:val="none" w:sz="0" w:space="0" w:color="auto"/>
                                                                    <w:bottom w:val="none" w:sz="0" w:space="0" w:color="auto"/>
                                                                    <w:right w:val="none" w:sz="0" w:space="0" w:color="auto"/>
                                                                  </w:divBdr>
                                                                  <w:divsChild>
                                                                    <w:div w:id="866212085">
                                                                      <w:marLeft w:val="0"/>
                                                                      <w:marRight w:val="0"/>
                                                                      <w:marTop w:val="0"/>
                                                                      <w:marBottom w:val="0"/>
                                                                      <w:divBdr>
                                                                        <w:top w:val="none" w:sz="0" w:space="0" w:color="auto"/>
                                                                        <w:left w:val="none" w:sz="0" w:space="0" w:color="auto"/>
                                                                        <w:bottom w:val="none" w:sz="0" w:space="0" w:color="auto"/>
                                                                        <w:right w:val="none" w:sz="0" w:space="0" w:color="auto"/>
                                                                      </w:divBdr>
                                                                      <w:divsChild>
                                                                        <w:div w:id="1337420641">
                                                                          <w:marLeft w:val="0"/>
                                                                          <w:marRight w:val="0"/>
                                                                          <w:marTop w:val="0"/>
                                                                          <w:marBottom w:val="0"/>
                                                                          <w:divBdr>
                                                                            <w:top w:val="none" w:sz="0" w:space="0" w:color="auto"/>
                                                                            <w:left w:val="none" w:sz="0" w:space="0" w:color="auto"/>
                                                                            <w:bottom w:val="none" w:sz="0" w:space="0" w:color="auto"/>
                                                                            <w:right w:val="none" w:sz="0" w:space="0" w:color="auto"/>
                                                                          </w:divBdr>
                                                                          <w:divsChild>
                                                                            <w:div w:id="1269043315">
                                                                              <w:marLeft w:val="0"/>
                                                                              <w:marRight w:val="0"/>
                                                                              <w:marTop w:val="0"/>
                                                                              <w:marBottom w:val="0"/>
                                                                              <w:divBdr>
                                                                                <w:top w:val="none" w:sz="0" w:space="0" w:color="auto"/>
                                                                                <w:left w:val="none" w:sz="0" w:space="0" w:color="auto"/>
                                                                                <w:bottom w:val="none" w:sz="0" w:space="0" w:color="auto"/>
                                                                                <w:right w:val="none" w:sz="0" w:space="0" w:color="auto"/>
                                                                              </w:divBdr>
                                                                              <w:divsChild>
                                                                                <w:div w:id="889683597">
                                                                                  <w:marLeft w:val="0"/>
                                                                                  <w:marRight w:val="0"/>
                                                                                  <w:marTop w:val="0"/>
                                                                                  <w:marBottom w:val="0"/>
                                                                                  <w:divBdr>
                                                                                    <w:top w:val="none" w:sz="0" w:space="0" w:color="auto"/>
                                                                                    <w:left w:val="none" w:sz="0" w:space="0" w:color="auto"/>
                                                                                    <w:bottom w:val="none" w:sz="0" w:space="0" w:color="auto"/>
                                                                                    <w:right w:val="none" w:sz="0" w:space="0" w:color="auto"/>
                                                                                  </w:divBdr>
                                                                                  <w:divsChild>
                                                                                    <w:div w:id="1313414311">
                                                                                      <w:marLeft w:val="0"/>
                                                                                      <w:marRight w:val="0"/>
                                                                                      <w:marTop w:val="0"/>
                                                                                      <w:marBottom w:val="0"/>
                                                                                      <w:divBdr>
                                                                                        <w:top w:val="none" w:sz="0" w:space="0" w:color="auto"/>
                                                                                        <w:left w:val="none" w:sz="0" w:space="0" w:color="auto"/>
                                                                                        <w:bottom w:val="none" w:sz="0" w:space="0" w:color="auto"/>
                                                                                        <w:right w:val="none" w:sz="0" w:space="0" w:color="auto"/>
                                                                                      </w:divBdr>
                                                                                      <w:divsChild>
                                                                                        <w:div w:id="1336762677">
                                                                                          <w:marLeft w:val="0"/>
                                                                                          <w:marRight w:val="0"/>
                                                                                          <w:marTop w:val="0"/>
                                                                                          <w:marBottom w:val="0"/>
                                                                                          <w:divBdr>
                                                                                            <w:top w:val="none" w:sz="0" w:space="0" w:color="auto"/>
                                                                                            <w:left w:val="none" w:sz="0" w:space="0" w:color="auto"/>
                                                                                            <w:bottom w:val="none" w:sz="0" w:space="0" w:color="auto"/>
                                                                                            <w:right w:val="none" w:sz="0" w:space="0" w:color="auto"/>
                                                                                          </w:divBdr>
                                                                                          <w:divsChild>
                                                                                            <w:div w:id="975135942">
                                                                                              <w:marLeft w:val="0"/>
                                                                                              <w:marRight w:val="0"/>
                                                                                              <w:marTop w:val="0"/>
                                                                                              <w:marBottom w:val="0"/>
                                                                                              <w:divBdr>
                                                                                                <w:top w:val="none" w:sz="0" w:space="0" w:color="auto"/>
                                                                                                <w:left w:val="none" w:sz="0" w:space="0" w:color="auto"/>
                                                                                                <w:bottom w:val="none" w:sz="0" w:space="0" w:color="auto"/>
                                                                                                <w:right w:val="none" w:sz="0" w:space="0" w:color="auto"/>
                                                                                              </w:divBdr>
                                                                                              <w:divsChild>
                                                                                                <w:div w:id="1332442960">
                                                                                                  <w:marLeft w:val="0"/>
                                                                                                  <w:marRight w:val="0"/>
                                                                                                  <w:marTop w:val="0"/>
                                                                                                  <w:marBottom w:val="0"/>
                                                                                                  <w:divBdr>
                                                                                                    <w:top w:val="none" w:sz="0" w:space="0" w:color="auto"/>
                                                                                                    <w:left w:val="none" w:sz="0" w:space="0" w:color="auto"/>
                                                                                                    <w:bottom w:val="none" w:sz="0" w:space="0" w:color="auto"/>
                                                                                                    <w:right w:val="none" w:sz="0" w:space="0" w:color="auto"/>
                                                                                                  </w:divBdr>
                                                                                                  <w:divsChild>
                                                                                                    <w:div w:id="1634749238">
                                                                                                      <w:marLeft w:val="0"/>
                                                                                                      <w:marRight w:val="0"/>
                                                                                                      <w:marTop w:val="0"/>
                                                                                                      <w:marBottom w:val="0"/>
                                                                                                      <w:divBdr>
                                                                                                        <w:top w:val="none" w:sz="0" w:space="0" w:color="auto"/>
                                                                                                        <w:left w:val="none" w:sz="0" w:space="0" w:color="auto"/>
                                                                                                        <w:bottom w:val="none" w:sz="0" w:space="0" w:color="auto"/>
                                                                                                        <w:right w:val="none" w:sz="0" w:space="0" w:color="auto"/>
                                                                                                      </w:divBdr>
                                                                                                      <w:divsChild>
                                                                                                        <w:div w:id="24404842">
                                                                                                          <w:marLeft w:val="0"/>
                                                                                                          <w:marRight w:val="0"/>
                                                                                                          <w:marTop w:val="0"/>
                                                                                                          <w:marBottom w:val="0"/>
                                                                                                          <w:divBdr>
                                                                                                            <w:top w:val="none" w:sz="0" w:space="0" w:color="auto"/>
                                                                                                            <w:left w:val="none" w:sz="0" w:space="0" w:color="auto"/>
                                                                                                            <w:bottom w:val="none" w:sz="0" w:space="0" w:color="auto"/>
                                                                                                            <w:right w:val="none" w:sz="0" w:space="0" w:color="auto"/>
                                                                                                          </w:divBdr>
                                                                                                          <w:divsChild>
                                                                                                            <w:div w:id="71127894">
                                                                                                              <w:marLeft w:val="0"/>
                                                                                                              <w:marRight w:val="0"/>
                                                                                                              <w:marTop w:val="0"/>
                                                                                                              <w:marBottom w:val="0"/>
                                                                                                              <w:divBdr>
                                                                                                                <w:top w:val="none" w:sz="0" w:space="0" w:color="auto"/>
                                                                                                                <w:left w:val="none" w:sz="0" w:space="0" w:color="auto"/>
                                                                                                                <w:bottom w:val="none" w:sz="0" w:space="0" w:color="auto"/>
                                                                                                                <w:right w:val="none" w:sz="0" w:space="0" w:color="auto"/>
                                                                                                              </w:divBdr>
                                                                                                              <w:divsChild>
                                                                                                                <w:div w:id="843322742">
                                                                                                                  <w:marLeft w:val="0"/>
                                                                                                                  <w:marRight w:val="0"/>
                                                                                                                  <w:marTop w:val="0"/>
                                                                                                                  <w:marBottom w:val="0"/>
                                                                                                                  <w:divBdr>
                                                                                                                    <w:top w:val="none" w:sz="0" w:space="0" w:color="auto"/>
                                                                                                                    <w:left w:val="none" w:sz="0" w:space="0" w:color="auto"/>
                                                                                                                    <w:bottom w:val="none" w:sz="0" w:space="0" w:color="auto"/>
                                                                                                                    <w:right w:val="none" w:sz="0" w:space="0" w:color="auto"/>
                                                                                                                  </w:divBdr>
                                                                                                                  <w:divsChild>
                                                                                                                    <w:div w:id="2085712806">
                                                                                                                      <w:marLeft w:val="0"/>
                                                                                                                      <w:marRight w:val="0"/>
                                                                                                                      <w:marTop w:val="0"/>
                                                                                                                      <w:marBottom w:val="0"/>
                                                                                                                      <w:divBdr>
                                                                                                                        <w:top w:val="none" w:sz="0" w:space="0" w:color="auto"/>
                                                                                                                        <w:left w:val="none" w:sz="0" w:space="0" w:color="auto"/>
                                                                                                                        <w:bottom w:val="none" w:sz="0" w:space="0" w:color="auto"/>
                                                                                                                        <w:right w:val="none" w:sz="0" w:space="0" w:color="auto"/>
                                                                                                                      </w:divBdr>
                                                                                                                      <w:divsChild>
                                                                                                                        <w:div w:id="1271014926">
                                                                                                                          <w:marLeft w:val="0"/>
                                                                                                                          <w:marRight w:val="0"/>
                                                                                                                          <w:marTop w:val="0"/>
                                                                                                                          <w:marBottom w:val="0"/>
                                                                                                                          <w:divBdr>
                                                                                                                            <w:top w:val="none" w:sz="0" w:space="0" w:color="auto"/>
                                                                                                                            <w:left w:val="none" w:sz="0" w:space="0" w:color="auto"/>
                                                                                                                            <w:bottom w:val="none" w:sz="0" w:space="0" w:color="auto"/>
                                                                                                                            <w:right w:val="none" w:sz="0" w:space="0" w:color="auto"/>
                                                                                                                          </w:divBdr>
                                                                                                                          <w:divsChild>
                                                                                                                            <w:div w:id="298192375">
                                                                                                                              <w:marLeft w:val="0"/>
                                                                                                                              <w:marRight w:val="0"/>
                                                                                                                              <w:marTop w:val="0"/>
                                                                                                                              <w:marBottom w:val="0"/>
                                                                                                                              <w:divBdr>
                                                                                                                                <w:top w:val="none" w:sz="0" w:space="0" w:color="auto"/>
                                                                                                                                <w:left w:val="none" w:sz="0" w:space="0" w:color="auto"/>
                                                                                                                                <w:bottom w:val="none" w:sz="0" w:space="0" w:color="auto"/>
                                                                                                                                <w:right w:val="none" w:sz="0" w:space="0" w:color="auto"/>
                                                                                                                              </w:divBdr>
                                                                                                                              <w:divsChild>
                                                                                                                                <w:div w:id="20386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1114</Words>
  <Characters>6350</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البنوي السلمي</dc:creator>
  <cp:keywords/>
  <dc:description/>
  <cp:lastModifiedBy>محمد البنوي السلمي</cp:lastModifiedBy>
  <cp:revision>2</cp:revision>
  <dcterms:created xsi:type="dcterms:W3CDTF">2021-03-29T21:24:00Z</dcterms:created>
  <dcterms:modified xsi:type="dcterms:W3CDTF">2021-03-29T21:24:00Z</dcterms:modified>
</cp:coreProperties>
</file>