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B02D" w14:textId="77777777" w:rsidR="004235B1" w:rsidRDefault="004235B1" w:rsidP="004235B1">
      <w:pPr>
        <w:spacing w:after="0" w:line="240" w:lineRule="auto"/>
        <w:rPr>
          <w:rFonts w:ascii="TH SarabunPSK" w:hAnsi="TH SarabunPSK" w:cs="TH SarabunPSK"/>
          <w:sz w:val="32"/>
          <w:szCs w:val="32"/>
        </w:rPr>
      </w:pPr>
      <w:bookmarkStart w:id="0" w:name="_Hlk123560411"/>
      <w:bookmarkStart w:id="1" w:name="_Hlk123560176"/>
      <w:bookmarkStart w:id="2" w:name="_Hlk112576697"/>
      <w:r w:rsidRPr="006D33ED">
        <w:rPr>
          <w:rFonts w:ascii="TH SarabunPSK" w:hAnsi="TH SarabunPSK" w:cs="TH SarabunPSK"/>
          <w:sz w:val="32"/>
          <w:szCs w:val="32"/>
        </w:rPr>
        <w:t xml:space="preserve">Research </w:t>
      </w:r>
      <w:proofErr w:type="gramStart"/>
      <w:r w:rsidRPr="006D33ED">
        <w:rPr>
          <w:rFonts w:ascii="TH SarabunPSK" w:hAnsi="TH SarabunPSK" w:cs="TH SarabunPSK"/>
          <w:sz w:val="32"/>
          <w:szCs w:val="32"/>
        </w:rPr>
        <w:t xml:space="preserve">title  </w:t>
      </w:r>
      <w:r w:rsidRPr="004428C9">
        <w:rPr>
          <w:rFonts w:ascii="TH SarabunPSK" w:hAnsi="TH SarabunPSK" w:cs="TH SarabunPSK"/>
          <w:sz w:val="32"/>
          <w:szCs w:val="32"/>
        </w:rPr>
        <w:t>The</w:t>
      </w:r>
      <w:proofErr w:type="gramEnd"/>
      <w:r w:rsidRPr="004428C9">
        <w:rPr>
          <w:rFonts w:ascii="TH SarabunPSK" w:hAnsi="TH SarabunPSK" w:cs="TH SarabunPSK"/>
          <w:sz w:val="32"/>
          <w:szCs w:val="32"/>
        </w:rPr>
        <w:t xml:space="preserve"> relationship of water quality affecting species of macroinvertebrates </w:t>
      </w:r>
    </w:p>
    <w:p w14:paraId="49F5A21D"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found in Red Lotus Pond at</w:t>
      </w:r>
      <w:r>
        <w:rPr>
          <w:rFonts w:ascii="TH SarabunPSK" w:hAnsi="TH SarabunPSK" w:cs="TH SarabunPSK"/>
          <w:sz w:val="32"/>
          <w:szCs w:val="32"/>
        </w:rPr>
        <w:t xml:space="preserve"> </w:t>
      </w:r>
      <w:bookmarkStart w:id="3" w:name="_Hlk129335087"/>
      <w:r w:rsidRPr="004428C9">
        <w:rPr>
          <w:rFonts w:ascii="TH SarabunPSK" w:hAnsi="TH SarabunPSK" w:cs="TH SarabunPSK"/>
          <w:sz w:val="32"/>
          <w:szCs w:val="32"/>
        </w:rPr>
        <w:t>Ban Don (</w:t>
      </w:r>
      <w:r>
        <w:rPr>
          <w:rFonts w:ascii="TH SarabunPSK" w:hAnsi="TH SarabunPSK" w:cs="TH SarabunPSK"/>
          <w:sz w:val="32"/>
          <w:szCs w:val="32"/>
        </w:rPr>
        <w:t>Saharat</w:t>
      </w:r>
      <w:r w:rsidRPr="004428C9">
        <w:rPr>
          <w:rFonts w:ascii="TH SarabunPSK" w:hAnsi="TH SarabunPSK" w:cs="TH SarabunPSK"/>
          <w:sz w:val="32"/>
          <w:szCs w:val="32"/>
        </w:rPr>
        <w:t>- Rat-Uthit</w:t>
      </w:r>
      <w:r>
        <w:rPr>
          <w:rFonts w:ascii="TH SarabunPSK" w:hAnsi="TH SarabunPSK" w:cs="TH SarabunPSK" w:hint="cs"/>
          <w:sz w:val="32"/>
          <w:szCs w:val="32"/>
          <w:cs/>
        </w:rPr>
        <w:t xml:space="preserve">) </w:t>
      </w:r>
      <w:r w:rsidRPr="004428C9">
        <w:rPr>
          <w:rFonts w:ascii="TH SarabunPSK" w:hAnsi="TH SarabunPSK" w:cs="TH SarabunPSK"/>
          <w:sz w:val="32"/>
          <w:szCs w:val="32"/>
        </w:rPr>
        <w:t xml:space="preserve">School, Don Subdistrict, </w:t>
      </w:r>
    </w:p>
    <w:p w14:paraId="6F58FE5C"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Pak Thong Chai District, Nakhon Ratchasima Province</w:t>
      </w:r>
    </w:p>
    <w:bookmarkEnd w:id="3"/>
    <w:p w14:paraId="442308BB" w14:textId="77777777" w:rsidR="004235B1" w:rsidRDefault="004235B1" w:rsidP="004235B1">
      <w:pPr>
        <w:spacing w:after="0" w:line="240" w:lineRule="auto"/>
        <w:jc w:val="thaiDistribute"/>
        <w:rPr>
          <w:rFonts w:ascii="TH SarabunPSK" w:hAnsi="TH SarabunPSK" w:cs="TH SarabunPSK"/>
          <w:sz w:val="32"/>
          <w:szCs w:val="32"/>
        </w:rPr>
      </w:pPr>
      <w:r w:rsidRPr="006D33ED">
        <w:rPr>
          <w:rFonts w:ascii="TH SarabunPSK" w:hAnsi="TH SarabunPSK" w:cs="TH SarabunPSK"/>
          <w:sz w:val="32"/>
          <w:szCs w:val="32"/>
        </w:rPr>
        <w:t>Organizers: Miss</w:t>
      </w:r>
      <w:r>
        <w:rPr>
          <w:rFonts w:ascii="TH SarabunPSK" w:hAnsi="TH SarabunPSK" w:cs="TH SarabunPSK"/>
          <w:sz w:val="32"/>
          <w:szCs w:val="32"/>
        </w:rPr>
        <w:t xml:space="preserve"> </w:t>
      </w:r>
      <w:proofErr w:type="spellStart"/>
      <w:r>
        <w:rPr>
          <w:rFonts w:ascii="TH SarabunPSK" w:hAnsi="TH SarabunPSK" w:cs="TH SarabunPSK"/>
          <w:sz w:val="32"/>
          <w:szCs w:val="32"/>
        </w:rPr>
        <w:t>Yootthandda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wareekun</w:t>
      </w:r>
      <w:proofErr w:type="spellEnd"/>
      <w:r>
        <w:rPr>
          <w:rFonts w:ascii="TH SarabunPSK" w:hAnsi="TH SarabunPSK" w:cs="TH SarabunPSK"/>
          <w:sz w:val="32"/>
          <w:szCs w:val="32"/>
        </w:rPr>
        <w:t xml:space="preserve">, </w:t>
      </w:r>
      <w:proofErr w:type="spellStart"/>
      <w:proofErr w:type="gramStart"/>
      <w:r>
        <w:rPr>
          <w:rFonts w:ascii="TH SarabunPSK" w:hAnsi="TH SarabunPSK" w:cs="TH SarabunPSK"/>
          <w:sz w:val="32"/>
          <w:szCs w:val="32"/>
        </w:rPr>
        <w:t>Phatkinee</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Klakratok</w:t>
      </w:r>
      <w:proofErr w:type="spellEnd"/>
      <w:proofErr w:type="gramEnd"/>
      <w:r>
        <w:rPr>
          <w:rFonts w:ascii="TH SarabunPSK" w:hAnsi="TH SarabunPSK" w:cs="TH SarabunPSK"/>
          <w:sz w:val="32"/>
          <w:szCs w:val="32"/>
        </w:rPr>
        <w:t xml:space="preserve"> , </w:t>
      </w:r>
      <w:proofErr w:type="spellStart"/>
      <w:r>
        <w:rPr>
          <w:rFonts w:ascii="TH SarabunPSK" w:hAnsi="TH SarabunPSK" w:cs="TH SarabunPSK"/>
          <w:sz w:val="32"/>
          <w:szCs w:val="32"/>
        </w:rPr>
        <w:t>Phichaya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Machangread</w:t>
      </w:r>
      <w:proofErr w:type="spellEnd"/>
    </w:p>
    <w:p w14:paraId="0F12CAC6" w14:textId="77777777" w:rsidR="004235B1" w:rsidRDefault="004235B1" w:rsidP="004235B1">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proofErr w:type="spellStart"/>
      <w:proofErr w:type="gramStart"/>
      <w:r>
        <w:rPr>
          <w:rFonts w:ascii="TH SarabunPSK" w:hAnsi="TH SarabunPSK" w:cs="TH SarabunPSK"/>
          <w:sz w:val="32"/>
          <w:szCs w:val="32"/>
        </w:rPr>
        <w:t>Pratoom</w:t>
      </w:r>
      <w:proofErr w:type="spellEnd"/>
      <w:r>
        <w:rPr>
          <w:rFonts w:ascii="TH SarabunPSK" w:hAnsi="TH SarabunPSK" w:cs="TH SarabunPSK"/>
          <w:sz w:val="32"/>
          <w:szCs w:val="32"/>
        </w:rPr>
        <w:t xml:space="preserve">  5</w:t>
      </w:r>
      <w:proofErr w:type="gramEnd"/>
      <w:r>
        <w:rPr>
          <w:rFonts w:ascii="TH SarabunPSK" w:hAnsi="TH SarabunPSK" w:cs="TH SarabunPSK"/>
          <w:sz w:val="32"/>
          <w:szCs w:val="32"/>
        </w:rPr>
        <w:t xml:space="preserve"> and 4</w:t>
      </w:r>
    </w:p>
    <w:p w14:paraId="5EF9C36D" w14:textId="77777777" w:rsidR="004235B1" w:rsidRDefault="004235B1" w:rsidP="004235B1">
      <w:pPr>
        <w:spacing w:after="0" w:line="240" w:lineRule="auto"/>
        <w:jc w:val="thaiDistribute"/>
        <w:rPr>
          <w:rFonts w:ascii="TH SarabunPSK" w:hAnsi="TH SarabunPSK" w:cs="TH SarabunPSK"/>
          <w:sz w:val="32"/>
          <w:szCs w:val="32"/>
          <w:cs/>
        </w:rPr>
      </w:pPr>
      <w:proofErr w:type="gramStart"/>
      <w:r w:rsidRPr="006D33ED">
        <w:rPr>
          <w:rFonts w:ascii="TH SarabunPSK" w:hAnsi="TH SarabunPSK" w:cs="TH SarabunPSK"/>
          <w:sz w:val="32"/>
          <w:szCs w:val="32"/>
        </w:rPr>
        <w:t>Adviser</w:t>
      </w:r>
      <w:r>
        <w:rPr>
          <w:rFonts w:ascii="TH SarabunPSK" w:hAnsi="TH SarabunPSK" w:cs="TH SarabunPSK"/>
          <w:sz w:val="32"/>
          <w:szCs w:val="32"/>
        </w:rPr>
        <w:t xml:space="preserve"> :</w:t>
      </w:r>
      <w:proofErr w:type="spellStart"/>
      <w:r>
        <w:rPr>
          <w:rFonts w:ascii="TH SarabunPSK" w:hAnsi="TH SarabunPSK" w:cs="TH SarabunPSK"/>
          <w:sz w:val="32"/>
          <w:szCs w:val="32"/>
        </w:rPr>
        <w:t>MissJintana</w:t>
      </w:r>
      <w:proofErr w:type="spellEnd"/>
      <w:proofErr w:type="gramEnd"/>
      <w:r>
        <w:rPr>
          <w:rFonts w:ascii="TH SarabunPSK" w:hAnsi="TH SarabunPSK" w:cs="TH SarabunPSK"/>
          <w:sz w:val="32"/>
          <w:szCs w:val="32"/>
        </w:rPr>
        <w:t xml:space="preserve">  </w:t>
      </w:r>
      <w:proofErr w:type="spellStart"/>
      <w:r>
        <w:rPr>
          <w:rFonts w:ascii="TH SarabunPSK" w:hAnsi="TH SarabunPSK" w:cs="TH SarabunPSK"/>
          <w:sz w:val="32"/>
          <w:szCs w:val="32"/>
        </w:rPr>
        <w:t>Motong</w:t>
      </w:r>
      <w:proofErr w:type="spellEnd"/>
      <w:r>
        <w:rPr>
          <w:rFonts w:ascii="TH SarabunPSK" w:hAnsi="TH SarabunPSK" w:cs="TH SarabunPSK"/>
          <w:sz w:val="32"/>
          <w:szCs w:val="32"/>
        </w:rPr>
        <w:t xml:space="preserve"> , </w:t>
      </w:r>
      <w:proofErr w:type="spellStart"/>
      <w:r>
        <w:rPr>
          <w:rFonts w:ascii="TH SarabunPSK" w:hAnsi="TH SarabunPSK" w:cs="TH SarabunPSK"/>
          <w:sz w:val="32"/>
          <w:szCs w:val="32"/>
        </w:rPr>
        <w:t>MissSudarat</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Jarerndon</w:t>
      </w:r>
      <w:proofErr w:type="spellEnd"/>
    </w:p>
    <w:p w14:paraId="2ECB20F6" w14:textId="77777777" w:rsidR="004235B1" w:rsidRDefault="004235B1" w:rsidP="004235B1">
      <w:pPr>
        <w:spacing w:after="0" w:line="240" w:lineRule="auto"/>
        <w:rPr>
          <w:rFonts w:ascii="TH SarabunPSK" w:hAnsi="TH SarabunPSK" w:cs="TH SarabunPSK"/>
          <w:sz w:val="32"/>
          <w:szCs w:val="32"/>
        </w:rPr>
      </w:pPr>
      <w:proofErr w:type="gramStart"/>
      <w:r>
        <w:rPr>
          <w:rFonts w:ascii="TH SarabunPSK" w:hAnsi="TH SarabunPSK" w:cs="TH SarabunPSK"/>
          <w:sz w:val="32"/>
          <w:szCs w:val="32"/>
        </w:rPr>
        <w:t xml:space="preserve">School  </w:t>
      </w:r>
      <w:r w:rsidRPr="004428C9">
        <w:rPr>
          <w:rFonts w:ascii="TH SarabunPSK" w:hAnsi="TH SarabunPSK" w:cs="TH SarabunPSK"/>
          <w:sz w:val="32"/>
          <w:szCs w:val="32"/>
        </w:rPr>
        <w:t>Ban</w:t>
      </w:r>
      <w:proofErr w:type="gramEnd"/>
      <w:r w:rsidRPr="004428C9">
        <w:rPr>
          <w:rFonts w:ascii="TH SarabunPSK" w:hAnsi="TH SarabunPSK" w:cs="TH SarabunPSK"/>
          <w:sz w:val="32"/>
          <w:szCs w:val="32"/>
        </w:rPr>
        <w:t xml:space="preserve"> Don (</w:t>
      </w:r>
      <w:r>
        <w:rPr>
          <w:rFonts w:ascii="TH SarabunPSK" w:hAnsi="TH SarabunPSK" w:cs="TH SarabunPSK"/>
          <w:sz w:val="32"/>
          <w:szCs w:val="32"/>
        </w:rPr>
        <w:t>Saharat</w:t>
      </w:r>
      <w:r w:rsidRPr="004428C9">
        <w:rPr>
          <w:rFonts w:ascii="TH SarabunPSK" w:hAnsi="TH SarabunPSK" w:cs="TH SarabunPSK"/>
          <w:sz w:val="32"/>
          <w:szCs w:val="32"/>
        </w:rPr>
        <w:t xml:space="preserve">- </w:t>
      </w:r>
      <w:proofErr w:type="spellStart"/>
      <w:r w:rsidRPr="004428C9">
        <w:rPr>
          <w:rFonts w:ascii="TH SarabunPSK" w:hAnsi="TH SarabunPSK" w:cs="TH SarabunPSK"/>
          <w:sz w:val="32"/>
          <w:szCs w:val="32"/>
        </w:rPr>
        <w:t>RatUthit</w:t>
      </w:r>
      <w:proofErr w:type="spellEnd"/>
      <w:r>
        <w:rPr>
          <w:rFonts w:ascii="TH SarabunPSK" w:hAnsi="TH SarabunPSK" w:cs="TH SarabunPSK" w:hint="cs"/>
          <w:sz w:val="32"/>
          <w:szCs w:val="32"/>
          <w:cs/>
        </w:rPr>
        <w:t>)</w:t>
      </w:r>
      <w:r w:rsidRPr="00254EBE">
        <w:rPr>
          <w:rFonts w:ascii="TH SarabunPSK" w:hAnsi="TH SarabunPSK" w:cs="TH SarabunPSK"/>
          <w:sz w:val="32"/>
          <w:szCs w:val="32"/>
        </w:rPr>
        <w:t xml:space="preserve"> </w:t>
      </w:r>
      <w:r w:rsidRPr="004428C9">
        <w:rPr>
          <w:rFonts w:ascii="TH SarabunPSK" w:hAnsi="TH SarabunPSK" w:cs="TH SarabunPSK"/>
          <w:sz w:val="32"/>
          <w:szCs w:val="32"/>
        </w:rPr>
        <w:t xml:space="preserve">, </w:t>
      </w:r>
      <w:r>
        <w:rPr>
          <w:rFonts w:ascii="TH SarabunPSK" w:hAnsi="TH SarabunPSK" w:cs="TH SarabunPSK"/>
          <w:sz w:val="32"/>
          <w:szCs w:val="32"/>
        </w:rPr>
        <w:t xml:space="preserve">M1 </w:t>
      </w:r>
      <w:r w:rsidRPr="004428C9">
        <w:rPr>
          <w:rFonts w:ascii="TH SarabunPSK" w:hAnsi="TH SarabunPSK" w:cs="TH SarabunPSK"/>
          <w:sz w:val="32"/>
          <w:szCs w:val="32"/>
        </w:rPr>
        <w:t xml:space="preserve">Don Subdistrict, Pak Thong Chai District, Nakhon </w:t>
      </w:r>
    </w:p>
    <w:p w14:paraId="41BC5A94" w14:textId="77777777" w:rsidR="004235B1" w:rsidRDefault="004235B1" w:rsidP="004235B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4428C9">
        <w:rPr>
          <w:rFonts w:ascii="TH SarabunPSK" w:hAnsi="TH SarabunPSK" w:cs="TH SarabunPSK"/>
          <w:sz w:val="32"/>
          <w:szCs w:val="32"/>
        </w:rPr>
        <w:t>Ratchasima Province</w:t>
      </w:r>
      <w:r>
        <w:rPr>
          <w:rFonts w:ascii="TH SarabunPSK" w:hAnsi="TH SarabunPSK" w:cs="TH SarabunPSK"/>
          <w:sz w:val="32"/>
          <w:szCs w:val="32"/>
        </w:rPr>
        <w:t xml:space="preserve"> </w:t>
      </w:r>
      <w:proofErr w:type="gramStart"/>
      <w:r>
        <w:rPr>
          <w:rFonts w:ascii="TH SarabunPSK" w:hAnsi="TH SarabunPSK" w:cs="TH SarabunPSK"/>
          <w:sz w:val="32"/>
          <w:szCs w:val="32"/>
        </w:rPr>
        <w:t>30150,Thailand</w:t>
      </w:r>
      <w:proofErr w:type="gramEnd"/>
    </w:p>
    <w:p w14:paraId="71EBB81A" w14:textId="77777777" w:rsidR="004235B1" w:rsidRPr="00DF0E25" w:rsidRDefault="004235B1" w:rsidP="004235B1">
      <w:pPr>
        <w:jc w:val="center"/>
        <w:rPr>
          <w:rFonts w:ascii="TH SarabunPSK" w:hAnsi="TH SarabunPSK" w:cs="TH SarabunPSK"/>
          <w:b/>
          <w:bCs/>
          <w:sz w:val="36"/>
          <w:szCs w:val="44"/>
        </w:rPr>
      </w:pPr>
      <w:r w:rsidRPr="00107DD5">
        <w:rPr>
          <w:rFonts w:ascii="TH SarabunPSK" w:hAnsi="TH SarabunPSK" w:cs="TH SarabunPSK"/>
          <w:b/>
          <w:bCs/>
          <w:sz w:val="36"/>
          <w:szCs w:val="44"/>
        </w:rPr>
        <w:t>Abstract</w:t>
      </w:r>
      <w:r>
        <w:rPr>
          <w:rFonts w:hint="cs"/>
          <w:cs/>
        </w:rPr>
        <w:t xml:space="preserve">                                                                        </w:t>
      </w:r>
    </w:p>
    <w:p w14:paraId="7B02C390" w14:textId="77777777" w:rsidR="004235B1" w:rsidRDefault="004235B1" w:rsidP="004235B1">
      <w:pPr>
        <w:jc w:val="thaiDistribute"/>
      </w:pPr>
      <w:r>
        <w:rPr>
          <w:rFonts w:ascii="TH SarabunPSK" w:hAnsi="TH SarabunPSK" w:cs="TH SarabunPSK"/>
          <w:sz w:val="32"/>
          <w:szCs w:val="32"/>
        </w:rPr>
        <w:t xml:space="preserve">         </w:t>
      </w:r>
      <w:r w:rsidRPr="00AD6E5F">
        <w:rPr>
          <w:rFonts w:ascii="TH SarabunPSK" w:hAnsi="TH SarabunPSK" w:cs="TH SarabunPSK"/>
          <w:sz w:val="32"/>
          <w:szCs w:val="32"/>
        </w:rPr>
        <w:t xml:space="preserve">Bang Daeng Pond </w:t>
      </w:r>
      <w:r>
        <w:rPr>
          <w:rFonts w:ascii="TH SarabunPSK" w:hAnsi="TH SarabunPSK" w:cs="TH SarabunPSK"/>
          <w:sz w:val="32"/>
          <w:szCs w:val="32"/>
        </w:rPr>
        <w:t xml:space="preserve">at </w:t>
      </w:r>
      <w:r w:rsidRPr="00AD6E5F">
        <w:rPr>
          <w:rFonts w:ascii="TH SarabunPSK" w:hAnsi="TH SarabunPSK" w:cs="TH SarabunPSK"/>
          <w:sz w:val="32"/>
          <w:szCs w:val="32"/>
        </w:rPr>
        <w:t>Ban Don School (</w:t>
      </w:r>
      <w:proofErr w:type="spellStart"/>
      <w:r>
        <w:rPr>
          <w:rFonts w:ascii="TH SarabunPSK" w:hAnsi="TH SarabunPSK" w:cs="TH SarabunPSK"/>
          <w:sz w:val="32"/>
          <w:szCs w:val="32"/>
        </w:rPr>
        <w:t>Sararat</w:t>
      </w:r>
      <w:proofErr w:type="spellEnd"/>
      <w:r w:rsidRPr="00AD6E5F">
        <w:rPr>
          <w:rFonts w:ascii="TH SarabunPSK" w:hAnsi="TH SarabunPSK" w:cs="TH SarabunPSK"/>
          <w:sz w:val="32"/>
          <w:szCs w:val="32"/>
        </w:rPr>
        <w:t xml:space="preserve"> - </w:t>
      </w:r>
      <w:proofErr w:type="spellStart"/>
      <w:r w:rsidRPr="00AD6E5F">
        <w:rPr>
          <w:rFonts w:ascii="TH SarabunPSK" w:hAnsi="TH SarabunPSK" w:cs="TH SarabunPSK"/>
          <w:sz w:val="32"/>
          <w:szCs w:val="32"/>
        </w:rPr>
        <w:t>RatUthit</w:t>
      </w:r>
      <w:proofErr w:type="spellEnd"/>
      <w:r w:rsidRPr="00AD6E5F">
        <w:rPr>
          <w:rFonts w:ascii="TH SarabunPSK" w:hAnsi="TH SarabunPSK" w:cs="TH SarabunPSK"/>
          <w:sz w:val="32"/>
          <w:szCs w:val="32"/>
        </w:rPr>
        <w:t>), Nakhon Ratchasima Province</w:t>
      </w:r>
      <w:r>
        <w:rPr>
          <w:rFonts w:ascii="TH SarabunPSK" w:hAnsi="TH SarabunPSK" w:cs="TH SarabunPSK"/>
          <w:sz w:val="32"/>
          <w:szCs w:val="32"/>
        </w:rPr>
        <w:t>, Thailand,</w:t>
      </w:r>
      <w:r w:rsidRPr="00AD6E5F">
        <w:rPr>
          <w:rFonts w:ascii="TH SarabunPSK" w:hAnsi="TH SarabunPSK" w:cs="TH SarabunPSK"/>
          <w:sz w:val="32"/>
          <w:szCs w:val="32"/>
        </w:rPr>
        <w:t xml:space="preserve"> </w:t>
      </w:r>
      <w:r>
        <w:rPr>
          <w:rFonts w:ascii="TH SarabunPSK" w:hAnsi="TH SarabunPSK" w:cs="TH SarabunPSK"/>
          <w:sz w:val="32"/>
          <w:szCs w:val="32"/>
        </w:rPr>
        <w:t>t</w:t>
      </w:r>
      <w:r w:rsidRPr="00AD6E5F">
        <w:rPr>
          <w:rFonts w:ascii="TH SarabunPSK" w:hAnsi="TH SarabunPSK" w:cs="TH SarabunPSK"/>
          <w:sz w:val="32"/>
          <w:szCs w:val="32"/>
        </w:rPr>
        <w:t xml:space="preserve">here are beautiful red lotus flowers </w:t>
      </w:r>
      <w:r>
        <w:rPr>
          <w:rFonts w:ascii="TH SarabunPSK" w:hAnsi="TH SarabunPSK" w:cs="TH SarabunPSK"/>
          <w:sz w:val="32"/>
          <w:szCs w:val="32"/>
        </w:rPr>
        <w:t>in</w:t>
      </w:r>
      <w:r w:rsidRPr="00AD6E5F">
        <w:rPr>
          <w:rFonts w:ascii="TH SarabunPSK" w:hAnsi="TH SarabunPSK" w:cs="TH SarabunPSK"/>
          <w:sz w:val="32"/>
          <w:szCs w:val="32"/>
        </w:rPr>
        <w:t xml:space="preserve"> the po</w:t>
      </w:r>
      <w:r>
        <w:rPr>
          <w:rFonts w:ascii="TH SarabunPSK" w:hAnsi="TH SarabunPSK" w:cs="TH SarabunPSK"/>
          <w:sz w:val="32"/>
          <w:szCs w:val="32"/>
        </w:rPr>
        <w:t>nd</w:t>
      </w:r>
      <w:r w:rsidRPr="00AD6E5F">
        <w:rPr>
          <w:rFonts w:ascii="TH SarabunPSK" w:hAnsi="TH SarabunPSK" w:cs="TH SarabunPSK"/>
          <w:sz w:val="32"/>
          <w:szCs w:val="32"/>
        </w:rPr>
        <w:t>. Red lotus has many benefits</w:t>
      </w:r>
      <w:r>
        <w:rPr>
          <w:rFonts w:ascii="TH SarabunPSK" w:hAnsi="TH SarabunPSK" w:cs="TH SarabunPSK"/>
          <w:sz w:val="32"/>
          <w:szCs w:val="32"/>
        </w:rPr>
        <w:t xml:space="preserve"> such as</w:t>
      </w:r>
      <w:r w:rsidRPr="00AD6E5F">
        <w:rPr>
          <w:rFonts w:ascii="TH SarabunPSK" w:hAnsi="TH SarabunPSK" w:cs="TH SarabunPSK"/>
          <w:sz w:val="32"/>
          <w:szCs w:val="32"/>
        </w:rPr>
        <w:t xml:space="preserve"> the lotus stem </w:t>
      </w:r>
      <w:r>
        <w:rPr>
          <w:rFonts w:ascii="TH SarabunPSK" w:hAnsi="TH SarabunPSK" w:cs="TH SarabunPSK"/>
          <w:sz w:val="32"/>
          <w:szCs w:val="32"/>
        </w:rPr>
        <w:t>for</w:t>
      </w:r>
      <w:r w:rsidRPr="00AD6E5F">
        <w:rPr>
          <w:rFonts w:ascii="TH SarabunPSK" w:hAnsi="TH SarabunPSK" w:cs="TH SarabunPSK"/>
          <w:sz w:val="32"/>
          <w:szCs w:val="32"/>
        </w:rPr>
        <w:t xml:space="preserve"> cook</w:t>
      </w:r>
      <w:r>
        <w:rPr>
          <w:rFonts w:ascii="TH SarabunPSK" w:hAnsi="TH SarabunPSK" w:cs="TH SarabunPSK"/>
          <w:sz w:val="32"/>
          <w:szCs w:val="32"/>
        </w:rPr>
        <w:t>ing,</w:t>
      </w:r>
      <w:r w:rsidRPr="00AD6E5F">
        <w:rPr>
          <w:rFonts w:ascii="TH SarabunPSK" w:hAnsi="TH SarabunPSK" w:cs="TH SarabunPSK"/>
          <w:sz w:val="32"/>
          <w:szCs w:val="32"/>
        </w:rPr>
        <w:t xml:space="preserve"> </w:t>
      </w:r>
      <w:r>
        <w:rPr>
          <w:rFonts w:ascii="TH SarabunPSK" w:hAnsi="TH SarabunPSK" w:cs="TH SarabunPSK"/>
          <w:sz w:val="32"/>
          <w:szCs w:val="32"/>
        </w:rPr>
        <w:t>l</w:t>
      </w:r>
      <w:r w:rsidRPr="00AD6E5F">
        <w:rPr>
          <w:rFonts w:ascii="TH SarabunPSK" w:hAnsi="TH SarabunPSK" w:cs="TH SarabunPSK"/>
          <w:sz w:val="32"/>
          <w:szCs w:val="32"/>
        </w:rPr>
        <w:t xml:space="preserve">otus seeds are eaten fresh and lotus seeds are boiled in water to eat and relieve thirst. </w:t>
      </w:r>
      <w:r>
        <w:rPr>
          <w:rFonts w:ascii="TH SarabunPSK" w:hAnsi="TH SarabunPSK" w:cs="TH SarabunPSK"/>
          <w:sz w:val="32"/>
          <w:szCs w:val="32"/>
        </w:rPr>
        <w:t>In addition, t</w:t>
      </w:r>
      <w:r w:rsidRPr="00AD6E5F">
        <w:rPr>
          <w:rFonts w:ascii="TH SarabunPSK" w:hAnsi="TH SarabunPSK" w:cs="TH SarabunPSK"/>
          <w:sz w:val="32"/>
          <w:szCs w:val="32"/>
        </w:rPr>
        <w:t xml:space="preserve">he school uses the water in the Bang Daeng Pond for consumption, such as watering the plants. </w:t>
      </w:r>
      <w:r w:rsidRPr="005F7719">
        <w:rPr>
          <w:rFonts w:ascii="TH SarabunPSK" w:hAnsi="TH SarabunPSK" w:cs="TH SarabunPSK"/>
          <w:sz w:val="32"/>
          <w:szCs w:val="32"/>
        </w:rPr>
        <w:t>One can notice that there were a lot of animals and plants in the pond of Bang Daeng, like lotus flowers, morning glory, fish, cherry snails, periwinkle. Effect of water quantity on species of small freshwater animals found in Bang Daeng Pond at Ban Don School (</w:t>
      </w:r>
      <w:proofErr w:type="spellStart"/>
      <w:r w:rsidRPr="005F7719">
        <w:rPr>
          <w:rFonts w:ascii="TH SarabunPSK" w:hAnsi="TH SarabunPSK" w:cs="TH SarabunPSK"/>
          <w:sz w:val="32"/>
          <w:szCs w:val="32"/>
        </w:rPr>
        <w:t>Sararat</w:t>
      </w:r>
      <w:proofErr w:type="spellEnd"/>
      <w:r w:rsidRPr="005F7719">
        <w:rPr>
          <w:rFonts w:ascii="TH SarabunPSK" w:hAnsi="TH SarabunPSK" w:cs="TH SarabunPSK"/>
          <w:sz w:val="32"/>
          <w:szCs w:val="32"/>
        </w:rPr>
        <w:t xml:space="preserve">-Rat Uthit), Don Sub-district, Pak Thong Chai district, Nakhon Ratchasima Province, Thailand. The methodology used the GLOBE approach to measure water quality related to organisms living in the Bang Daeng </w:t>
      </w:r>
      <w:r>
        <w:rPr>
          <w:rFonts w:ascii="TH SarabunPSK" w:hAnsi="TH SarabunPSK" w:cs="TH SarabunPSK"/>
          <w:sz w:val="32"/>
          <w:szCs w:val="32"/>
        </w:rPr>
        <w:t>pond.</w:t>
      </w:r>
      <w:r w:rsidRPr="00AD6E5F">
        <w:rPr>
          <w:rFonts w:ascii="TH SarabunPSK" w:hAnsi="TH SarabunPSK" w:cs="TH SarabunPSK"/>
          <w:sz w:val="32"/>
          <w:szCs w:val="32"/>
        </w:rPr>
        <w:t xml:space="preserve"> </w:t>
      </w:r>
      <w:r w:rsidRPr="005F7719">
        <w:rPr>
          <w:rFonts w:ascii="TH SarabunPSK" w:hAnsi="TH SarabunPSK" w:cs="TH SarabunPSK"/>
          <w:sz w:val="32"/>
          <w:szCs w:val="32"/>
        </w:rPr>
        <w:t xml:space="preserve">It was found that the mean water temperature was between 26-29 degrees Celsius, the pH of the water was 7, the water was clear brown, </w:t>
      </w:r>
      <w:proofErr w:type="spellStart"/>
      <w:r w:rsidRPr="005F7719">
        <w:rPr>
          <w:rFonts w:ascii="TH SarabunPSK" w:hAnsi="TH SarabunPSK" w:cs="TH SarabunPSK"/>
          <w:sz w:val="32"/>
          <w:szCs w:val="32"/>
        </w:rPr>
        <w:t>odourless</w:t>
      </w:r>
      <w:proofErr w:type="spellEnd"/>
      <w:r w:rsidRPr="005F7719">
        <w:rPr>
          <w:rFonts w:ascii="TH SarabunPSK" w:hAnsi="TH SarabunPSK" w:cs="TH SarabunPSK"/>
          <w:sz w:val="32"/>
          <w:szCs w:val="32"/>
        </w:rPr>
        <w:t>. Water transparency was measured in the range of 28 to 79. The Bang Daeng Pond had dissolved oxygen on average between 4 and 8 mg/L.</w:t>
      </w:r>
      <w:r>
        <w:rPr>
          <w:rFonts w:ascii="TH SarabunPSK" w:hAnsi="TH SarabunPSK" w:cs="TH SarabunPSK"/>
          <w:sz w:val="32"/>
          <w:szCs w:val="32"/>
        </w:rPr>
        <w:t xml:space="preserve"> </w:t>
      </w:r>
      <w:r w:rsidRPr="005F7719">
        <w:rPr>
          <w:rFonts w:ascii="TH SarabunPSK" w:hAnsi="TH SarabunPSK" w:cs="TH SarabunPSK"/>
          <w:sz w:val="32"/>
          <w:szCs w:val="32"/>
        </w:rPr>
        <w:t xml:space="preserve">From the results of </w:t>
      </w:r>
      <w:bookmarkStart w:id="4" w:name="_Hlk129338716"/>
      <w:r w:rsidRPr="005F7719">
        <w:rPr>
          <w:rFonts w:ascii="TH SarabunPSK" w:hAnsi="TH SarabunPSK" w:cs="TH SarabunPSK"/>
          <w:sz w:val="32"/>
          <w:szCs w:val="32"/>
        </w:rPr>
        <w:t>water quality</w:t>
      </w:r>
      <w:bookmarkEnd w:id="4"/>
      <w:r w:rsidRPr="005F7719">
        <w:rPr>
          <w:rFonts w:ascii="TH SarabunPSK" w:hAnsi="TH SarabunPSK" w:cs="TH SarabunPSK"/>
          <w:sz w:val="32"/>
          <w:szCs w:val="32"/>
        </w:rPr>
        <w:t xml:space="preserve">, it shows the relationship of organisms that live in the Bang Daeng Pond are animals and small animals that are in the group of clean water to very clean water, such as bivalves (periwinkle, golden apple snails). Dragonfly larvae, white sheep larvae, and prawn flossing were found in numbers 275, 117, 92, and 44, respectively. In addition, aquatic kangaroos, </w:t>
      </w:r>
      <w:proofErr w:type="spellStart"/>
      <w:r w:rsidRPr="005F7719">
        <w:rPr>
          <w:rFonts w:ascii="TH SarabunPSK" w:hAnsi="TH SarabunPSK" w:cs="TH SarabunPSK"/>
          <w:sz w:val="32"/>
          <w:szCs w:val="32"/>
        </w:rPr>
        <w:t>stabilisers</w:t>
      </w:r>
      <w:proofErr w:type="spellEnd"/>
      <w:r w:rsidRPr="005F7719">
        <w:rPr>
          <w:rFonts w:ascii="TH SarabunPSK" w:hAnsi="TH SarabunPSK" w:cs="TH SarabunPSK"/>
          <w:sz w:val="32"/>
          <w:szCs w:val="32"/>
        </w:rPr>
        <w:t>, and needle scorpions were found in quantities of 101, 576, and 28, respectively.</w:t>
      </w:r>
      <w:r>
        <w:rPr>
          <w:rFonts w:ascii="TH SarabunPSK" w:hAnsi="TH SarabunPSK" w:cs="TH SarabunPSK"/>
          <w:sz w:val="32"/>
          <w:szCs w:val="32"/>
        </w:rPr>
        <w:t xml:space="preserve"> </w:t>
      </w:r>
      <w:r w:rsidRPr="005F7719">
        <w:rPr>
          <w:rFonts w:ascii="TH SarabunPSK" w:hAnsi="TH SarabunPSK" w:cs="TH SarabunPSK"/>
          <w:sz w:val="32"/>
          <w:szCs w:val="32"/>
        </w:rPr>
        <w:t>Therefore, the water quality in the Red Lotus Pond was clean, able to consume and use various activities, and the quality of the water is related to the living beings in the water as well.</w:t>
      </w:r>
    </w:p>
    <w:p w14:paraId="341570E9" w14:textId="77777777" w:rsidR="004235B1" w:rsidRDefault="004235B1" w:rsidP="004235B1">
      <w:pPr>
        <w:jc w:val="thaiDistribute"/>
      </w:pPr>
    </w:p>
    <w:p w14:paraId="35996F64" w14:textId="77777777" w:rsidR="004235B1" w:rsidRDefault="004235B1" w:rsidP="004235B1">
      <w:pPr>
        <w:jc w:val="thaiDistribute"/>
      </w:pPr>
      <w:r>
        <w:lastRenderedPageBreak/>
        <w:t xml:space="preserve">Key Word  </w:t>
      </w:r>
      <w:r w:rsidRPr="00AD6E5F">
        <w:rPr>
          <w:rFonts w:ascii="TH SarabunPSK" w:hAnsi="TH SarabunPSK" w:cs="TH SarabunPSK"/>
          <w:sz w:val="32"/>
          <w:szCs w:val="32"/>
        </w:rPr>
        <w:t>Bang Daeng Pond</w:t>
      </w:r>
      <w:r>
        <w:t xml:space="preserve">   School  </w:t>
      </w:r>
      <w:r w:rsidRPr="005F7719">
        <w:rPr>
          <w:rFonts w:ascii="TH SarabunPSK" w:hAnsi="TH SarabunPSK" w:cs="TH SarabunPSK"/>
          <w:sz w:val="32"/>
          <w:szCs w:val="32"/>
        </w:rPr>
        <w:t>water quality</w:t>
      </w:r>
      <w:r>
        <w:rPr>
          <w:rFonts w:ascii="TH SarabunPSK" w:hAnsi="TH SarabunPSK" w:cs="TH SarabunPSK"/>
          <w:sz w:val="32"/>
          <w:szCs w:val="32"/>
        </w:rPr>
        <w:t xml:space="preserve"> </w:t>
      </w:r>
      <w:r w:rsidRPr="005B719C">
        <w:rPr>
          <w:rFonts w:ascii="TH SarabunPSK" w:hAnsi="TH SarabunPSK" w:cs="TH SarabunPSK"/>
          <w:sz w:val="32"/>
          <w:szCs w:val="32"/>
        </w:rPr>
        <w:t xml:space="preserve"> </w:t>
      </w:r>
      <w:r w:rsidRPr="005F7719">
        <w:rPr>
          <w:rFonts w:ascii="TH SarabunPSK" w:hAnsi="TH SarabunPSK" w:cs="TH SarabunPSK"/>
          <w:sz w:val="32"/>
          <w:szCs w:val="32"/>
        </w:rPr>
        <w:t>oxygen</w:t>
      </w:r>
      <w:r>
        <w:rPr>
          <w:rFonts w:ascii="TH SarabunPSK" w:hAnsi="TH SarabunPSK" w:cs="TH SarabunPSK" w:hint="cs"/>
          <w:sz w:val="32"/>
          <w:szCs w:val="32"/>
          <w:cs/>
        </w:rPr>
        <w:t xml:space="preserve">( </w:t>
      </w:r>
      <w:r>
        <w:rPr>
          <w:rFonts w:ascii="TH SarabunPSK" w:hAnsi="TH SarabunPSK" w:cs="TH SarabunPSK"/>
          <w:sz w:val="32"/>
          <w:szCs w:val="32"/>
        </w:rPr>
        <w:t>Do</w:t>
      </w:r>
      <w:r>
        <w:rPr>
          <w:rFonts w:ascii="TH SarabunPSK" w:hAnsi="TH SarabunPSK" w:cs="TH SarabunPSK" w:hint="cs"/>
          <w:sz w:val="32"/>
          <w:szCs w:val="32"/>
          <w:cs/>
        </w:rPr>
        <w:t>)</w:t>
      </w:r>
      <w:r>
        <w:rPr>
          <w:rFonts w:ascii="TH SarabunPSK" w:hAnsi="TH SarabunPSK" w:cs="TH SarabunPSK"/>
          <w:sz w:val="32"/>
          <w:szCs w:val="32"/>
        </w:rPr>
        <w:t xml:space="preserve"> </w:t>
      </w:r>
      <w:r w:rsidRPr="005B719C">
        <w:rPr>
          <w:rFonts w:ascii="TH SarabunPSK" w:hAnsi="TH SarabunPSK" w:cs="TH SarabunPSK"/>
          <w:sz w:val="32"/>
          <w:szCs w:val="32"/>
        </w:rPr>
        <w:t xml:space="preserve"> </w:t>
      </w:r>
      <w:r w:rsidRPr="004428C9">
        <w:rPr>
          <w:rFonts w:ascii="TH SarabunPSK" w:hAnsi="TH SarabunPSK" w:cs="TH SarabunPSK"/>
          <w:sz w:val="32"/>
          <w:szCs w:val="32"/>
        </w:rPr>
        <w:t>macroinvertebrate</w:t>
      </w:r>
    </w:p>
    <w:p w14:paraId="5A531383" w14:textId="77777777" w:rsidR="004235B1" w:rsidRDefault="004235B1" w:rsidP="004235B1"/>
    <w:p w14:paraId="56DCDC72" w14:textId="40206DAB" w:rsidR="003A2666" w:rsidRPr="004235B1" w:rsidRDefault="003A2666">
      <w:pPr>
        <w:rPr>
          <w:rFonts w:ascii="TH SarabunPSK" w:eastAsia="Times New Roman" w:hAnsi="TH SarabunPSK" w:cs="TH SarabunPSK"/>
          <w:b/>
          <w:bCs/>
          <w:sz w:val="32"/>
          <w:szCs w:val="32"/>
          <w:cs/>
        </w:rPr>
      </w:pPr>
    </w:p>
    <w:p w14:paraId="50C2E9DE" w14:textId="5F86F11D" w:rsidR="00564ECB" w:rsidRPr="00F14FA2" w:rsidRDefault="00EF1E1E" w:rsidP="00F14FA2">
      <w:pPr>
        <w:pStyle w:val="NoSpacing"/>
        <w:jc w:val="thaiDistribute"/>
        <w:rPr>
          <w:rFonts w:ascii="TH SarabunPSK" w:hAnsi="TH SarabunPSK" w:cs="TH SarabunPSK"/>
          <w:sz w:val="32"/>
          <w:szCs w:val="32"/>
        </w:rPr>
      </w:pPr>
      <w:r w:rsidRPr="00F14FA2">
        <w:rPr>
          <w:rFonts w:ascii="TH SarabunPSK" w:hAnsi="TH SarabunPSK" w:cs="TH SarabunPSK"/>
          <w:b/>
          <w:bCs/>
          <w:sz w:val="32"/>
          <w:szCs w:val="32"/>
          <w:cs/>
        </w:rPr>
        <w:t>ชื่องานวิจัย</w:t>
      </w:r>
      <w:r w:rsidRPr="00F14FA2">
        <w:rPr>
          <w:rFonts w:ascii="TH SarabunPSK" w:hAnsi="TH SarabunPSK" w:cs="TH SarabunPSK"/>
          <w:sz w:val="32"/>
          <w:szCs w:val="32"/>
        </w:rPr>
        <w:t xml:space="preserve">: </w:t>
      </w:r>
      <w:r w:rsidRPr="00F14FA2">
        <w:rPr>
          <w:rFonts w:ascii="TH SarabunPSK" w:hAnsi="TH SarabunPSK" w:cs="TH SarabunPSK"/>
          <w:sz w:val="32"/>
          <w:szCs w:val="32"/>
          <w:cs/>
        </w:rPr>
        <w:t>ศึกษาความสัมพันธ์ของคุณภาพน้ำที่มี</w:t>
      </w:r>
      <w:r w:rsidR="00784F5C" w:rsidRPr="00F14FA2">
        <w:rPr>
          <w:rFonts w:ascii="TH SarabunPSK" w:hAnsi="TH SarabunPSK" w:cs="TH SarabunPSK"/>
          <w:sz w:val="32"/>
          <w:szCs w:val="32"/>
          <w:cs/>
        </w:rPr>
        <w:t>ผล</w:t>
      </w:r>
      <w:r w:rsidRPr="00F14FA2">
        <w:rPr>
          <w:rFonts w:ascii="TH SarabunPSK" w:hAnsi="TH SarabunPSK" w:cs="TH SarabunPSK"/>
          <w:sz w:val="32"/>
          <w:szCs w:val="32"/>
          <w:cs/>
        </w:rPr>
        <w:t>ต่อชนิดของสัตว์เล็กน้ำจืดที่พบในสระบัวแดง</w:t>
      </w:r>
      <w:r w:rsidRPr="00F14FA2">
        <w:rPr>
          <w:rFonts w:ascii="TH SarabunPSK" w:hAnsi="TH SarabunPSK" w:cs="TH SarabunPSK"/>
          <w:sz w:val="32"/>
          <w:szCs w:val="32"/>
        </w:rPr>
        <w:t xml:space="preserve"> </w:t>
      </w:r>
    </w:p>
    <w:p w14:paraId="1AF465CE" w14:textId="160D3ECD" w:rsidR="00EF1E1E" w:rsidRPr="00F14FA2" w:rsidRDefault="00564ECB" w:rsidP="00F14FA2">
      <w:pPr>
        <w:pStyle w:val="NoSpacing"/>
        <w:ind w:left="720"/>
        <w:jc w:val="thaiDistribute"/>
        <w:rPr>
          <w:rFonts w:ascii="TH SarabunPSK" w:hAnsi="TH SarabunPSK" w:cs="TH SarabunPSK"/>
          <w:sz w:val="32"/>
          <w:szCs w:val="32"/>
        </w:rPr>
      </w:pPr>
      <w:r w:rsidRPr="00F14FA2">
        <w:rPr>
          <w:rFonts w:ascii="TH SarabunPSK" w:hAnsi="TH SarabunPSK" w:cs="TH SarabunPSK"/>
          <w:sz w:val="32"/>
          <w:szCs w:val="32"/>
        </w:rPr>
        <w:t xml:space="preserve">     </w:t>
      </w:r>
      <w:r w:rsidR="00EF1E1E" w:rsidRPr="00F14FA2">
        <w:rPr>
          <w:rFonts w:ascii="TH SarabunPSK" w:hAnsi="TH SarabunPSK" w:cs="TH SarabunPSK"/>
          <w:sz w:val="32"/>
          <w:szCs w:val="32"/>
          <w:cs/>
        </w:rPr>
        <w:t>ณ</w:t>
      </w:r>
      <w:r w:rsidR="002034DA" w:rsidRPr="00F14FA2">
        <w:rPr>
          <w:rFonts w:ascii="TH SarabunPSK" w:hAnsi="TH SarabunPSK" w:cs="TH SarabunPSK"/>
          <w:sz w:val="32"/>
          <w:szCs w:val="32"/>
          <w:cs/>
        </w:rPr>
        <w:t xml:space="preserve"> </w:t>
      </w:r>
      <w:r w:rsidR="00EF1E1E" w:rsidRPr="00F14FA2">
        <w:rPr>
          <w:rFonts w:ascii="TH SarabunPSK" w:hAnsi="TH SarabunPSK" w:cs="TH SarabunPSK"/>
          <w:sz w:val="32"/>
          <w:szCs w:val="32"/>
          <w:cs/>
        </w:rPr>
        <w:t xml:space="preserve">โรงเรียนบ้านดอน(สหรัฐ-ราษฎร์อุทิศ) </w:t>
      </w:r>
      <w:r w:rsidR="00EF1E1E" w:rsidRPr="00F14FA2">
        <w:rPr>
          <w:rFonts w:ascii="TH SarabunPSK" w:hAnsi="TH SarabunPSK" w:cs="TH SarabunPSK"/>
          <w:sz w:val="32"/>
          <w:szCs w:val="32"/>
        </w:rPr>
        <w:t xml:space="preserve"> </w:t>
      </w:r>
      <w:r w:rsidR="00EF1E1E" w:rsidRPr="00F14FA2">
        <w:rPr>
          <w:rFonts w:ascii="TH SarabunPSK" w:hAnsi="TH SarabunPSK" w:cs="TH SarabunPSK"/>
          <w:sz w:val="32"/>
          <w:szCs w:val="32"/>
          <w:cs/>
        </w:rPr>
        <w:t>ตำบลดอน   อำเภอปักธงชัย  จังหวัดนครราชสีมา</w:t>
      </w:r>
    </w:p>
    <w:p w14:paraId="66E177A0" w14:textId="72D88EAB" w:rsidR="00EF1E1E" w:rsidRPr="00F14FA2" w:rsidRDefault="00EF1E1E" w:rsidP="00F14FA2">
      <w:pPr>
        <w:pStyle w:val="NoSpacing"/>
        <w:rPr>
          <w:rFonts w:ascii="TH SarabunPSK" w:hAnsi="TH SarabunPSK" w:cs="TH SarabunPSK"/>
          <w:sz w:val="32"/>
          <w:szCs w:val="32"/>
        </w:rPr>
      </w:pPr>
      <w:r w:rsidRPr="00F14FA2">
        <w:rPr>
          <w:rFonts w:ascii="TH SarabunPSK" w:hAnsi="TH SarabunPSK" w:cs="TH SarabunPSK"/>
          <w:b/>
          <w:bCs/>
          <w:sz w:val="32"/>
          <w:szCs w:val="32"/>
          <w:cs/>
        </w:rPr>
        <w:t>คณะผู้จัดทำ</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เด็กหญิง</w:t>
      </w:r>
      <w:r w:rsidR="002B0B44" w:rsidRPr="00F14FA2">
        <w:rPr>
          <w:rFonts w:ascii="TH SarabunPSK" w:hAnsi="TH SarabunPSK" w:cs="TH SarabunPSK"/>
          <w:sz w:val="32"/>
          <w:szCs w:val="32"/>
          <w:cs/>
        </w:rPr>
        <w:t>ยุทธนัดดา วารีขันธ์</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w:t>
      </w:r>
      <w:r w:rsidR="00564ECB"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เด็กหญิง</w:t>
      </w:r>
      <w:proofErr w:type="spellStart"/>
      <w:r w:rsidR="002B0B44" w:rsidRPr="00F14FA2">
        <w:rPr>
          <w:rFonts w:ascii="TH SarabunPSK" w:hAnsi="TH SarabunPSK" w:cs="TH SarabunPSK"/>
          <w:sz w:val="32"/>
          <w:szCs w:val="32"/>
          <w:cs/>
        </w:rPr>
        <w:t>ภัทคินี</w:t>
      </w:r>
      <w:proofErr w:type="spellEnd"/>
      <w:r w:rsidR="002B0B44" w:rsidRPr="00F14FA2">
        <w:rPr>
          <w:rFonts w:ascii="TH SarabunPSK" w:hAnsi="TH SarabunPSK" w:cs="TH SarabunPSK"/>
          <w:sz w:val="32"/>
          <w:szCs w:val="32"/>
          <w:cs/>
        </w:rPr>
        <w:t xml:space="preserve"> กล้ากระโทก</w:t>
      </w:r>
      <w:r w:rsidR="00564ECB" w:rsidRPr="00F14FA2">
        <w:rPr>
          <w:rFonts w:ascii="TH SarabunPSK" w:hAnsi="TH SarabunPSK" w:cs="TH SarabunPSK"/>
          <w:sz w:val="32"/>
          <w:szCs w:val="32"/>
          <w:cs/>
        </w:rPr>
        <w:t xml:space="preserve">   </w:t>
      </w:r>
      <w:r w:rsidR="002B0B44" w:rsidRPr="00F14FA2">
        <w:rPr>
          <w:rFonts w:ascii="TH SarabunPSK" w:hAnsi="TH SarabunPSK" w:cs="TH SarabunPSK"/>
          <w:sz w:val="32"/>
          <w:szCs w:val="32"/>
          <w:cs/>
        </w:rPr>
        <w:t xml:space="preserve"> </w:t>
      </w:r>
      <w:r w:rsidRPr="00F14FA2">
        <w:rPr>
          <w:rFonts w:ascii="TH SarabunPSK" w:hAnsi="TH SarabunPSK" w:cs="TH SarabunPSK"/>
          <w:sz w:val="32"/>
          <w:szCs w:val="32"/>
          <w:cs/>
        </w:rPr>
        <w:t>เด็กหญิง</w:t>
      </w:r>
      <w:r w:rsidR="002B0B44" w:rsidRPr="00F14FA2">
        <w:rPr>
          <w:rFonts w:ascii="TH SarabunPSK" w:hAnsi="TH SarabunPSK" w:cs="TH SarabunPSK"/>
          <w:sz w:val="32"/>
          <w:szCs w:val="32"/>
          <w:cs/>
        </w:rPr>
        <w:t>พิชญา มาจังหรีด</w:t>
      </w:r>
      <w:r w:rsidRPr="00F14FA2">
        <w:rPr>
          <w:rFonts w:ascii="TH SarabunPSK" w:hAnsi="TH SarabunPSK" w:cs="TH SarabunPSK"/>
          <w:sz w:val="32"/>
          <w:szCs w:val="32"/>
          <w:cs/>
        </w:rPr>
        <w:t xml:space="preserve">              </w:t>
      </w:r>
      <w:r w:rsidRPr="00F14FA2">
        <w:rPr>
          <w:rFonts w:ascii="TH SarabunPSK" w:hAnsi="TH SarabunPSK" w:cs="TH SarabunPSK"/>
          <w:b/>
          <w:bCs/>
          <w:sz w:val="32"/>
          <w:szCs w:val="32"/>
          <w:cs/>
        </w:rPr>
        <w:t>ระดับชั้น</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2034DA"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ชั้นประถมศึกษาปีที่ </w:t>
      </w:r>
      <w:r w:rsidRPr="00F14FA2">
        <w:rPr>
          <w:rFonts w:ascii="TH SarabunPSK" w:hAnsi="TH SarabunPSK" w:cs="TH SarabunPSK"/>
          <w:sz w:val="32"/>
          <w:szCs w:val="32"/>
        </w:rPr>
        <w:t>5</w:t>
      </w:r>
      <w:r w:rsidR="002B0B44" w:rsidRPr="00F14FA2">
        <w:rPr>
          <w:rFonts w:ascii="TH SarabunPSK" w:hAnsi="TH SarabunPSK" w:cs="TH SarabunPSK"/>
          <w:sz w:val="32"/>
          <w:szCs w:val="32"/>
        </w:rPr>
        <w:t>,</w:t>
      </w:r>
      <w:r w:rsidR="00564ECB" w:rsidRPr="00F14FA2">
        <w:rPr>
          <w:rFonts w:ascii="TH SarabunPSK" w:hAnsi="TH SarabunPSK" w:cs="TH SarabunPSK"/>
          <w:sz w:val="32"/>
          <w:szCs w:val="32"/>
        </w:rPr>
        <w:t xml:space="preserve"> </w:t>
      </w:r>
      <w:r w:rsidR="002B0B44" w:rsidRPr="00F14FA2">
        <w:rPr>
          <w:rFonts w:ascii="TH SarabunPSK" w:hAnsi="TH SarabunPSK" w:cs="TH SarabunPSK"/>
          <w:sz w:val="32"/>
          <w:szCs w:val="32"/>
        </w:rPr>
        <w:t>4</w:t>
      </w:r>
    </w:p>
    <w:p w14:paraId="72B712DC" w14:textId="6D1976E8" w:rsidR="00EF1E1E" w:rsidRPr="00F14FA2" w:rsidRDefault="00EF1E1E" w:rsidP="00F14FA2">
      <w:pPr>
        <w:spacing w:after="0" w:line="240" w:lineRule="auto"/>
        <w:jc w:val="thaiDistribute"/>
        <w:rPr>
          <w:rFonts w:ascii="TH SarabunPSK" w:eastAsia="Times New Roman" w:hAnsi="TH SarabunPSK" w:cs="TH SarabunPSK"/>
          <w:sz w:val="32"/>
          <w:szCs w:val="32"/>
          <w:cs/>
        </w:rPr>
      </w:pPr>
      <w:r w:rsidRPr="00F14FA2">
        <w:rPr>
          <w:rFonts w:ascii="TH SarabunPSK" w:eastAsia="Times New Roman" w:hAnsi="TH SarabunPSK" w:cs="TH SarabunPSK"/>
          <w:b/>
          <w:bCs/>
          <w:sz w:val="32"/>
          <w:szCs w:val="32"/>
          <w:cs/>
        </w:rPr>
        <w:t>อาจารย์ที่ปรึกษา</w:t>
      </w:r>
      <w:r w:rsidRPr="00F14FA2">
        <w:rPr>
          <w:rFonts w:ascii="TH SarabunPSK" w:eastAsia="Times New Roman" w:hAnsi="TH SarabunPSK" w:cs="TH SarabunPSK"/>
          <w:b/>
          <w:bCs/>
          <w:sz w:val="32"/>
          <w:szCs w:val="32"/>
        </w:rPr>
        <w:t xml:space="preserve">: </w:t>
      </w:r>
      <w:r w:rsidRPr="00F14FA2">
        <w:rPr>
          <w:rFonts w:ascii="TH SarabunPSK" w:eastAsia="Times New Roman" w:hAnsi="TH SarabunPSK" w:cs="TH SarabunPSK"/>
          <w:sz w:val="32"/>
          <w:szCs w:val="32"/>
          <w:cs/>
        </w:rPr>
        <w:t>นางสาวจินตนา</w:t>
      </w:r>
      <w:r w:rsidRPr="00F14FA2">
        <w:rPr>
          <w:rFonts w:ascii="TH SarabunPSK" w:eastAsia="Times New Roman" w:hAnsi="TH SarabunPSK" w:cs="TH SarabunPSK"/>
          <w:sz w:val="32"/>
          <w:szCs w:val="32"/>
        </w:rPr>
        <w:tab/>
      </w:r>
      <w:r w:rsidRPr="00F14FA2">
        <w:rPr>
          <w:rFonts w:ascii="TH SarabunPSK" w:eastAsia="Times New Roman" w:hAnsi="TH SarabunPSK" w:cs="TH SarabunPSK"/>
          <w:sz w:val="32"/>
          <w:szCs w:val="32"/>
          <w:cs/>
        </w:rPr>
        <w:t>โม้ทอง</w:t>
      </w:r>
      <w:r w:rsidR="00564ECB"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cs/>
        </w:rPr>
        <w:t>นางสาวสุดารัตน์  เจริญดอน</w:t>
      </w:r>
    </w:p>
    <w:p w14:paraId="745B64AD" w14:textId="77777777" w:rsidR="00EF1E1E" w:rsidRPr="00F14FA2" w:rsidRDefault="00EF1E1E"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b/>
          <w:bCs/>
          <w:sz w:val="32"/>
          <w:szCs w:val="32"/>
          <w:cs/>
        </w:rPr>
        <w:t>โรงเรียน</w:t>
      </w:r>
      <w:r w:rsidRPr="00F14FA2">
        <w:rPr>
          <w:rFonts w:ascii="TH SarabunPSK" w:eastAsia="Times New Roman" w:hAnsi="TH SarabunPSK" w:cs="TH SarabunPSK"/>
          <w:b/>
          <w:bCs/>
          <w:sz w:val="32"/>
          <w:szCs w:val="32"/>
        </w:rPr>
        <w:t xml:space="preserve">: </w:t>
      </w:r>
      <w:r w:rsidRPr="00F14FA2">
        <w:rPr>
          <w:rFonts w:ascii="TH SarabunPSK" w:eastAsia="Times New Roman" w:hAnsi="TH SarabunPSK" w:cs="TH SarabunPSK"/>
          <w:sz w:val="32"/>
          <w:szCs w:val="32"/>
          <w:cs/>
        </w:rPr>
        <w:t>โรงเรียนบ้านดอน</w:t>
      </w:r>
      <w:r w:rsidRPr="00F14FA2">
        <w:rPr>
          <w:rFonts w:ascii="TH SarabunPSK" w:eastAsia="Times New Roman" w:hAnsi="TH SarabunPSK" w:cs="TH SarabunPSK"/>
          <w:sz w:val="32"/>
          <w:szCs w:val="32"/>
        </w:rPr>
        <w:t xml:space="preserve"> (</w:t>
      </w:r>
      <w:r w:rsidRPr="00F14FA2">
        <w:rPr>
          <w:rFonts w:ascii="TH SarabunPSK" w:eastAsia="Times New Roman" w:hAnsi="TH SarabunPSK" w:cs="TH SarabunPSK"/>
          <w:sz w:val="32"/>
          <w:szCs w:val="32"/>
          <w:cs/>
        </w:rPr>
        <w:t>สหรัฐ-รา</w:t>
      </w:r>
      <w:proofErr w:type="spellStart"/>
      <w:r w:rsidRPr="00F14FA2">
        <w:rPr>
          <w:rFonts w:ascii="TH SarabunPSK" w:eastAsia="Times New Roman" w:hAnsi="TH SarabunPSK" w:cs="TH SarabunPSK"/>
          <w:sz w:val="32"/>
          <w:szCs w:val="32"/>
          <w:cs/>
        </w:rPr>
        <w:t>ษฎ์</w:t>
      </w:r>
      <w:proofErr w:type="spellEnd"/>
      <w:r w:rsidRPr="00F14FA2">
        <w:rPr>
          <w:rFonts w:ascii="TH SarabunPSK" w:eastAsia="Times New Roman" w:hAnsi="TH SarabunPSK" w:cs="TH SarabunPSK"/>
          <w:sz w:val="32"/>
          <w:szCs w:val="32"/>
          <w:cs/>
        </w:rPr>
        <w:t>อุทิศ) ตำบลดอน อำเภอปักธงชัยจังหวัดนครราชสีมา</w:t>
      </w:r>
      <w:r w:rsidRPr="00F14FA2">
        <w:rPr>
          <w:rFonts w:ascii="TH SarabunPSK" w:eastAsia="Times New Roman" w:hAnsi="TH SarabunPSK" w:cs="TH SarabunPSK"/>
          <w:sz w:val="32"/>
          <w:szCs w:val="32"/>
        </w:rPr>
        <w:t xml:space="preserve"> 30150</w:t>
      </w:r>
    </w:p>
    <w:p w14:paraId="7233398A" w14:textId="77777777" w:rsidR="00D407F7" w:rsidRPr="00F14FA2" w:rsidRDefault="00EF1E1E"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b/>
          <w:bCs/>
          <w:sz w:val="32"/>
          <w:szCs w:val="32"/>
          <w:cs/>
        </w:rPr>
        <w:t>นักวิทยาศาสตร์ที่ปรึกษา</w:t>
      </w:r>
      <w:r w:rsidRPr="00F14FA2">
        <w:rPr>
          <w:rFonts w:ascii="TH SarabunPSK" w:eastAsia="Times New Roman" w:hAnsi="TH SarabunPSK" w:cs="TH SarabunPSK"/>
          <w:sz w:val="32"/>
          <w:szCs w:val="32"/>
        </w:rPr>
        <w:t xml:space="preserve">: </w:t>
      </w:r>
      <w:r w:rsidRPr="00F14FA2">
        <w:rPr>
          <w:rFonts w:ascii="TH SarabunPSK" w:eastAsia="Times New Roman" w:hAnsi="TH SarabunPSK" w:cs="TH SarabunPSK"/>
          <w:sz w:val="32"/>
          <w:szCs w:val="32"/>
          <w:cs/>
        </w:rPr>
        <w:t>ดร.สุมาลี  มุสิกา ผศ</w:t>
      </w:r>
      <w:r w:rsidRPr="00F14FA2">
        <w:rPr>
          <w:rFonts w:ascii="TH SarabunPSK" w:eastAsia="Times New Roman" w:hAnsi="TH SarabunPSK" w:cs="TH SarabunPSK"/>
          <w:sz w:val="32"/>
          <w:szCs w:val="32"/>
        </w:rPr>
        <w:t>.</w:t>
      </w:r>
      <w:r w:rsidRPr="00F14FA2">
        <w:rPr>
          <w:rFonts w:ascii="TH SarabunPSK" w:eastAsia="Times New Roman" w:hAnsi="TH SarabunPSK" w:cs="TH SarabunPSK"/>
          <w:sz w:val="32"/>
          <w:szCs w:val="32"/>
          <w:cs/>
        </w:rPr>
        <w:t>ดร.ชมภูนุช ฆ้องลา</w:t>
      </w:r>
      <w:r w:rsidRPr="00F14FA2">
        <w:rPr>
          <w:rFonts w:ascii="TH SarabunPSK" w:eastAsia="Times New Roman" w:hAnsi="TH SarabunPSK" w:cs="TH SarabunPSK"/>
          <w:b/>
          <w:bCs/>
          <w:sz w:val="32"/>
          <w:szCs w:val="32"/>
          <w:cs/>
        </w:rPr>
        <w:t xml:space="preserve"> </w:t>
      </w:r>
      <w:r w:rsidRPr="00F14FA2">
        <w:rPr>
          <w:rFonts w:ascii="TH SarabunPSK" w:eastAsia="Times New Roman" w:hAnsi="TH SarabunPSK" w:cs="TH SarabunPSK"/>
          <w:sz w:val="32"/>
          <w:szCs w:val="32"/>
          <w:cs/>
        </w:rPr>
        <w:t xml:space="preserve"> ดร.ธิดารัตน์ บำรุงภักดี</w:t>
      </w:r>
      <w:r w:rsidR="00D407F7" w:rsidRPr="00F14FA2">
        <w:rPr>
          <w:rFonts w:ascii="TH SarabunPSK" w:eastAsia="Times New Roman" w:hAnsi="TH SarabunPSK" w:cs="TH SarabunPSK"/>
          <w:sz w:val="32"/>
          <w:szCs w:val="32"/>
          <w:cs/>
        </w:rPr>
        <w:t xml:space="preserve"> </w:t>
      </w:r>
    </w:p>
    <w:p w14:paraId="2CF64B7A" w14:textId="50D92F89" w:rsidR="00E868C0" w:rsidRPr="00F14FA2" w:rsidRDefault="00D407F7"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sz w:val="32"/>
          <w:szCs w:val="32"/>
          <w:cs/>
        </w:rPr>
        <w:t xml:space="preserve">                                ดร.วิชุดา กล้าเวช .</w:t>
      </w:r>
      <w:r w:rsidR="00E868C0" w:rsidRPr="00F14FA2">
        <w:rPr>
          <w:rFonts w:ascii="TH SarabunPSK" w:eastAsia="Times New Roman" w:hAnsi="TH SarabunPSK" w:cs="TH SarabunPSK"/>
          <w:sz w:val="32"/>
          <w:szCs w:val="32"/>
          <w:cs/>
        </w:rPr>
        <w:t>ดร.เกียรติสุดา สมรส</w:t>
      </w:r>
      <w:r w:rsidR="00E868C0" w:rsidRPr="00F14FA2">
        <w:rPr>
          <w:rFonts w:ascii="TH SarabunPSK" w:eastAsia="Times New Roman" w:hAnsi="TH SarabunPSK" w:cs="TH SarabunPSK"/>
          <w:sz w:val="32"/>
          <w:szCs w:val="32"/>
        </w:rPr>
        <w:tab/>
      </w:r>
    </w:p>
    <w:p w14:paraId="597C8691" w14:textId="0D96EFDF" w:rsidR="00D407F7" w:rsidRPr="00F14FA2" w:rsidRDefault="00E868C0" w:rsidP="00F14FA2">
      <w:pPr>
        <w:spacing w:after="0" w:line="240" w:lineRule="auto"/>
        <w:jc w:val="thaiDistribute"/>
        <w:rPr>
          <w:rFonts w:ascii="TH SarabunPSK" w:eastAsia="Times New Roman" w:hAnsi="TH SarabunPSK" w:cs="TH SarabunPSK"/>
          <w:b/>
          <w:bCs/>
          <w:sz w:val="32"/>
          <w:szCs w:val="32"/>
          <w:cs/>
        </w:rPr>
      </w:pPr>
      <w:r w:rsidRPr="00F14FA2">
        <w:rPr>
          <w:rFonts w:ascii="TH SarabunPSK" w:eastAsia="Times New Roman" w:hAnsi="TH SarabunPSK" w:cs="TH SarabunPSK"/>
          <w:sz w:val="32"/>
          <w:szCs w:val="32"/>
          <w:cs/>
        </w:rPr>
        <w:t xml:space="preserve">                             </w:t>
      </w:r>
      <w:r w:rsidR="00564ECB"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cs/>
        </w:rPr>
        <w:t xml:space="preserve"> </w:t>
      </w:r>
      <w:r w:rsidR="00D407F7" w:rsidRPr="00F14FA2">
        <w:rPr>
          <w:rFonts w:ascii="TH SarabunPSK" w:eastAsia="Times New Roman" w:hAnsi="TH SarabunPSK" w:cs="TH SarabunPSK"/>
          <w:sz w:val="32"/>
          <w:szCs w:val="32"/>
          <w:cs/>
        </w:rPr>
        <w:t>มหาวิทยาลัย</w:t>
      </w:r>
      <w:r w:rsidR="00861DCC" w:rsidRPr="00F14FA2">
        <w:rPr>
          <w:rFonts w:ascii="TH SarabunPSK" w:eastAsia="Times New Roman" w:hAnsi="TH SarabunPSK" w:cs="TH SarabunPSK"/>
          <w:sz w:val="32"/>
          <w:szCs w:val="32"/>
          <w:cs/>
        </w:rPr>
        <w:t>เทคโนโลยีราชมงคลอีสาน</w:t>
      </w:r>
    </w:p>
    <w:p w14:paraId="26685A44" w14:textId="77777777" w:rsidR="00EF1E1E" w:rsidRPr="00F14FA2" w:rsidRDefault="00EF1E1E"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บทคัดย่อ</w:t>
      </w:r>
    </w:p>
    <w:p w14:paraId="5528C2ED" w14:textId="7D70758B" w:rsidR="00784F5C" w:rsidRPr="00F14FA2" w:rsidRDefault="00EF1E1E" w:rsidP="00F14FA2">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  </w:t>
      </w:r>
      <w:r w:rsidRPr="00F14FA2">
        <w:rPr>
          <w:rFonts w:ascii="TH SarabunPSK" w:hAnsi="TH SarabunPSK" w:cs="TH SarabunPSK"/>
          <w:sz w:val="32"/>
          <w:szCs w:val="32"/>
          <w:cs/>
        </w:rPr>
        <w:tab/>
        <w:t xml:space="preserve">  </w:t>
      </w:r>
      <w:bookmarkStart w:id="5" w:name="_Hlk98499166"/>
      <w:r w:rsidR="00784F5C" w:rsidRPr="00F14FA2">
        <w:rPr>
          <w:rFonts w:ascii="TH SarabunPSK" w:hAnsi="TH SarabunPSK" w:cs="TH SarabunPSK"/>
          <w:sz w:val="32"/>
          <w:szCs w:val="32"/>
          <w:cs/>
        </w:rPr>
        <w:t>สระน้ำโรงเรียนบ้านดอน(สหรัฐ-ราษฏร์อุทิศ)มีดอกบัวแดงออกดอกสวยงามเต็มสระ ดอกบัวแดงมีประโยชน์มากมายสาม</w:t>
      </w:r>
      <w:r w:rsidR="00FB4E8F" w:rsidRPr="00F14FA2">
        <w:rPr>
          <w:rFonts w:ascii="TH SarabunPSK" w:hAnsi="TH SarabunPSK" w:cs="TH SarabunPSK"/>
          <w:sz w:val="32"/>
          <w:szCs w:val="32"/>
          <w:cs/>
        </w:rPr>
        <w:t>า</w:t>
      </w:r>
      <w:r w:rsidR="00784F5C" w:rsidRPr="00F14FA2">
        <w:rPr>
          <w:rFonts w:ascii="TH SarabunPSK" w:hAnsi="TH SarabunPSK" w:cs="TH SarabunPSK"/>
          <w:sz w:val="32"/>
          <w:szCs w:val="32"/>
          <w:cs/>
        </w:rPr>
        <w:t xml:space="preserve">รถนำสายบัวมาทำอาหารได้ เมล็ดบัวนำมารับประทานสดและนำเมล็ดบัวมาต้มน้ำรับประทานแก้ร้อนใน กระหายน้ำ </w:t>
      </w:r>
      <w:r w:rsidR="00784F5C" w:rsidRPr="00F14FA2">
        <w:rPr>
          <w:rFonts w:ascii="TH SarabunPSK" w:hAnsi="TH SarabunPSK" w:cs="TH SarabunPSK"/>
          <w:sz w:val="32"/>
          <w:szCs w:val="32"/>
        </w:rPr>
        <w:t>www.rspg.or.th</w:t>
      </w:r>
      <w:r w:rsidR="00784F5C" w:rsidRPr="00F14FA2">
        <w:rPr>
          <w:rFonts w:ascii="TH SarabunPSK" w:hAnsi="TH SarabunPSK" w:cs="TH SarabunPSK"/>
          <w:sz w:val="32"/>
          <w:szCs w:val="32"/>
          <w:cs/>
        </w:rPr>
        <w:t>) โรงเรียนใช้น้ำในสระบัวแดงอุปโภคเช่นรดน้ำต้นไม้และสระบัวแดงจัดเป็นแหล่งเรียนรู้ของโรงเรียนบ้านดอน(สหรัฐ-ราษฎร์อุทิศ) ในขณะที่เรียนคณะผู้จัดทำสังเกตเห็นสัตว์และพืชในสระบัวแดงมีหลาหลายชนิดเช่น ดอกบัว ผักบุ้ง ปลา  หอยเชอรี่ หอยขม น้ำในสระบัวแดงมีสีขุ่นแต่มีจิงโจ้น้ำ มวลกรรเชียง ฯลฯ คณะผู้จัดทำอยากศึกษความสัมพันธ์ของคุณภาพน้ำที่มีผลต่อชนิดของสัตว์เล็กน้ำจืดที่พบในสระบัวแดง ณ โรงเรียนบ้านดอน(สหรัฐ-ราษฎร์อุทิศ) ตำบลดอน   อำเภอปักธงชัย  จังหวัดนครราชสีมา</w:t>
      </w:r>
      <w:r w:rsidR="00C5191F" w:rsidRPr="00F14FA2">
        <w:rPr>
          <w:rFonts w:ascii="TH SarabunPSK" w:hAnsi="TH SarabunPSK" w:cs="TH SarabunPSK"/>
          <w:sz w:val="32"/>
          <w:szCs w:val="32"/>
          <w:cs/>
        </w:rPr>
        <w:t xml:space="preserve"> ศึกษาโดยใช้</w:t>
      </w:r>
      <w:r w:rsidR="00C5191F" w:rsidRPr="00F14FA2">
        <w:rPr>
          <w:rFonts w:ascii="TH SarabunPSK" w:eastAsia="Calibri" w:hAnsi="TH SarabunPSK" w:cs="TH SarabunPSK"/>
          <w:sz w:val="32"/>
          <w:szCs w:val="32"/>
          <w:cs/>
        </w:rPr>
        <w:t>วิธีการของ</w:t>
      </w:r>
      <w:r w:rsidR="00C5191F" w:rsidRPr="00F14FA2">
        <w:rPr>
          <w:rFonts w:ascii="TH SarabunPSK" w:eastAsia="Calibri" w:hAnsi="TH SarabunPSK" w:cs="TH SarabunPSK"/>
          <w:sz w:val="32"/>
          <w:szCs w:val="32"/>
        </w:rPr>
        <w:t xml:space="preserve"> GLOBE</w:t>
      </w:r>
      <w:r w:rsidR="00C5191F" w:rsidRPr="00F14FA2">
        <w:rPr>
          <w:rFonts w:ascii="TH SarabunPSK" w:hAnsi="TH SarabunPSK" w:cs="TH SarabunPSK"/>
          <w:sz w:val="32"/>
          <w:szCs w:val="32"/>
          <w:cs/>
        </w:rPr>
        <w:t xml:space="preserve"> </w:t>
      </w:r>
      <w:r w:rsidR="00C5191F" w:rsidRPr="00F14FA2">
        <w:rPr>
          <w:rFonts w:ascii="TH SarabunPSK" w:eastAsia="Calibri" w:hAnsi="TH SarabunPSK" w:cs="TH SarabunPSK"/>
          <w:sz w:val="32"/>
          <w:szCs w:val="32"/>
          <w:cs/>
        </w:rPr>
        <w:t>ดำเนินการศึกษาโดย</w:t>
      </w:r>
      <w:r w:rsidR="00C5191F" w:rsidRPr="00F14FA2">
        <w:rPr>
          <w:rFonts w:ascii="TH SarabunPSK" w:hAnsi="TH SarabunPSK" w:cs="TH SarabunPSK"/>
          <w:sz w:val="32"/>
          <w:szCs w:val="32"/>
          <w:cs/>
        </w:rPr>
        <w:t xml:space="preserve">ตรวจวัดพบว่า อุณหภูมิน้ำเฉลี่ยอยู่ระหว่าง  </w:t>
      </w:r>
      <w:r w:rsidR="00C5191F" w:rsidRPr="00F14FA2">
        <w:rPr>
          <w:rFonts w:ascii="TH SarabunPSK" w:hAnsi="TH SarabunPSK" w:cs="TH SarabunPSK"/>
          <w:sz w:val="32"/>
          <w:szCs w:val="32"/>
        </w:rPr>
        <w:t xml:space="preserve">26-29  </w:t>
      </w:r>
      <w:r w:rsidR="00C5191F" w:rsidRPr="00F14FA2">
        <w:rPr>
          <w:rFonts w:ascii="TH SarabunPSK" w:hAnsi="TH SarabunPSK" w:cs="TH SarabunPSK"/>
          <w:sz w:val="32"/>
          <w:szCs w:val="32"/>
          <w:cs/>
        </w:rPr>
        <w:t xml:space="preserve">องศาเซลเซียส  ความเป็นกรด เบส น้ำเป็นกลาง น้ำมีสีน้ำตาลอ่อน ไม่มีกลิ่น ความโปร่งใสของน้ำวัดเฉลี่ยระหว่าง </w:t>
      </w:r>
      <w:r w:rsidR="00C5191F" w:rsidRPr="00F14FA2">
        <w:rPr>
          <w:rFonts w:ascii="TH SarabunPSK" w:hAnsi="TH SarabunPSK" w:cs="TH SarabunPSK"/>
          <w:sz w:val="32"/>
          <w:szCs w:val="32"/>
        </w:rPr>
        <w:t xml:space="preserve">28-79  </w:t>
      </w:r>
      <w:r w:rsidR="00C5191F" w:rsidRPr="00F14FA2">
        <w:rPr>
          <w:rFonts w:ascii="TH SarabunPSK" w:hAnsi="TH SarabunPSK" w:cs="TH SarabunPSK"/>
          <w:sz w:val="32"/>
          <w:szCs w:val="32"/>
          <w:cs/>
        </w:rPr>
        <w:t>และ</w:t>
      </w:r>
      <w:r w:rsidR="00C5191F" w:rsidRPr="00F14FA2">
        <w:rPr>
          <w:rFonts w:ascii="TH SarabunPSK" w:eastAsia="Times New Roman" w:hAnsi="TH SarabunPSK" w:cs="TH SarabunPSK"/>
          <w:color w:val="222222"/>
          <w:sz w:val="32"/>
          <w:szCs w:val="32"/>
          <w:cs/>
        </w:rPr>
        <w:t>ส่วน</w:t>
      </w:r>
      <w:r w:rsidR="00C5191F" w:rsidRPr="00F14FA2">
        <w:rPr>
          <w:rFonts w:ascii="TH SarabunPSK" w:hAnsi="TH SarabunPSK" w:cs="TH SarabunPSK"/>
          <w:sz w:val="32"/>
          <w:szCs w:val="32"/>
          <w:cs/>
        </w:rPr>
        <w:t>ค่าออกซิเจนในน้ำ(</w:t>
      </w:r>
      <w:r w:rsidR="00C5191F" w:rsidRPr="00F14FA2">
        <w:rPr>
          <w:rFonts w:ascii="TH SarabunPSK" w:hAnsi="TH SarabunPSK" w:cs="TH SarabunPSK"/>
          <w:sz w:val="32"/>
          <w:szCs w:val="32"/>
        </w:rPr>
        <w:t>Do</w:t>
      </w:r>
      <w:r w:rsidR="00C5191F" w:rsidRPr="00F14FA2">
        <w:rPr>
          <w:rFonts w:ascii="TH SarabunPSK" w:hAnsi="TH SarabunPSK" w:cs="TH SarabunPSK"/>
          <w:sz w:val="32"/>
          <w:szCs w:val="32"/>
          <w:cs/>
        </w:rPr>
        <w:t xml:space="preserve">) วัดเฉลี่ยระหว่าง </w:t>
      </w:r>
      <w:r w:rsidR="00C5191F" w:rsidRPr="00F14FA2">
        <w:rPr>
          <w:rFonts w:ascii="TH SarabunPSK" w:hAnsi="TH SarabunPSK" w:cs="TH SarabunPSK"/>
          <w:sz w:val="32"/>
          <w:szCs w:val="32"/>
        </w:rPr>
        <w:t xml:space="preserve">4-8 </w:t>
      </w:r>
      <w:r w:rsidR="00C5191F" w:rsidRPr="00F14FA2">
        <w:rPr>
          <w:rFonts w:ascii="TH SarabunPSK" w:hAnsi="TH SarabunPSK" w:cs="TH SarabunPSK"/>
          <w:sz w:val="32"/>
          <w:szCs w:val="32"/>
          <w:cs/>
        </w:rPr>
        <w:t xml:space="preserve">มิลลิกรัม/ลิตร  </w:t>
      </w:r>
      <w:r w:rsidR="00C5191F" w:rsidRPr="00F14FA2">
        <w:rPr>
          <w:rFonts w:ascii="TH SarabunPSK" w:hAnsi="TH SarabunPSK" w:cs="TH SarabunPSK"/>
          <w:sz w:val="32"/>
          <w:szCs w:val="32"/>
        </w:rPr>
        <w:t>www4.fisheries.go.th</w:t>
      </w:r>
      <w:r w:rsidR="00C5191F" w:rsidRPr="00F14FA2">
        <w:rPr>
          <w:rFonts w:ascii="TH SarabunPSK" w:hAnsi="TH SarabunPSK" w:cs="TH SarabunPSK"/>
          <w:color w:val="FF0000"/>
          <w:sz w:val="40"/>
          <w:szCs w:val="40"/>
        </w:rPr>
        <w:t xml:space="preserve"> </w:t>
      </w:r>
      <w:r w:rsidR="00C5191F" w:rsidRPr="00F14FA2">
        <w:rPr>
          <w:rFonts w:ascii="TH SarabunPSK" w:hAnsi="TH SarabunPSK" w:cs="TH SarabunPSK"/>
          <w:sz w:val="32"/>
          <w:szCs w:val="32"/>
          <w:cs/>
        </w:rPr>
        <w:t xml:space="preserve">ตรวจวัดคุณภาพน้ำจากกลุ่มสัตว์ของแหล่งน้ำทั้ง </w:t>
      </w:r>
      <w:r w:rsidR="00C5191F" w:rsidRPr="00F14FA2">
        <w:rPr>
          <w:rFonts w:ascii="TH SarabunPSK" w:hAnsi="TH SarabunPSK" w:cs="TH SarabunPSK"/>
          <w:sz w:val="32"/>
          <w:szCs w:val="32"/>
        </w:rPr>
        <w:t xml:space="preserve">6 </w:t>
      </w:r>
      <w:r w:rsidR="00C5191F" w:rsidRPr="00F14FA2">
        <w:rPr>
          <w:rFonts w:ascii="TH SarabunPSK" w:hAnsi="TH SarabunPSK" w:cs="TH SarabunPSK"/>
          <w:sz w:val="32"/>
          <w:szCs w:val="32"/>
          <w:cs/>
        </w:rPr>
        <w:t xml:space="preserve">จุด พบ หอยฝาเดียว(  หอยขม  หอยเชอรี่ ) ตัวอ่อนแมงปอ ตัวอ่อนชีปะขาวและกุ้งฝอย จำนวน </w:t>
      </w:r>
      <w:r w:rsidR="00C5191F" w:rsidRPr="00F14FA2">
        <w:rPr>
          <w:rFonts w:ascii="TH SarabunPSK" w:hAnsi="TH SarabunPSK" w:cs="TH SarabunPSK"/>
          <w:sz w:val="32"/>
          <w:szCs w:val="32"/>
        </w:rPr>
        <w:t xml:space="preserve">275, 117 ,92, 44  </w:t>
      </w:r>
      <w:r w:rsidR="00C5191F" w:rsidRPr="00F14FA2">
        <w:rPr>
          <w:rFonts w:ascii="TH SarabunPSK" w:hAnsi="TH SarabunPSK" w:cs="TH SarabunPSK"/>
          <w:sz w:val="32"/>
          <w:szCs w:val="32"/>
          <w:cs/>
        </w:rPr>
        <w:t>ตัว น้ำในสระบัวแดงเป็นน้ำสะอาด เพราะ พบ</w:t>
      </w:r>
      <w:r w:rsidR="002678AE" w:rsidRPr="00F14FA2">
        <w:rPr>
          <w:rFonts w:ascii="TH SarabunPSK" w:hAnsi="TH SarabunPSK" w:cs="TH SarabunPSK"/>
          <w:sz w:val="32"/>
          <w:szCs w:val="32"/>
          <w:cs/>
        </w:rPr>
        <w:t xml:space="preserve"> </w:t>
      </w:r>
      <w:r w:rsidR="00C5191F" w:rsidRPr="00F14FA2">
        <w:rPr>
          <w:rFonts w:ascii="TH SarabunPSK" w:hAnsi="TH SarabunPSK" w:cs="TH SarabunPSK"/>
          <w:sz w:val="32"/>
          <w:szCs w:val="32"/>
          <w:cs/>
        </w:rPr>
        <w:t>ตัวอ่อนชีปะขาว  แมลงปอ หอยฝาเดียวและกุ้งฝอย ซึ่งสอดคล้องกับ</w:t>
      </w:r>
      <w:r w:rsidR="002037CD" w:rsidRPr="00F14FA2">
        <w:rPr>
          <w:rFonts w:ascii="TH SarabunPSK" w:hAnsi="TH SarabunPSK" w:cs="TH SarabunPSK"/>
          <w:sz w:val="32"/>
          <w:szCs w:val="32"/>
        </w:rPr>
        <w:t xml:space="preserve"> </w:t>
      </w:r>
      <w:r w:rsidR="001B6D77" w:rsidRPr="00F14FA2">
        <w:rPr>
          <w:rFonts w:ascii="TH SarabunPSK" w:hAnsi="TH SarabunPSK" w:cs="TH SarabunPSK"/>
          <w:sz w:val="32"/>
          <w:szCs w:val="32"/>
        </w:rPr>
        <w:t>www.</w:t>
      </w:r>
      <w:r w:rsidR="002037CD" w:rsidRPr="00F14FA2">
        <w:rPr>
          <w:rFonts w:ascii="TH SarabunPSK" w:hAnsi="TH SarabunPSK" w:cs="TH SarabunPSK"/>
          <w:sz w:val="32"/>
          <w:szCs w:val="32"/>
        </w:rPr>
        <w:t>greenworld.or.th</w:t>
      </w:r>
      <w:r w:rsidR="002037CD" w:rsidRPr="00F14FA2">
        <w:rPr>
          <w:rFonts w:ascii="TH SarabunPSK" w:hAnsi="TH SarabunPSK" w:cs="TH SarabunPSK"/>
          <w:sz w:val="40"/>
          <w:szCs w:val="40"/>
        </w:rPr>
        <w:t> </w:t>
      </w:r>
      <w:r w:rsidR="00C5191F" w:rsidRPr="00F14FA2">
        <w:rPr>
          <w:rFonts w:ascii="TH SarabunPSK" w:hAnsi="TH SarabunPSK" w:cs="TH SarabunPSK"/>
          <w:sz w:val="32"/>
          <w:szCs w:val="32"/>
          <w:cs/>
        </w:rPr>
        <w:t xml:space="preserve">และพบความหลากหลายของสัตว์เล็กน้ำจืดเช่น จิงโจ้น้ำ  มวลกรรเชียง  มวลแมงป่องเข็ม  จำนวน </w:t>
      </w:r>
      <w:r w:rsidR="00C5191F" w:rsidRPr="00F14FA2">
        <w:rPr>
          <w:rFonts w:ascii="TH SarabunPSK" w:hAnsi="TH SarabunPSK" w:cs="TH SarabunPSK"/>
          <w:sz w:val="32"/>
          <w:szCs w:val="32"/>
        </w:rPr>
        <w:t xml:space="preserve">101 , 576 , 28  </w:t>
      </w:r>
      <w:r w:rsidR="00C5191F" w:rsidRPr="00F14FA2">
        <w:rPr>
          <w:rFonts w:ascii="TH SarabunPSK" w:hAnsi="TH SarabunPSK" w:cs="TH SarabunPSK"/>
          <w:sz w:val="32"/>
          <w:szCs w:val="32"/>
          <w:cs/>
        </w:rPr>
        <w:t>ตัว สัตว์พวกนี้มักจะ</w:t>
      </w:r>
      <w:r w:rsidR="00884D3A" w:rsidRPr="00F14FA2">
        <w:rPr>
          <w:rFonts w:ascii="TH SarabunPSK" w:hAnsi="TH SarabunPSK" w:cs="TH SarabunPSK"/>
          <w:sz w:val="32"/>
          <w:szCs w:val="32"/>
          <w:cs/>
        </w:rPr>
        <w:t>พบ</w:t>
      </w:r>
      <w:r w:rsidR="00C5191F" w:rsidRPr="00F14FA2">
        <w:rPr>
          <w:rFonts w:ascii="TH SarabunPSK" w:hAnsi="TH SarabunPSK" w:cs="TH SarabunPSK"/>
          <w:sz w:val="32"/>
          <w:szCs w:val="32"/>
          <w:cs/>
        </w:rPr>
        <w:t>ในน้ำสะอาดซึ่งสอดคล้องกับ</w:t>
      </w:r>
      <w:r w:rsidR="00C5191F" w:rsidRPr="00F14FA2">
        <w:rPr>
          <w:rFonts w:ascii="TH SarabunPSK" w:hAnsi="TH SarabunPSK" w:cs="TH SarabunPSK"/>
        </w:rPr>
        <w:t xml:space="preserve"> </w:t>
      </w:r>
      <w:hyperlink r:id="rId8" w:history="1">
        <w:r w:rsidR="00C5191F" w:rsidRPr="00F14FA2">
          <w:rPr>
            <w:rStyle w:val="Hyperlink"/>
            <w:rFonts w:ascii="TH SarabunPSK" w:hAnsi="TH SarabunPSK" w:cs="TH SarabunPSK"/>
            <w:color w:val="auto"/>
            <w:sz w:val="32"/>
            <w:szCs w:val="32"/>
            <w:u w:val="none"/>
          </w:rPr>
          <w:t>www.scimath.org</w:t>
        </w:r>
      </w:hyperlink>
      <w:r w:rsidR="00C5191F" w:rsidRPr="00F14FA2">
        <w:rPr>
          <w:rFonts w:ascii="TH SarabunPSK" w:hAnsi="TH SarabunPSK" w:cs="TH SarabunPSK"/>
          <w:sz w:val="32"/>
          <w:szCs w:val="32"/>
          <w:cs/>
        </w:rPr>
        <w:t xml:space="preserve">  ดังนั้นน้ำในสระบัวแดงมีคุณภาพน้ำสะอาด สามารถใช้อุปโภคบริโภคได้แต่ที่โรงเรียนใช้รดต้นไม้    </w:t>
      </w:r>
      <w:r w:rsidR="00C5191F" w:rsidRPr="00F14FA2">
        <w:rPr>
          <w:rFonts w:ascii="TH SarabunPSK" w:hAnsi="TH SarabunPSK" w:cs="TH SarabunPSK"/>
          <w:sz w:val="40"/>
          <w:szCs w:val="40"/>
        </w:rPr>
        <w:t> </w:t>
      </w:r>
    </w:p>
    <w:bookmarkEnd w:id="5"/>
    <w:p w14:paraId="15269E10" w14:textId="77777777" w:rsidR="00F14FA2" w:rsidRPr="00F14FA2" w:rsidRDefault="00F14FA2" w:rsidP="00F14FA2">
      <w:pPr>
        <w:spacing w:after="0" w:line="240" w:lineRule="auto"/>
        <w:jc w:val="thaiDistribute"/>
        <w:rPr>
          <w:rFonts w:ascii="TH SarabunPSK" w:hAnsi="TH SarabunPSK" w:cs="TH SarabunPSK"/>
          <w:b/>
          <w:bCs/>
          <w:sz w:val="32"/>
          <w:szCs w:val="32"/>
        </w:rPr>
      </w:pPr>
    </w:p>
    <w:p w14:paraId="24FB6E0E" w14:textId="2D7FA696" w:rsidR="00EF1E1E" w:rsidRPr="00F14FA2" w:rsidRDefault="00EF1E1E" w:rsidP="00F14FA2">
      <w:pPr>
        <w:spacing w:after="0" w:line="240" w:lineRule="auto"/>
        <w:jc w:val="thaiDistribute"/>
        <w:rPr>
          <w:rFonts w:ascii="TH SarabunPSK" w:hAnsi="TH SarabunPSK" w:cs="TH SarabunPSK"/>
          <w:sz w:val="32"/>
          <w:szCs w:val="32"/>
        </w:rPr>
      </w:pPr>
      <w:r w:rsidRPr="00F14FA2">
        <w:rPr>
          <w:rFonts w:ascii="TH SarabunPSK" w:hAnsi="TH SarabunPSK" w:cs="TH SarabunPSK"/>
          <w:b/>
          <w:bCs/>
          <w:sz w:val="32"/>
          <w:szCs w:val="32"/>
          <w:cs/>
        </w:rPr>
        <w:t>คำสำคัญ</w:t>
      </w:r>
      <w:r w:rsidRPr="00F14FA2">
        <w:rPr>
          <w:rFonts w:ascii="TH SarabunPSK" w:hAnsi="TH SarabunPSK" w:cs="TH SarabunPSK"/>
          <w:sz w:val="32"/>
          <w:szCs w:val="32"/>
        </w:rPr>
        <w:t>:</w:t>
      </w:r>
      <w:r w:rsidRPr="00F14FA2">
        <w:rPr>
          <w:rFonts w:ascii="TH SarabunPSK" w:hAnsi="TH SarabunPSK" w:cs="TH SarabunPSK"/>
          <w:sz w:val="32"/>
          <w:szCs w:val="32"/>
          <w:cs/>
        </w:rPr>
        <w:t xml:space="preserve"> </w:t>
      </w:r>
      <w:r w:rsidR="00D33CA5" w:rsidRPr="00F14FA2">
        <w:rPr>
          <w:rFonts w:ascii="TH SarabunPSK" w:hAnsi="TH SarabunPSK" w:cs="TH SarabunPSK"/>
          <w:sz w:val="32"/>
          <w:szCs w:val="32"/>
          <w:cs/>
        </w:rPr>
        <w:t xml:space="preserve">สระบัวแดง  </w:t>
      </w:r>
      <w:r w:rsidR="00DD0570" w:rsidRPr="00F14FA2">
        <w:rPr>
          <w:rFonts w:ascii="TH SarabunPSK" w:hAnsi="TH SarabunPSK" w:cs="TH SarabunPSK"/>
          <w:sz w:val="32"/>
          <w:szCs w:val="32"/>
          <w:cs/>
        </w:rPr>
        <w:t>อุณหภูมิน้ำ</w:t>
      </w:r>
      <w:r w:rsidR="00D33CA5" w:rsidRPr="00F14FA2">
        <w:rPr>
          <w:rFonts w:ascii="TH SarabunPSK" w:hAnsi="TH SarabunPSK" w:cs="TH SarabunPSK"/>
          <w:sz w:val="32"/>
          <w:szCs w:val="32"/>
          <w:cs/>
        </w:rPr>
        <w:t xml:space="preserve"> ความโปร่งใสของน้ำ  ค่า</w:t>
      </w:r>
      <w:r w:rsidR="00D33CA5" w:rsidRPr="00F14FA2">
        <w:rPr>
          <w:rFonts w:ascii="TH SarabunPSK" w:hAnsi="TH SarabunPSK" w:cs="TH SarabunPSK"/>
          <w:sz w:val="32"/>
          <w:szCs w:val="32"/>
        </w:rPr>
        <w:t xml:space="preserve">Do </w:t>
      </w:r>
      <w:r w:rsidRPr="00F14FA2">
        <w:rPr>
          <w:rFonts w:ascii="TH SarabunPSK" w:hAnsi="TH SarabunPSK" w:cs="TH SarabunPSK"/>
          <w:sz w:val="32"/>
          <w:szCs w:val="32"/>
          <w:cs/>
        </w:rPr>
        <w:t xml:space="preserve"> </w:t>
      </w:r>
      <w:r w:rsidR="00DD0570" w:rsidRPr="00F14FA2">
        <w:rPr>
          <w:rFonts w:ascii="TH SarabunPSK" w:hAnsi="TH SarabunPSK" w:cs="TH SarabunPSK"/>
          <w:sz w:val="32"/>
          <w:szCs w:val="32"/>
          <w:cs/>
        </w:rPr>
        <w:t xml:space="preserve">สัตว์เล็กน้ำจืด  </w:t>
      </w:r>
    </w:p>
    <w:p w14:paraId="5CB9DDD6" w14:textId="4789AA63" w:rsidR="00EF1E1E" w:rsidRPr="00F14FA2" w:rsidRDefault="00EF1E1E" w:rsidP="00F14FA2">
      <w:pPr>
        <w:spacing w:after="0" w:line="240" w:lineRule="auto"/>
        <w:jc w:val="thaiDistribute"/>
        <w:rPr>
          <w:rFonts w:ascii="TH SarabunPSK" w:hAnsi="TH SarabunPSK" w:cs="TH SarabunPSK"/>
          <w:sz w:val="32"/>
          <w:szCs w:val="32"/>
        </w:rPr>
      </w:pPr>
    </w:p>
    <w:p w14:paraId="075A7CE6" w14:textId="058A8FED" w:rsidR="00F14FA2" w:rsidRPr="00F14FA2" w:rsidRDefault="00F14FA2" w:rsidP="00F14FA2">
      <w:pPr>
        <w:spacing w:after="0" w:line="240" w:lineRule="auto"/>
        <w:jc w:val="thaiDistribute"/>
        <w:rPr>
          <w:rFonts w:ascii="TH SarabunPSK" w:hAnsi="TH SarabunPSK" w:cs="TH SarabunPSK"/>
          <w:sz w:val="32"/>
          <w:szCs w:val="32"/>
        </w:rPr>
      </w:pPr>
    </w:p>
    <w:p w14:paraId="2FC02ED8" w14:textId="77777777" w:rsidR="00F14FA2" w:rsidRPr="00F14FA2" w:rsidRDefault="00F14FA2" w:rsidP="00F14FA2">
      <w:pPr>
        <w:spacing w:after="0" w:line="240" w:lineRule="auto"/>
        <w:jc w:val="thaiDistribute"/>
        <w:rPr>
          <w:rFonts w:ascii="TH SarabunPSK" w:hAnsi="TH SarabunPSK" w:cs="TH SarabunPSK"/>
          <w:sz w:val="32"/>
          <w:szCs w:val="32"/>
        </w:rPr>
      </w:pPr>
    </w:p>
    <w:p w14:paraId="4AB19C7D" w14:textId="77777777" w:rsidR="00F14FA2" w:rsidRPr="00F14FA2" w:rsidRDefault="00F14FA2" w:rsidP="00F14FA2">
      <w:pPr>
        <w:spacing w:after="0" w:line="240" w:lineRule="auto"/>
        <w:jc w:val="thaiDistribute"/>
        <w:rPr>
          <w:rFonts w:ascii="TH SarabunPSK" w:hAnsi="TH SarabunPSK" w:cs="TH SarabunPSK"/>
          <w:sz w:val="32"/>
          <w:szCs w:val="32"/>
        </w:rPr>
      </w:pPr>
    </w:p>
    <w:bookmarkEnd w:id="0"/>
    <w:bookmarkEnd w:id="1"/>
    <w:p w14:paraId="7A7DA399" w14:textId="456DC960" w:rsidR="00553BA8" w:rsidRPr="00F14FA2" w:rsidRDefault="00553BA8"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ที่มาและความสำคัญ</w:t>
      </w:r>
    </w:p>
    <w:p w14:paraId="60E9E7F7" w14:textId="4E46968A" w:rsidR="001E2023" w:rsidRDefault="00553BA8"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40"/>
          <w:szCs w:val="40"/>
          <w:cs/>
        </w:rPr>
        <w:tab/>
      </w:r>
      <w:r w:rsidR="00C75AFD" w:rsidRPr="00F14FA2">
        <w:rPr>
          <w:rFonts w:ascii="TH SarabunPSK" w:hAnsi="TH SarabunPSK" w:cs="TH SarabunPSK"/>
          <w:sz w:val="32"/>
          <w:szCs w:val="32"/>
          <w:cs/>
        </w:rPr>
        <w:t>สระน้ำโรงเรียนบ้านดอน(สหรัฐ-ราษฏร์อุทิศ)มีดอกบัวแดงออกดอกสวยงามเต็มสระ</w:t>
      </w:r>
      <w:r w:rsidR="005F7AF4" w:rsidRPr="00F14FA2">
        <w:rPr>
          <w:rFonts w:ascii="TH SarabunPSK" w:hAnsi="TH SarabunPSK" w:cs="TH SarabunPSK"/>
          <w:sz w:val="32"/>
          <w:szCs w:val="32"/>
          <w:cs/>
        </w:rPr>
        <w:t xml:space="preserve"> ดอกบัวแดงมีประโยชน์มากมายสาม</w:t>
      </w:r>
      <w:r w:rsidR="00037590" w:rsidRPr="00F14FA2">
        <w:rPr>
          <w:rFonts w:ascii="TH SarabunPSK" w:hAnsi="TH SarabunPSK" w:cs="TH SarabunPSK"/>
          <w:sz w:val="32"/>
          <w:szCs w:val="32"/>
          <w:cs/>
        </w:rPr>
        <w:t>า</w:t>
      </w:r>
      <w:r w:rsidR="005F7AF4" w:rsidRPr="00F14FA2">
        <w:rPr>
          <w:rFonts w:ascii="TH SarabunPSK" w:hAnsi="TH SarabunPSK" w:cs="TH SarabunPSK"/>
          <w:sz w:val="32"/>
          <w:szCs w:val="32"/>
          <w:cs/>
        </w:rPr>
        <w:t xml:space="preserve">รถนำสายบัวมาทำอาหารได้ เมล็ดบัวนำมารับประทานสดและนำเมล็ดบัวมาต้มน้ำรับประทานแก้ร้อนใน กระหายน้ำ </w:t>
      </w:r>
      <w:r w:rsidR="005F7AF4" w:rsidRPr="00F14FA2">
        <w:rPr>
          <w:rFonts w:ascii="TH SarabunPSK" w:hAnsi="TH SarabunPSK" w:cs="TH SarabunPSK"/>
          <w:sz w:val="32"/>
          <w:szCs w:val="32"/>
        </w:rPr>
        <w:t>www.rspg.or.th</w:t>
      </w:r>
      <w:r w:rsidR="005F7AF4" w:rsidRPr="00F14FA2">
        <w:rPr>
          <w:rFonts w:ascii="TH SarabunPSK" w:hAnsi="TH SarabunPSK" w:cs="TH SarabunPSK"/>
          <w:sz w:val="32"/>
          <w:szCs w:val="32"/>
          <w:cs/>
        </w:rPr>
        <w:t xml:space="preserve">) </w:t>
      </w:r>
      <w:r w:rsidR="00C856B1" w:rsidRPr="00F14FA2">
        <w:rPr>
          <w:rFonts w:ascii="TH SarabunPSK" w:hAnsi="TH SarabunPSK" w:cs="TH SarabunPSK"/>
          <w:sz w:val="32"/>
          <w:szCs w:val="32"/>
          <w:cs/>
        </w:rPr>
        <w:t>โรงเรียนใช้น้ำในสระบัวแดงอุปโภคเช่นรดน้ำต้นไม้</w:t>
      </w:r>
      <w:r w:rsidR="00C75AFD" w:rsidRPr="00F14FA2">
        <w:rPr>
          <w:rFonts w:ascii="TH SarabunPSK" w:hAnsi="TH SarabunPSK" w:cs="TH SarabunPSK"/>
          <w:sz w:val="32"/>
          <w:szCs w:val="32"/>
          <w:cs/>
        </w:rPr>
        <w:t>และ</w:t>
      </w:r>
      <w:r w:rsidR="00941F55" w:rsidRPr="00F14FA2">
        <w:rPr>
          <w:rFonts w:ascii="TH SarabunPSK" w:hAnsi="TH SarabunPSK" w:cs="TH SarabunPSK"/>
          <w:sz w:val="32"/>
          <w:szCs w:val="32"/>
          <w:cs/>
        </w:rPr>
        <w:t>สระ</w:t>
      </w:r>
      <w:r w:rsidR="00AF466D" w:rsidRPr="00F14FA2">
        <w:rPr>
          <w:rFonts w:ascii="TH SarabunPSK" w:hAnsi="TH SarabunPSK" w:cs="TH SarabunPSK"/>
          <w:sz w:val="32"/>
          <w:szCs w:val="32"/>
          <w:cs/>
        </w:rPr>
        <w:t>บัวแดง</w:t>
      </w:r>
      <w:r w:rsidR="00C75AFD" w:rsidRPr="00F14FA2">
        <w:rPr>
          <w:rFonts w:ascii="TH SarabunPSK" w:hAnsi="TH SarabunPSK" w:cs="TH SarabunPSK"/>
          <w:sz w:val="32"/>
          <w:szCs w:val="32"/>
          <w:cs/>
        </w:rPr>
        <w:t>จัด</w:t>
      </w:r>
      <w:r w:rsidR="00E85DAA" w:rsidRPr="00F14FA2">
        <w:rPr>
          <w:rFonts w:ascii="TH SarabunPSK" w:hAnsi="TH SarabunPSK" w:cs="TH SarabunPSK"/>
          <w:sz w:val="32"/>
          <w:szCs w:val="32"/>
          <w:cs/>
        </w:rPr>
        <w:t>เป็นแหล่งเรียนรู้ของโรงเรียนบ้านดอน(สหรัฐ-ราษฎร์อุทิศ) ซึ่งใช้เรียนรู้บูรณาการในกลุ่มสาระการเรียนรู้ต่างๆเช่น กลุ่มสาระการเรียนรู้วิทยาศาสตร์ เ</w:t>
      </w:r>
      <w:r w:rsidR="00B708C1" w:rsidRPr="00F14FA2">
        <w:rPr>
          <w:rFonts w:ascii="TH SarabunPSK" w:hAnsi="TH SarabunPSK" w:cs="TH SarabunPSK"/>
          <w:sz w:val="32"/>
          <w:szCs w:val="32"/>
          <w:cs/>
        </w:rPr>
        <w:t>รียนรู้เ</w:t>
      </w:r>
      <w:r w:rsidR="00E85DAA" w:rsidRPr="00F14FA2">
        <w:rPr>
          <w:rFonts w:ascii="TH SarabunPSK" w:hAnsi="TH SarabunPSK" w:cs="TH SarabunPSK"/>
          <w:sz w:val="32"/>
          <w:szCs w:val="32"/>
          <w:cs/>
        </w:rPr>
        <w:t xml:space="preserve">กี่ยวกับห่วงโซ่อาหาร  </w:t>
      </w:r>
      <w:r w:rsidR="00B708C1" w:rsidRPr="00F14FA2">
        <w:rPr>
          <w:rFonts w:ascii="TH SarabunPSK" w:hAnsi="TH SarabunPSK" w:cs="TH SarabunPSK"/>
          <w:sz w:val="32"/>
          <w:szCs w:val="32"/>
          <w:cs/>
        </w:rPr>
        <w:t>ความสัมพันธ์สิ่งมีชีวิตและไม่มีชีวิต ศิลปะวาดภาพสระบัวแดง</w:t>
      </w:r>
      <w:r w:rsidR="00C75AFD" w:rsidRPr="00F14FA2">
        <w:rPr>
          <w:rFonts w:ascii="TH SarabunPSK" w:hAnsi="TH SarabunPSK" w:cs="TH SarabunPSK"/>
          <w:sz w:val="32"/>
          <w:szCs w:val="32"/>
          <w:cs/>
        </w:rPr>
        <w:t>พร้อม</w:t>
      </w:r>
      <w:r w:rsidR="00B708C1" w:rsidRPr="00F14FA2">
        <w:rPr>
          <w:rFonts w:ascii="TH SarabunPSK" w:hAnsi="TH SarabunPSK" w:cs="TH SarabunPSK"/>
          <w:sz w:val="32"/>
          <w:szCs w:val="32"/>
          <w:cs/>
        </w:rPr>
        <w:t xml:space="preserve">ระบายสี ภาษาไทยเขียนเรียงความเกี่ยวกับสระบัวแดง </w:t>
      </w:r>
      <w:r w:rsidR="00F14FA2" w:rsidRPr="00F14FA2">
        <w:rPr>
          <w:rFonts w:ascii="TH SarabunPSK" w:hAnsi="TH SarabunPSK" w:cs="TH SarabunPSK"/>
          <w:sz w:val="32"/>
          <w:szCs w:val="32"/>
          <w:cs/>
        </w:rPr>
        <w:t xml:space="preserve">                   </w:t>
      </w:r>
      <w:r w:rsidR="00B708C1" w:rsidRPr="00F14FA2">
        <w:rPr>
          <w:rFonts w:ascii="TH SarabunPSK" w:hAnsi="TH SarabunPSK" w:cs="TH SarabunPSK"/>
          <w:sz w:val="32"/>
          <w:szCs w:val="32"/>
          <w:cs/>
        </w:rPr>
        <w:t>การงานพื้นฐานอาชีพเก็บ</w:t>
      </w:r>
      <w:r w:rsidR="00AF466D" w:rsidRPr="00F14FA2">
        <w:rPr>
          <w:rFonts w:ascii="TH SarabunPSK" w:hAnsi="TH SarabunPSK" w:cs="TH SarabunPSK"/>
          <w:sz w:val="32"/>
          <w:szCs w:val="32"/>
          <w:cs/>
        </w:rPr>
        <w:t xml:space="preserve">สายบัวมาทำอาหารได้ </w:t>
      </w:r>
      <w:r w:rsidR="00B708C1" w:rsidRPr="00F14FA2">
        <w:rPr>
          <w:rFonts w:ascii="TH SarabunPSK" w:hAnsi="TH SarabunPSK" w:cs="TH SarabunPSK"/>
          <w:sz w:val="32"/>
          <w:szCs w:val="32"/>
          <w:cs/>
        </w:rPr>
        <w:t xml:space="preserve"> ฯลฯ </w:t>
      </w:r>
      <w:r w:rsidR="00C75AFD" w:rsidRPr="00F14FA2">
        <w:rPr>
          <w:rFonts w:ascii="TH SarabunPSK" w:hAnsi="TH SarabunPSK" w:cs="TH SarabunPSK"/>
          <w:sz w:val="32"/>
          <w:szCs w:val="32"/>
          <w:cs/>
        </w:rPr>
        <w:t xml:space="preserve">คณะผู้จัดทำไปเรียนรู้ที่สระบัวแดง </w:t>
      </w:r>
      <w:r w:rsidR="00B708C1" w:rsidRPr="00F14FA2">
        <w:rPr>
          <w:rFonts w:ascii="TH SarabunPSK" w:hAnsi="TH SarabunPSK" w:cs="TH SarabunPSK"/>
          <w:sz w:val="32"/>
          <w:szCs w:val="32"/>
          <w:cs/>
        </w:rPr>
        <w:t>ในขณะที่เรียนคณะผู้จัดทำสังเกตเห็นสัตว์</w:t>
      </w:r>
      <w:r w:rsidR="00086FA9" w:rsidRPr="00F14FA2">
        <w:rPr>
          <w:rFonts w:ascii="TH SarabunPSK" w:hAnsi="TH SarabunPSK" w:cs="TH SarabunPSK"/>
          <w:sz w:val="32"/>
          <w:szCs w:val="32"/>
          <w:cs/>
        </w:rPr>
        <w:t>และพืช</w:t>
      </w:r>
      <w:r w:rsidR="00B708C1" w:rsidRPr="00F14FA2">
        <w:rPr>
          <w:rFonts w:ascii="TH SarabunPSK" w:hAnsi="TH SarabunPSK" w:cs="TH SarabunPSK"/>
          <w:sz w:val="32"/>
          <w:szCs w:val="32"/>
          <w:cs/>
        </w:rPr>
        <w:t xml:space="preserve">ในสระบัวแดงมีหลาหลายชนิดเช่น </w:t>
      </w:r>
      <w:r w:rsidR="00086FA9" w:rsidRPr="00F14FA2">
        <w:rPr>
          <w:rFonts w:ascii="TH SarabunPSK" w:hAnsi="TH SarabunPSK" w:cs="TH SarabunPSK"/>
          <w:sz w:val="32"/>
          <w:szCs w:val="32"/>
          <w:cs/>
        </w:rPr>
        <w:t xml:space="preserve">ดอกบัว ผักบุ้ง </w:t>
      </w:r>
      <w:r w:rsidR="00B708C1" w:rsidRPr="00F14FA2">
        <w:rPr>
          <w:rFonts w:ascii="TH SarabunPSK" w:hAnsi="TH SarabunPSK" w:cs="TH SarabunPSK"/>
          <w:sz w:val="32"/>
          <w:szCs w:val="32"/>
          <w:cs/>
        </w:rPr>
        <w:t xml:space="preserve">ปลา  หอยเชอรี่ หอยขม </w:t>
      </w:r>
      <w:r w:rsidR="00645B9A" w:rsidRPr="00F14FA2">
        <w:rPr>
          <w:rFonts w:ascii="TH SarabunPSK" w:hAnsi="TH SarabunPSK" w:cs="TH SarabunPSK"/>
          <w:sz w:val="32"/>
          <w:szCs w:val="32"/>
          <w:cs/>
        </w:rPr>
        <w:t>น้ำในสระบัวแดง</w:t>
      </w:r>
      <w:r w:rsidR="00086FA9" w:rsidRPr="00F14FA2">
        <w:rPr>
          <w:rFonts w:ascii="TH SarabunPSK" w:hAnsi="TH SarabunPSK" w:cs="TH SarabunPSK"/>
          <w:sz w:val="32"/>
          <w:szCs w:val="32"/>
          <w:cs/>
        </w:rPr>
        <w:t>มีสี</w:t>
      </w:r>
      <w:r w:rsidR="00645B9A" w:rsidRPr="00F14FA2">
        <w:rPr>
          <w:rFonts w:ascii="TH SarabunPSK" w:hAnsi="TH SarabunPSK" w:cs="TH SarabunPSK"/>
          <w:sz w:val="32"/>
          <w:szCs w:val="32"/>
          <w:cs/>
        </w:rPr>
        <w:t>ขุ่นแต่มีจิงโจ้น้ำ มวล</w:t>
      </w:r>
      <w:r w:rsidR="008A225D" w:rsidRPr="00F14FA2">
        <w:rPr>
          <w:rFonts w:ascii="TH SarabunPSK" w:hAnsi="TH SarabunPSK" w:cs="TH SarabunPSK"/>
          <w:sz w:val="32"/>
          <w:szCs w:val="32"/>
          <w:cs/>
        </w:rPr>
        <w:t>กรรเชียง</w:t>
      </w:r>
      <w:r w:rsidR="00645B9A" w:rsidRPr="00F14FA2">
        <w:rPr>
          <w:rFonts w:ascii="TH SarabunPSK" w:hAnsi="TH SarabunPSK" w:cs="TH SarabunPSK"/>
          <w:sz w:val="32"/>
          <w:szCs w:val="32"/>
          <w:cs/>
        </w:rPr>
        <w:t xml:space="preserve"> </w:t>
      </w:r>
      <w:r w:rsidR="00C75AFD" w:rsidRPr="00F14FA2">
        <w:rPr>
          <w:rFonts w:ascii="TH SarabunPSK" w:hAnsi="TH SarabunPSK" w:cs="TH SarabunPSK"/>
          <w:sz w:val="32"/>
          <w:szCs w:val="32"/>
          <w:cs/>
        </w:rPr>
        <w:t xml:space="preserve">ฯลฯ </w:t>
      </w:r>
      <w:r w:rsidR="00B11B6E" w:rsidRPr="00F14FA2">
        <w:rPr>
          <w:rFonts w:ascii="TH SarabunPSK" w:hAnsi="TH SarabunPSK" w:cs="TH SarabunPSK"/>
          <w:sz w:val="32"/>
          <w:szCs w:val="32"/>
          <w:cs/>
        </w:rPr>
        <w:t>เหล่านี้จะพบในน้ำสะอาดซึ่งสอดคล้องกับ</w:t>
      </w:r>
      <w:hyperlink r:id="rId9" w:history="1">
        <w:r w:rsidR="00B11B6E" w:rsidRPr="00F14FA2">
          <w:rPr>
            <w:rStyle w:val="Hyperlink"/>
            <w:rFonts w:ascii="TH SarabunPSK" w:eastAsia="Times New Roman" w:hAnsi="TH SarabunPSK" w:cs="TH SarabunPSK"/>
            <w:color w:val="auto"/>
            <w:sz w:val="32"/>
            <w:szCs w:val="32"/>
            <w:u w:val="none"/>
          </w:rPr>
          <w:t>https://www.scimath.org</w:t>
        </w:r>
      </w:hyperlink>
      <w:r w:rsidR="00B11B6E" w:rsidRPr="00F14FA2">
        <w:rPr>
          <w:rFonts w:ascii="TH SarabunPSK" w:hAnsi="TH SarabunPSK" w:cs="TH SarabunPSK"/>
          <w:sz w:val="32"/>
          <w:szCs w:val="32"/>
          <w:cs/>
        </w:rPr>
        <w:t xml:space="preserve"> </w:t>
      </w:r>
      <w:r w:rsidR="00086FA9" w:rsidRPr="00F14FA2">
        <w:rPr>
          <w:rFonts w:ascii="TH SarabunPSK" w:hAnsi="TH SarabunPSK" w:cs="TH SarabunPSK"/>
          <w:sz w:val="32"/>
          <w:szCs w:val="32"/>
          <w:cs/>
        </w:rPr>
        <w:t>คณะผู้จัดทำอยากศึกษ</w:t>
      </w:r>
      <w:r w:rsidR="00A11D86" w:rsidRPr="00F14FA2">
        <w:rPr>
          <w:rFonts w:ascii="TH SarabunPSK" w:hAnsi="TH SarabunPSK" w:cs="TH SarabunPSK"/>
          <w:sz w:val="32"/>
          <w:szCs w:val="32"/>
          <w:cs/>
        </w:rPr>
        <w:t>ความสัมพันธ์</w:t>
      </w:r>
      <w:r w:rsidR="001E2023" w:rsidRPr="00F14FA2">
        <w:rPr>
          <w:rFonts w:ascii="TH SarabunPSK" w:hAnsi="TH SarabunPSK" w:cs="TH SarabunPSK"/>
          <w:sz w:val="32"/>
          <w:szCs w:val="32"/>
          <w:cs/>
        </w:rPr>
        <w:t>ของ</w:t>
      </w:r>
      <w:r w:rsidR="009F7F72" w:rsidRPr="00F14FA2">
        <w:rPr>
          <w:rFonts w:ascii="TH SarabunPSK" w:hAnsi="TH SarabunPSK" w:cs="TH SarabunPSK"/>
          <w:sz w:val="32"/>
          <w:szCs w:val="32"/>
          <w:cs/>
        </w:rPr>
        <w:t>คุณภาพน้ำ</w:t>
      </w:r>
      <w:r w:rsidR="001E2023" w:rsidRPr="00F14FA2">
        <w:rPr>
          <w:rFonts w:ascii="TH SarabunPSK" w:hAnsi="TH SarabunPSK" w:cs="TH SarabunPSK"/>
          <w:sz w:val="32"/>
          <w:szCs w:val="32"/>
          <w:cs/>
        </w:rPr>
        <w:t>ที่มีผลต่อชนิด</w:t>
      </w:r>
      <w:r w:rsidR="00E70CE1" w:rsidRPr="00F14FA2">
        <w:rPr>
          <w:rFonts w:ascii="TH SarabunPSK" w:hAnsi="TH SarabunPSK" w:cs="TH SarabunPSK"/>
          <w:sz w:val="32"/>
          <w:szCs w:val="32"/>
          <w:cs/>
        </w:rPr>
        <w:t>ของสัตว์เล็กน้ำจืด</w:t>
      </w:r>
      <w:r w:rsidR="001E2023" w:rsidRPr="00F14FA2">
        <w:rPr>
          <w:rFonts w:ascii="TH SarabunPSK" w:hAnsi="TH SarabunPSK" w:cs="TH SarabunPSK"/>
          <w:sz w:val="32"/>
          <w:szCs w:val="32"/>
          <w:cs/>
        </w:rPr>
        <w:t>ที่พบ</w:t>
      </w:r>
      <w:r w:rsidR="00C75AFD" w:rsidRPr="00F14FA2">
        <w:rPr>
          <w:rFonts w:ascii="TH SarabunPSK" w:hAnsi="TH SarabunPSK" w:cs="TH SarabunPSK"/>
          <w:sz w:val="32"/>
          <w:szCs w:val="32"/>
          <w:cs/>
        </w:rPr>
        <w:t>ในสระบัวแดง</w:t>
      </w:r>
      <w:r w:rsidR="001E2023" w:rsidRPr="00F14FA2">
        <w:rPr>
          <w:rFonts w:ascii="TH SarabunPSK" w:hAnsi="TH SarabunPSK" w:cs="TH SarabunPSK"/>
          <w:sz w:val="32"/>
          <w:szCs w:val="32"/>
          <w:cs/>
        </w:rPr>
        <w:t xml:space="preserve"> ณ </w:t>
      </w:r>
      <w:r w:rsidR="000172CD" w:rsidRPr="00F14FA2">
        <w:rPr>
          <w:rFonts w:ascii="TH SarabunPSK" w:hAnsi="TH SarabunPSK" w:cs="TH SarabunPSK"/>
          <w:sz w:val="32"/>
          <w:szCs w:val="32"/>
          <w:cs/>
        </w:rPr>
        <w:t xml:space="preserve">โรงเรียนบ้านดอน(สหรัฐ-ราษฎร์อุทิศ) </w:t>
      </w:r>
      <w:bookmarkStart w:id="6" w:name="_Hlk110075625"/>
      <w:r w:rsidR="001E2023" w:rsidRPr="00F14FA2">
        <w:rPr>
          <w:rFonts w:ascii="TH SarabunPSK" w:hAnsi="TH SarabunPSK" w:cs="TH SarabunPSK"/>
          <w:sz w:val="32"/>
          <w:szCs w:val="32"/>
          <w:cs/>
        </w:rPr>
        <w:t xml:space="preserve">ตำบลดอน   อำเภอปักธงชัย </w:t>
      </w:r>
      <w:r w:rsidR="00F14FA2" w:rsidRPr="00F14FA2">
        <w:rPr>
          <w:rFonts w:ascii="TH SarabunPSK" w:hAnsi="TH SarabunPSK" w:cs="TH SarabunPSK"/>
          <w:sz w:val="32"/>
          <w:szCs w:val="32"/>
          <w:cs/>
        </w:rPr>
        <w:t xml:space="preserve"> </w:t>
      </w:r>
      <w:r w:rsidR="001E2023" w:rsidRPr="00F14FA2">
        <w:rPr>
          <w:rFonts w:ascii="TH SarabunPSK" w:hAnsi="TH SarabunPSK" w:cs="TH SarabunPSK"/>
          <w:sz w:val="32"/>
          <w:szCs w:val="32"/>
          <w:cs/>
        </w:rPr>
        <w:t>จังหวัดนครราชสีมา</w:t>
      </w:r>
    </w:p>
    <w:p w14:paraId="0509FA70" w14:textId="77777777" w:rsidR="0029755A" w:rsidRPr="00184A06" w:rsidRDefault="0029755A" w:rsidP="00F14FA2">
      <w:pPr>
        <w:spacing w:after="0" w:line="240" w:lineRule="auto"/>
        <w:jc w:val="thaiDistribute"/>
        <w:rPr>
          <w:rFonts w:ascii="TH SarabunPSK" w:hAnsi="TH SarabunPSK" w:cs="TH SarabunPSK"/>
          <w:sz w:val="10"/>
          <w:szCs w:val="10"/>
          <w:cs/>
        </w:rPr>
      </w:pPr>
    </w:p>
    <w:bookmarkEnd w:id="6"/>
    <w:p w14:paraId="263F2653" w14:textId="4213345A" w:rsidR="00215F22" w:rsidRPr="00F14FA2" w:rsidRDefault="00215F22"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คำถามวิจัย</w:t>
      </w:r>
    </w:p>
    <w:p w14:paraId="73B15E50" w14:textId="09B4ACBB" w:rsidR="001E2023" w:rsidRPr="00F14FA2" w:rsidRDefault="001E2023" w:rsidP="00F14FA2">
      <w:pPr>
        <w:pStyle w:val="NoSpacing"/>
        <w:jc w:val="thaiDistribute"/>
        <w:rPr>
          <w:rFonts w:ascii="TH SarabunPSK" w:hAnsi="TH SarabunPSK" w:cs="TH SarabunPSK"/>
          <w:sz w:val="32"/>
          <w:szCs w:val="32"/>
          <w:cs/>
        </w:rPr>
      </w:pPr>
      <w:r w:rsidRPr="00F14FA2">
        <w:rPr>
          <w:rFonts w:ascii="TH SarabunPSK" w:hAnsi="TH SarabunPSK" w:cs="TH SarabunPSK"/>
          <w:sz w:val="32"/>
          <w:szCs w:val="32"/>
        </w:rPr>
        <w:t xml:space="preserve">        </w:t>
      </w:r>
      <w:r w:rsidRPr="00F14FA2">
        <w:rPr>
          <w:rFonts w:ascii="TH SarabunPSK" w:hAnsi="TH SarabunPSK" w:cs="TH SarabunPSK"/>
          <w:sz w:val="32"/>
          <w:szCs w:val="32"/>
          <w:cs/>
        </w:rPr>
        <w:t>ศึกษา</w:t>
      </w:r>
      <w:r w:rsidR="00E84E43" w:rsidRPr="00F14FA2">
        <w:rPr>
          <w:rFonts w:ascii="TH SarabunPSK" w:hAnsi="TH SarabunPSK" w:cs="TH SarabunPSK"/>
          <w:sz w:val="32"/>
          <w:szCs w:val="32"/>
          <w:cs/>
        </w:rPr>
        <w:t>ค</w:t>
      </w:r>
      <w:r w:rsidRPr="00F14FA2">
        <w:rPr>
          <w:rFonts w:ascii="TH SarabunPSK" w:hAnsi="TH SarabunPSK" w:cs="TH SarabunPSK"/>
          <w:sz w:val="32"/>
          <w:szCs w:val="32"/>
          <w:cs/>
        </w:rPr>
        <w:t>วามสัมพันธ์ของคุณภาพน้ำที่มีต่อชนิดของสัตว์เล็กน้ำจืดที่พบอย่างไร</w:t>
      </w:r>
      <w:r w:rsidR="00E84E43" w:rsidRPr="00F14FA2">
        <w:rPr>
          <w:rFonts w:ascii="TH SarabunPSK" w:hAnsi="TH SarabunPSK" w:cs="TH SarabunPSK"/>
          <w:sz w:val="32"/>
          <w:szCs w:val="32"/>
          <w:cs/>
        </w:rPr>
        <w:t xml:space="preserve">  </w:t>
      </w:r>
    </w:p>
    <w:p w14:paraId="2E703BB5" w14:textId="184D530C" w:rsidR="00D7530E" w:rsidRDefault="001E2023"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14FA2" w:rsidRPr="00F14FA2">
        <w:rPr>
          <w:rFonts w:ascii="TH SarabunPSK" w:hAnsi="TH SarabunPSK" w:cs="TH SarabunPSK"/>
          <w:sz w:val="32"/>
          <w:szCs w:val="32"/>
          <w:cs/>
        </w:rPr>
        <w:t>ณ</w:t>
      </w:r>
      <w:r w:rsidR="00F14FA2">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bookmarkStart w:id="7" w:name="_Hlk109380015"/>
    </w:p>
    <w:p w14:paraId="6977A410" w14:textId="77777777" w:rsidR="0029755A" w:rsidRPr="00184A06" w:rsidRDefault="0029755A" w:rsidP="00F14FA2">
      <w:pPr>
        <w:pStyle w:val="NoSpacing"/>
        <w:jc w:val="thaiDistribute"/>
        <w:rPr>
          <w:rFonts w:ascii="TH SarabunPSK" w:hAnsi="TH SarabunPSK" w:cs="TH SarabunPSK"/>
          <w:sz w:val="10"/>
          <w:szCs w:val="10"/>
        </w:rPr>
      </w:pPr>
    </w:p>
    <w:bookmarkEnd w:id="7"/>
    <w:p w14:paraId="4531887E" w14:textId="15598A45" w:rsidR="00CB7947" w:rsidRPr="0029755A" w:rsidRDefault="00CB7947" w:rsidP="00F14FA2">
      <w:pPr>
        <w:pStyle w:val="NoSpacing"/>
        <w:jc w:val="thaiDistribute"/>
        <w:rPr>
          <w:rFonts w:ascii="TH SarabunPSK" w:hAnsi="TH SarabunPSK" w:cs="TH SarabunPSK"/>
          <w:b/>
          <w:bCs/>
          <w:sz w:val="36"/>
          <w:szCs w:val="36"/>
        </w:rPr>
      </w:pPr>
      <w:r w:rsidRPr="0029755A">
        <w:rPr>
          <w:rFonts w:ascii="TH SarabunPSK" w:hAnsi="TH SarabunPSK" w:cs="TH SarabunPSK"/>
          <w:b/>
          <w:bCs/>
          <w:sz w:val="24"/>
          <w:szCs w:val="32"/>
          <w:cs/>
        </w:rPr>
        <w:t>สมมติฐาน</w:t>
      </w:r>
    </w:p>
    <w:p w14:paraId="32F4D91E" w14:textId="570B6566" w:rsidR="00D24B14" w:rsidRPr="00F14FA2" w:rsidRDefault="00D24B14"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คุณภาพน้ำ</w:t>
      </w:r>
      <w:r w:rsidR="00E84E43" w:rsidRPr="00F14FA2">
        <w:rPr>
          <w:rFonts w:ascii="TH SarabunPSK" w:hAnsi="TH SarabunPSK" w:cs="TH SarabunPSK"/>
          <w:sz w:val="32"/>
          <w:szCs w:val="32"/>
          <w:cs/>
        </w:rPr>
        <w:t>ในสระบัวแดง</w:t>
      </w:r>
      <w:r w:rsidR="00E84E43" w:rsidRPr="00F14FA2">
        <w:rPr>
          <w:rFonts w:ascii="TH SarabunPSK" w:hAnsi="TH SarabunPSK" w:cs="TH SarabunPSK"/>
          <w:sz w:val="32"/>
          <w:szCs w:val="32"/>
        </w:rPr>
        <w:t xml:space="preserve"> </w:t>
      </w:r>
      <w:r w:rsidRPr="00F14FA2">
        <w:rPr>
          <w:rFonts w:ascii="TH SarabunPSK" w:hAnsi="TH SarabunPSK" w:cs="TH SarabunPSK"/>
          <w:sz w:val="32"/>
          <w:szCs w:val="32"/>
          <w:cs/>
        </w:rPr>
        <w:t>มี</w:t>
      </w:r>
      <w:r w:rsidR="00E84E43" w:rsidRPr="00F14FA2">
        <w:rPr>
          <w:rFonts w:ascii="TH SarabunPSK" w:hAnsi="TH SarabunPSK" w:cs="TH SarabunPSK"/>
          <w:sz w:val="32"/>
          <w:szCs w:val="32"/>
          <w:cs/>
        </w:rPr>
        <w:t>ความสัมพันธ์</w:t>
      </w:r>
      <w:r w:rsidRPr="00F14FA2">
        <w:rPr>
          <w:rFonts w:ascii="TH SarabunPSK" w:hAnsi="TH SarabunPSK" w:cs="TH SarabunPSK"/>
          <w:sz w:val="32"/>
          <w:szCs w:val="32"/>
          <w:cs/>
        </w:rPr>
        <w:t>ต่อชนิดของสัตว์เล็กน้ำจืด</w:t>
      </w:r>
      <w:r w:rsidR="00E84E43" w:rsidRPr="00F14FA2">
        <w:rPr>
          <w:rFonts w:ascii="TH SarabunPSK" w:hAnsi="TH SarabunPSK" w:cs="TH SarabunPSK"/>
          <w:sz w:val="32"/>
          <w:szCs w:val="32"/>
          <w:cs/>
        </w:rPr>
        <w:t>ที่พบ</w:t>
      </w:r>
      <w:r w:rsidRPr="00F14FA2">
        <w:rPr>
          <w:rFonts w:ascii="TH SarabunPSK" w:hAnsi="TH SarabunPSK" w:cs="TH SarabunPSK"/>
          <w:sz w:val="32"/>
          <w:szCs w:val="32"/>
        </w:rPr>
        <w:t xml:space="preserve"> </w:t>
      </w:r>
    </w:p>
    <w:p w14:paraId="763A195B" w14:textId="3FA47CC2" w:rsidR="00D24B14" w:rsidRDefault="00D24B14"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14FA2" w:rsidRPr="00F14FA2">
        <w:rPr>
          <w:rFonts w:ascii="TH SarabunPSK" w:hAnsi="TH SarabunPSK" w:cs="TH SarabunPSK"/>
          <w:sz w:val="32"/>
          <w:szCs w:val="32"/>
          <w:cs/>
        </w:rPr>
        <w:t>ณ</w:t>
      </w:r>
      <w:r w:rsidR="00F14FA2">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p>
    <w:p w14:paraId="2452E5BC" w14:textId="77777777" w:rsidR="0029755A" w:rsidRPr="00184A06" w:rsidRDefault="0029755A" w:rsidP="00F14FA2">
      <w:pPr>
        <w:pStyle w:val="NoSpacing"/>
        <w:jc w:val="thaiDistribute"/>
        <w:rPr>
          <w:rFonts w:ascii="TH SarabunPSK" w:hAnsi="TH SarabunPSK" w:cs="TH SarabunPSK"/>
          <w:sz w:val="10"/>
          <w:szCs w:val="10"/>
          <w:cs/>
        </w:rPr>
      </w:pPr>
    </w:p>
    <w:p w14:paraId="62E41335" w14:textId="6DAC85AB" w:rsidR="00CB7947" w:rsidRPr="00F14FA2" w:rsidRDefault="00CB7947"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วัตถุประสงค์</w:t>
      </w:r>
    </w:p>
    <w:p w14:paraId="5D1C2E7A" w14:textId="77777777" w:rsidR="00F14FA2" w:rsidRDefault="00630649"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FE59D1" w:rsidRPr="00F14FA2">
        <w:rPr>
          <w:rFonts w:ascii="TH SarabunPSK" w:hAnsi="TH SarabunPSK" w:cs="TH SarabunPSK"/>
          <w:sz w:val="32"/>
          <w:szCs w:val="32"/>
          <w:cs/>
        </w:rPr>
        <w:t>เพื่อศึกษ</w:t>
      </w:r>
      <w:r w:rsidR="000F1494" w:rsidRPr="00F14FA2">
        <w:rPr>
          <w:rFonts w:ascii="TH SarabunPSK" w:hAnsi="TH SarabunPSK" w:cs="TH SarabunPSK"/>
          <w:sz w:val="32"/>
          <w:szCs w:val="32"/>
          <w:cs/>
        </w:rPr>
        <w:t>า</w:t>
      </w:r>
      <w:r w:rsidR="00D24B14" w:rsidRPr="00F14FA2">
        <w:rPr>
          <w:rFonts w:ascii="TH SarabunPSK" w:hAnsi="TH SarabunPSK" w:cs="TH SarabunPSK"/>
          <w:sz w:val="32"/>
          <w:szCs w:val="32"/>
          <w:cs/>
        </w:rPr>
        <w:t>ศึกษาวามสัมพันธ์ของคุณภาพน้ำที่มีต่อชนิดของสัตว์เล็กน้ำจืดที่พบในสระบัวแดง</w:t>
      </w:r>
      <w:r w:rsidR="00D24B14" w:rsidRPr="00F14FA2">
        <w:rPr>
          <w:rFonts w:ascii="TH SarabunPSK" w:hAnsi="TH SarabunPSK" w:cs="TH SarabunPSK"/>
          <w:sz w:val="32"/>
          <w:szCs w:val="32"/>
        </w:rPr>
        <w:t xml:space="preserve"> </w:t>
      </w:r>
    </w:p>
    <w:p w14:paraId="06B5FE23" w14:textId="22A0AAE6" w:rsidR="00D24B14" w:rsidRDefault="00D24B14" w:rsidP="00F14FA2">
      <w:pPr>
        <w:pStyle w:val="NoSpacing"/>
        <w:ind w:firstLine="720"/>
        <w:jc w:val="thaiDistribute"/>
        <w:rPr>
          <w:rFonts w:ascii="TH SarabunPSK" w:hAnsi="TH SarabunPSK" w:cs="TH SarabunPSK"/>
          <w:sz w:val="32"/>
          <w:szCs w:val="32"/>
        </w:rPr>
      </w:pPr>
      <w:r w:rsidRPr="00F14FA2">
        <w:rPr>
          <w:rFonts w:ascii="TH SarabunPSK" w:hAnsi="TH SarabunPSK" w:cs="TH SarabunPSK"/>
          <w:sz w:val="32"/>
          <w:szCs w:val="32"/>
          <w:cs/>
        </w:rPr>
        <w:t xml:space="preserve">ณ  โรงเรียนบ้านดอน(สหรัฐ-ราษฎร์อุทิศ) </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ตำบลดอน   อำเภอปักธงชัย  จังหวัดนครราชสีมา</w:t>
      </w:r>
    </w:p>
    <w:p w14:paraId="08C8FC52" w14:textId="77777777" w:rsidR="0029755A" w:rsidRPr="00184A06" w:rsidRDefault="0029755A" w:rsidP="00F14FA2">
      <w:pPr>
        <w:pStyle w:val="NoSpacing"/>
        <w:ind w:firstLine="720"/>
        <w:jc w:val="thaiDistribute"/>
        <w:rPr>
          <w:rFonts w:ascii="TH SarabunPSK" w:hAnsi="TH SarabunPSK" w:cs="TH SarabunPSK"/>
          <w:sz w:val="10"/>
          <w:szCs w:val="10"/>
          <w:cs/>
        </w:rPr>
      </w:pPr>
    </w:p>
    <w:p w14:paraId="393C2FA1" w14:textId="04A0A8CD" w:rsidR="006159E5" w:rsidRPr="00F14FA2" w:rsidRDefault="006159E5"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ขอบเขตศึกษา</w:t>
      </w:r>
    </w:p>
    <w:p w14:paraId="227877D9" w14:textId="53BF9F0C" w:rsidR="000F1494" w:rsidRPr="00F14FA2" w:rsidRDefault="00630649" w:rsidP="00F14FA2">
      <w:pPr>
        <w:pStyle w:val="ListParagraph"/>
        <w:numPr>
          <w:ilvl w:val="0"/>
          <w:numId w:val="14"/>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พื้นที่</w:t>
      </w:r>
      <w:r w:rsidR="004E2950" w:rsidRPr="00F14FA2">
        <w:rPr>
          <w:rFonts w:ascii="TH SarabunPSK" w:hAnsi="TH SarabunPSK" w:cs="TH SarabunPSK"/>
          <w:sz w:val="32"/>
          <w:szCs w:val="32"/>
          <w:cs/>
        </w:rPr>
        <w:t>ที่ศึกษา</w:t>
      </w:r>
      <w:r w:rsidR="000F1494" w:rsidRPr="00F14FA2">
        <w:rPr>
          <w:rFonts w:ascii="TH SarabunPSK" w:hAnsi="TH SarabunPSK" w:cs="TH SarabunPSK"/>
          <w:sz w:val="32"/>
          <w:szCs w:val="32"/>
          <w:cs/>
        </w:rPr>
        <w:t xml:space="preserve">จำนวน </w:t>
      </w:r>
      <w:r w:rsidR="0023122A" w:rsidRPr="00F14FA2">
        <w:rPr>
          <w:rFonts w:ascii="TH SarabunPSK" w:hAnsi="TH SarabunPSK" w:cs="TH SarabunPSK"/>
          <w:sz w:val="32"/>
          <w:szCs w:val="32"/>
        </w:rPr>
        <w:t>6</w:t>
      </w:r>
      <w:r w:rsidR="000F1494" w:rsidRPr="00F14FA2">
        <w:rPr>
          <w:rFonts w:ascii="TH SarabunPSK" w:hAnsi="TH SarabunPSK" w:cs="TH SarabunPSK"/>
          <w:sz w:val="32"/>
          <w:szCs w:val="32"/>
        </w:rPr>
        <w:t xml:space="preserve"> </w:t>
      </w:r>
      <w:r w:rsidR="000F1494" w:rsidRPr="00F14FA2">
        <w:rPr>
          <w:rFonts w:ascii="TH SarabunPSK" w:hAnsi="TH SarabunPSK" w:cs="TH SarabunPSK"/>
          <w:sz w:val="32"/>
          <w:szCs w:val="32"/>
          <w:cs/>
        </w:rPr>
        <w:t>จุด</w:t>
      </w:r>
      <w:r w:rsidR="0023122A" w:rsidRPr="00F14FA2">
        <w:rPr>
          <w:rFonts w:ascii="TH SarabunPSK" w:hAnsi="TH SarabunPSK" w:cs="TH SarabunPSK"/>
          <w:sz w:val="32"/>
          <w:szCs w:val="32"/>
          <w:cs/>
        </w:rPr>
        <w:t xml:space="preserve"> จุดที่</w:t>
      </w:r>
      <w:r w:rsidR="0023122A" w:rsidRPr="00F14FA2">
        <w:rPr>
          <w:rFonts w:ascii="TH SarabunPSK" w:hAnsi="TH SarabunPSK" w:cs="TH SarabunPSK"/>
          <w:sz w:val="32"/>
          <w:szCs w:val="32"/>
        </w:rPr>
        <w:t xml:space="preserve">1 </w:t>
      </w:r>
      <w:r w:rsidR="0023122A" w:rsidRPr="00F14FA2">
        <w:rPr>
          <w:rFonts w:ascii="TH SarabunPSK" w:hAnsi="TH SarabunPSK" w:cs="TH SarabunPSK"/>
          <w:sz w:val="32"/>
          <w:szCs w:val="32"/>
          <w:cs/>
        </w:rPr>
        <w:t>จุดน้ำ</w:t>
      </w:r>
      <w:r w:rsidR="008A225D" w:rsidRPr="00F14FA2">
        <w:rPr>
          <w:rFonts w:ascii="TH SarabunPSK" w:hAnsi="TH SarabunPSK" w:cs="TH SarabunPSK"/>
          <w:sz w:val="32"/>
          <w:szCs w:val="32"/>
          <w:cs/>
        </w:rPr>
        <w:t>ไ</w:t>
      </w:r>
      <w:r w:rsidR="00986DC4" w:rsidRPr="00F14FA2">
        <w:rPr>
          <w:rFonts w:ascii="TH SarabunPSK" w:hAnsi="TH SarabunPSK" w:cs="TH SarabunPSK"/>
          <w:sz w:val="32"/>
          <w:szCs w:val="32"/>
          <w:cs/>
        </w:rPr>
        <w:t>ห</w:t>
      </w:r>
      <w:r w:rsidR="008A225D" w:rsidRPr="00F14FA2">
        <w:rPr>
          <w:rFonts w:ascii="TH SarabunPSK" w:hAnsi="TH SarabunPSK" w:cs="TH SarabunPSK"/>
          <w:sz w:val="32"/>
          <w:szCs w:val="32"/>
          <w:cs/>
        </w:rPr>
        <w:t>ล</w:t>
      </w:r>
      <w:r w:rsidR="0023122A" w:rsidRPr="00F14FA2">
        <w:rPr>
          <w:rFonts w:ascii="TH SarabunPSK" w:hAnsi="TH SarabunPSK" w:cs="TH SarabunPSK"/>
          <w:sz w:val="32"/>
          <w:szCs w:val="32"/>
          <w:cs/>
        </w:rPr>
        <w:t xml:space="preserve">เข้าสระบัวแดง  จุดที่ </w:t>
      </w:r>
      <w:r w:rsidR="0023122A" w:rsidRPr="00F14FA2">
        <w:rPr>
          <w:rFonts w:ascii="TH SarabunPSK" w:hAnsi="TH SarabunPSK" w:cs="TH SarabunPSK"/>
          <w:sz w:val="32"/>
          <w:szCs w:val="32"/>
        </w:rPr>
        <w:t xml:space="preserve">2 </w:t>
      </w:r>
      <w:r w:rsidR="0023122A" w:rsidRPr="00F14FA2">
        <w:rPr>
          <w:rFonts w:ascii="TH SarabunPSK" w:hAnsi="TH SarabunPSK" w:cs="TH SarabunPSK"/>
          <w:sz w:val="32"/>
          <w:szCs w:val="32"/>
          <w:cs/>
        </w:rPr>
        <w:t xml:space="preserve">ด้านทิศตะวันออก จุดที่ </w:t>
      </w:r>
      <w:r w:rsidR="0023122A" w:rsidRPr="00F14FA2">
        <w:rPr>
          <w:rFonts w:ascii="TH SarabunPSK" w:hAnsi="TH SarabunPSK" w:cs="TH SarabunPSK"/>
          <w:sz w:val="32"/>
          <w:szCs w:val="32"/>
        </w:rPr>
        <w:t xml:space="preserve">3 </w:t>
      </w:r>
      <w:r w:rsidR="0023122A" w:rsidRPr="00F14FA2">
        <w:rPr>
          <w:rFonts w:ascii="TH SarabunPSK" w:hAnsi="TH SarabunPSK" w:cs="TH SarabunPSK"/>
          <w:sz w:val="32"/>
          <w:szCs w:val="32"/>
          <w:cs/>
        </w:rPr>
        <w:t xml:space="preserve">ด้านทิศใต้ จุดที่ </w:t>
      </w:r>
      <w:r w:rsidR="0023122A" w:rsidRPr="00F14FA2">
        <w:rPr>
          <w:rFonts w:ascii="TH SarabunPSK" w:hAnsi="TH SarabunPSK" w:cs="TH SarabunPSK"/>
          <w:sz w:val="32"/>
          <w:szCs w:val="32"/>
        </w:rPr>
        <w:t xml:space="preserve">4 </w:t>
      </w:r>
      <w:r w:rsidR="0023122A" w:rsidRPr="00F14FA2">
        <w:rPr>
          <w:rFonts w:ascii="TH SarabunPSK" w:hAnsi="TH SarabunPSK" w:cs="TH SarabunPSK"/>
          <w:sz w:val="32"/>
          <w:szCs w:val="32"/>
          <w:cs/>
        </w:rPr>
        <w:t xml:space="preserve">ด้านทิศตะวันตก จุดที่ </w:t>
      </w:r>
      <w:r w:rsidR="0023122A" w:rsidRPr="00F14FA2">
        <w:rPr>
          <w:rFonts w:ascii="TH SarabunPSK" w:hAnsi="TH SarabunPSK" w:cs="TH SarabunPSK"/>
          <w:sz w:val="32"/>
          <w:szCs w:val="32"/>
        </w:rPr>
        <w:t xml:space="preserve">5 </w:t>
      </w:r>
      <w:r w:rsidR="0023122A" w:rsidRPr="00F14FA2">
        <w:rPr>
          <w:rFonts w:ascii="TH SarabunPSK" w:hAnsi="TH SarabunPSK" w:cs="TH SarabunPSK"/>
          <w:sz w:val="32"/>
          <w:szCs w:val="32"/>
          <w:cs/>
        </w:rPr>
        <w:t xml:space="preserve">ด้านทิศเหนือ จุดที่ </w:t>
      </w:r>
      <w:r w:rsidR="0023122A" w:rsidRPr="00F14FA2">
        <w:rPr>
          <w:rFonts w:ascii="TH SarabunPSK" w:hAnsi="TH SarabunPSK" w:cs="TH SarabunPSK"/>
          <w:sz w:val="32"/>
          <w:szCs w:val="32"/>
        </w:rPr>
        <w:t xml:space="preserve">6 </w:t>
      </w:r>
      <w:r w:rsidR="0023122A" w:rsidRPr="00F14FA2">
        <w:rPr>
          <w:rFonts w:ascii="TH SarabunPSK" w:hAnsi="TH SarabunPSK" w:cs="TH SarabunPSK"/>
          <w:sz w:val="32"/>
          <w:szCs w:val="32"/>
          <w:cs/>
        </w:rPr>
        <w:t>จุดน้ำไหลออกจากสระ</w:t>
      </w:r>
      <w:r w:rsidR="00986DC4" w:rsidRPr="00F14FA2">
        <w:rPr>
          <w:rFonts w:ascii="TH SarabunPSK" w:hAnsi="TH SarabunPSK" w:cs="TH SarabunPSK"/>
          <w:sz w:val="32"/>
          <w:szCs w:val="32"/>
          <w:cs/>
        </w:rPr>
        <w:t>บัวแดง</w:t>
      </w:r>
    </w:p>
    <w:p w14:paraId="00729B92" w14:textId="7700D372" w:rsidR="00FE59D1" w:rsidRPr="00F14FA2" w:rsidRDefault="00FE59D1" w:rsidP="00F14FA2">
      <w:pPr>
        <w:pStyle w:val="ListParagraph"/>
        <w:numPr>
          <w:ilvl w:val="0"/>
          <w:numId w:val="14"/>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ศึกษา อุณหภูมิน้ำ ความเป็นกรด เบสของน้ำ </w:t>
      </w:r>
      <w:r w:rsidR="00E703C8" w:rsidRPr="00F14FA2">
        <w:rPr>
          <w:rFonts w:ascii="TH SarabunPSK" w:hAnsi="TH SarabunPSK" w:cs="TH SarabunPSK"/>
          <w:sz w:val="32"/>
          <w:szCs w:val="32"/>
          <w:cs/>
        </w:rPr>
        <w:t>สี  กลิ่น</w:t>
      </w:r>
      <w:r w:rsidRPr="00F14FA2">
        <w:rPr>
          <w:rFonts w:ascii="TH SarabunPSK" w:hAnsi="TH SarabunPSK" w:cs="TH SarabunPSK"/>
          <w:sz w:val="32"/>
          <w:szCs w:val="32"/>
          <w:cs/>
        </w:rPr>
        <w:t xml:space="preserve"> </w:t>
      </w:r>
      <w:r w:rsidRPr="00F14FA2">
        <w:rPr>
          <w:rFonts w:ascii="TH SarabunPSK" w:hAnsi="TH SarabunPSK" w:cs="TH SarabunPSK"/>
          <w:sz w:val="32"/>
          <w:szCs w:val="32"/>
        </w:rPr>
        <w:t xml:space="preserve"> </w:t>
      </w:r>
      <w:r w:rsidR="00D91D3D" w:rsidRPr="00F14FA2">
        <w:rPr>
          <w:rFonts w:ascii="TH SarabunPSK" w:hAnsi="TH SarabunPSK" w:cs="TH SarabunPSK"/>
          <w:sz w:val="32"/>
          <w:szCs w:val="32"/>
          <w:cs/>
        </w:rPr>
        <w:t>ความโปร่งใสของน้ำ ค่า</w:t>
      </w:r>
      <w:r w:rsidR="00E703C8" w:rsidRPr="00F14FA2">
        <w:rPr>
          <w:rFonts w:ascii="TH SarabunPSK" w:hAnsi="TH SarabunPSK" w:cs="TH SarabunPSK"/>
          <w:sz w:val="32"/>
          <w:szCs w:val="32"/>
          <w:cs/>
        </w:rPr>
        <w:t>ออกซิเจนในน้ำ(</w:t>
      </w:r>
      <w:r w:rsidR="00D91D3D" w:rsidRPr="00F14FA2">
        <w:rPr>
          <w:rFonts w:ascii="TH SarabunPSK" w:hAnsi="TH SarabunPSK" w:cs="TH SarabunPSK"/>
          <w:sz w:val="32"/>
          <w:szCs w:val="32"/>
        </w:rPr>
        <w:t>DO</w:t>
      </w:r>
      <w:r w:rsidR="00E703C8" w:rsidRPr="00F14FA2">
        <w:rPr>
          <w:rFonts w:ascii="TH SarabunPSK" w:hAnsi="TH SarabunPSK" w:cs="TH SarabunPSK"/>
          <w:sz w:val="32"/>
          <w:szCs w:val="32"/>
          <w:cs/>
        </w:rPr>
        <w:t xml:space="preserve">) </w:t>
      </w:r>
    </w:p>
    <w:p w14:paraId="75BCB964" w14:textId="1575C292" w:rsidR="00986DC4" w:rsidRDefault="00986DC4" w:rsidP="00F14FA2">
      <w:pPr>
        <w:pStyle w:val="ListParagraph"/>
        <w:spacing w:after="0" w:line="240" w:lineRule="auto"/>
        <w:ind w:left="795"/>
        <w:jc w:val="thaiDistribute"/>
        <w:rPr>
          <w:rFonts w:ascii="TH SarabunPSK" w:hAnsi="TH SarabunPSK" w:cs="TH SarabunPSK"/>
          <w:sz w:val="32"/>
          <w:szCs w:val="32"/>
        </w:rPr>
      </w:pPr>
      <w:r w:rsidRPr="00F14FA2">
        <w:rPr>
          <w:rFonts w:ascii="TH SarabunPSK" w:hAnsi="TH SarabunPSK" w:cs="TH SarabunPSK"/>
          <w:sz w:val="32"/>
          <w:szCs w:val="32"/>
          <w:cs/>
        </w:rPr>
        <w:t>และสัตว์เล็ก</w:t>
      </w:r>
      <w:r w:rsidR="008A225D" w:rsidRPr="00F14FA2">
        <w:rPr>
          <w:rFonts w:ascii="TH SarabunPSK" w:hAnsi="TH SarabunPSK" w:cs="TH SarabunPSK"/>
          <w:sz w:val="32"/>
          <w:szCs w:val="32"/>
          <w:cs/>
        </w:rPr>
        <w:t>น้ำจืด</w:t>
      </w:r>
      <w:r w:rsidRPr="00F14FA2">
        <w:rPr>
          <w:rFonts w:ascii="TH SarabunPSK" w:hAnsi="TH SarabunPSK" w:cs="TH SarabunPSK"/>
          <w:sz w:val="32"/>
          <w:szCs w:val="32"/>
          <w:cs/>
        </w:rPr>
        <w:t>ไม่มีกระดูกสันหลัง</w:t>
      </w:r>
    </w:p>
    <w:p w14:paraId="61B6085E" w14:textId="77777777" w:rsidR="0029755A" w:rsidRPr="00184A06" w:rsidRDefault="0029755A" w:rsidP="00F14FA2">
      <w:pPr>
        <w:pStyle w:val="ListParagraph"/>
        <w:spacing w:after="0" w:line="240" w:lineRule="auto"/>
        <w:ind w:left="795"/>
        <w:jc w:val="thaiDistribute"/>
        <w:rPr>
          <w:rFonts w:ascii="TH SarabunPSK" w:hAnsi="TH SarabunPSK" w:cs="TH SarabunPSK"/>
          <w:sz w:val="10"/>
          <w:szCs w:val="10"/>
          <w:cs/>
        </w:rPr>
      </w:pPr>
    </w:p>
    <w:p w14:paraId="414A0F8F" w14:textId="278D2DD1" w:rsidR="006A5204" w:rsidRPr="00F14FA2" w:rsidRDefault="006A5204"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lastRenderedPageBreak/>
        <w:t>ระยะเวลาที่ศึกษา</w:t>
      </w:r>
    </w:p>
    <w:p w14:paraId="6E237806" w14:textId="126CF38E" w:rsidR="00463B0A" w:rsidRDefault="00463B0A"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วันที่   </w:t>
      </w:r>
      <w:r w:rsidR="008A7772" w:rsidRPr="00F14FA2">
        <w:rPr>
          <w:rFonts w:ascii="TH SarabunPSK" w:hAnsi="TH SarabunPSK" w:cs="TH SarabunPSK"/>
          <w:sz w:val="32"/>
          <w:szCs w:val="32"/>
        </w:rPr>
        <w:t>5</w:t>
      </w:r>
      <w:r w:rsidR="00E703C8" w:rsidRPr="00F14FA2">
        <w:rPr>
          <w:rFonts w:ascii="TH SarabunPSK" w:hAnsi="TH SarabunPSK" w:cs="TH SarabunPSK"/>
          <w:sz w:val="32"/>
          <w:szCs w:val="32"/>
        </w:rPr>
        <w:t xml:space="preserve"> </w:t>
      </w:r>
      <w:r w:rsidR="00E703C8" w:rsidRPr="00F14FA2">
        <w:rPr>
          <w:rFonts w:ascii="TH SarabunPSK" w:hAnsi="TH SarabunPSK" w:cs="TH SarabunPSK"/>
          <w:sz w:val="32"/>
          <w:szCs w:val="32"/>
          <w:cs/>
        </w:rPr>
        <w:t>ส</w:t>
      </w:r>
      <w:r w:rsidR="00FB4E8F" w:rsidRPr="00F14FA2">
        <w:rPr>
          <w:rFonts w:ascii="TH SarabunPSK" w:hAnsi="TH SarabunPSK" w:cs="TH SarabunPSK"/>
          <w:sz w:val="32"/>
          <w:szCs w:val="32"/>
          <w:cs/>
        </w:rPr>
        <w:t>ิงหาคม</w:t>
      </w:r>
      <w:r w:rsidR="00E703C8" w:rsidRPr="00F14FA2">
        <w:rPr>
          <w:rFonts w:ascii="TH SarabunPSK" w:hAnsi="TH SarabunPSK" w:cs="TH SarabunPSK"/>
          <w:sz w:val="32"/>
          <w:szCs w:val="32"/>
          <w:cs/>
        </w:rPr>
        <w:t>.</w:t>
      </w:r>
      <w:r w:rsidR="008A7772" w:rsidRPr="00F14FA2">
        <w:rPr>
          <w:rFonts w:ascii="TH SarabunPSK" w:hAnsi="TH SarabunPSK" w:cs="TH SarabunPSK"/>
          <w:sz w:val="32"/>
          <w:szCs w:val="32"/>
        </w:rPr>
        <w:t>-</w:t>
      </w:r>
      <w:r w:rsidR="00E703C8" w:rsidRPr="00F14FA2">
        <w:rPr>
          <w:rFonts w:ascii="TH SarabunPSK" w:hAnsi="TH SarabunPSK" w:cs="TH SarabunPSK"/>
          <w:sz w:val="32"/>
          <w:szCs w:val="32"/>
        </w:rPr>
        <w:t>1</w:t>
      </w:r>
      <w:r w:rsidR="0000230A" w:rsidRPr="00F14FA2">
        <w:rPr>
          <w:rFonts w:ascii="TH SarabunPSK" w:hAnsi="TH SarabunPSK" w:cs="TH SarabunPSK"/>
          <w:sz w:val="32"/>
          <w:szCs w:val="32"/>
        </w:rPr>
        <w:t>4</w:t>
      </w:r>
      <w:r w:rsidRPr="00F14FA2">
        <w:rPr>
          <w:rFonts w:ascii="TH SarabunPSK" w:hAnsi="TH SarabunPSK" w:cs="TH SarabunPSK"/>
          <w:sz w:val="32"/>
          <w:szCs w:val="32"/>
          <w:cs/>
        </w:rPr>
        <w:t xml:space="preserve"> ก</w:t>
      </w:r>
      <w:r w:rsidR="00E703C8" w:rsidRPr="00F14FA2">
        <w:rPr>
          <w:rFonts w:ascii="TH SarabunPSK" w:hAnsi="TH SarabunPSK" w:cs="TH SarabunPSK"/>
          <w:sz w:val="32"/>
          <w:szCs w:val="32"/>
          <w:cs/>
        </w:rPr>
        <w:t>ันยายน</w:t>
      </w:r>
      <w:r w:rsidR="002A5901" w:rsidRPr="00F14FA2">
        <w:rPr>
          <w:rFonts w:ascii="TH SarabunPSK" w:hAnsi="TH SarabunPSK" w:cs="TH SarabunPSK"/>
          <w:sz w:val="32"/>
          <w:szCs w:val="32"/>
          <w:cs/>
        </w:rPr>
        <w:t xml:space="preserve"> </w:t>
      </w:r>
      <w:r w:rsidRPr="00F14FA2">
        <w:rPr>
          <w:rFonts w:ascii="TH SarabunPSK" w:hAnsi="TH SarabunPSK" w:cs="TH SarabunPSK"/>
          <w:sz w:val="32"/>
          <w:szCs w:val="32"/>
          <w:cs/>
        </w:rPr>
        <w:t xml:space="preserve">  </w:t>
      </w:r>
      <w:r w:rsidRPr="00F14FA2">
        <w:rPr>
          <w:rFonts w:ascii="TH SarabunPSK" w:hAnsi="TH SarabunPSK" w:cs="TH SarabunPSK"/>
          <w:sz w:val="32"/>
          <w:szCs w:val="32"/>
        </w:rPr>
        <w:t>2565</w:t>
      </w:r>
      <w:r w:rsidRPr="00F14FA2">
        <w:rPr>
          <w:rFonts w:ascii="TH SarabunPSK" w:hAnsi="TH SarabunPSK" w:cs="TH SarabunPSK"/>
          <w:sz w:val="32"/>
          <w:szCs w:val="32"/>
          <w:cs/>
        </w:rPr>
        <w:t xml:space="preserve">   </w:t>
      </w:r>
    </w:p>
    <w:p w14:paraId="78C84834" w14:textId="77777777" w:rsidR="0029755A" w:rsidRPr="00184A06" w:rsidRDefault="0029755A" w:rsidP="00F14FA2">
      <w:pPr>
        <w:spacing w:after="0" w:line="240" w:lineRule="auto"/>
        <w:jc w:val="thaiDistribute"/>
        <w:rPr>
          <w:rFonts w:ascii="TH SarabunPSK" w:hAnsi="TH SarabunPSK" w:cs="TH SarabunPSK"/>
          <w:sz w:val="10"/>
          <w:szCs w:val="10"/>
        </w:rPr>
      </w:pPr>
    </w:p>
    <w:p w14:paraId="6713476F" w14:textId="1C938146" w:rsidR="006A5204" w:rsidRPr="00F14FA2" w:rsidRDefault="00463B0A"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สถานที่ศึกษา</w:t>
      </w:r>
    </w:p>
    <w:p w14:paraId="2E148F13" w14:textId="3686E6E1" w:rsidR="00212151" w:rsidRPr="00F14FA2" w:rsidRDefault="00463B0A"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29755A">
        <w:rPr>
          <w:rFonts w:ascii="TH SarabunPSK" w:hAnsi="TH SarabunPSK" w:cs="TH SarabunPSK"/>
          <w:sz w:val="32"/>
          <w:szCs w:val="32"/>
          <w:cs/>
        </w:rPr>
        <w:tab/>
      </w:r>
      <w:r w:rsidRPr="00F14FA2">
        <w:rPr>
          <w:rFonts w:ascii="TH SarabunPSK" w:hAnsi="TH SarabunPSK" w:cs="TH SarabunPSK"/>
          <w:sz w:val="32"/>
          <w:szCs w:val="32"/>
          <w:cs/>
        </w:rPr>
        <w:t>สระบัวแดงโรงเรียนบ้านดอน(สหรัฐ-ราษฎร์อุทิศ)  ตำบลดอน   อำเภอปักธงชัย  จังหวัดนครราชสีมา</w:t>
      </w:r>
    </w:p>
    <w:p w14:paraId="56582E77" w14:textId="495B89A4" w:rsidR="00C57B81" w:rsidRPr="00F14FA2" w:rsidRDefault="00C57B81"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วิธีดำเนินการวิจัย</w:t>
      </w:r>
    </w:p>
    <w:p w14:paraId="45EC0689" w14:textId="186A9BC7" w:rsidR="00C57B81" w:rsidRPr="00F14FA2" w:rsidRDefault="00C57B81" w:rsidP="00F14FA2">
      <w:pPr>
        <w:pStyle w:val="ListParagraph"/>
        <w:numPr>
          <w:ilvl w:val="0"/>
          <w:numId w:val="7"/>
        </w:numPr>
        <w:spacing w:after="0" w:line="240" w:lineRule="auto"/>
        <w:jc w:val="thaiDistribute"/>
        <w:rPr>
          <w:rFonts w:ascii="TH SarabunPSK" w:hAnsi="TH SarabunPSK" w:cs="TH SarabunPSK"/>
          <w:sz w:val="32"/>
          <w:szCs w:val="32"/>
        </w:rPr>
      </w:pPr>
      <w:bookmarkStart w:id="8" w:name="_Hlk110515500"/>
      <w:r w:rsidRPr="00F14FA2">
        <w:rPr>
          <w:rFonts w:ascii="TH SarabunPSK" w:hAnsi="TH SarabunPSK" w:cs="TH SarabunPSK"/>
          <w:sz w:val="32"/>
          <w:szCs w:val="32"/>
          <w:cs/>
        </w:rPr>
        <w:t>สระบัว</w:t>
      </w:r>
      <w:r w:rsidR="004B3003" w:rsidRPr="00F14FA2">
        <w:rPr>
          <w:rFonts w:ascii="TH SarabunPSK" w:hAnsi="TH SarabunPSK" w:cs="TH SarabunPSK"/>
          <w:sz w:val="32"/>
          <w:szCs w:val="32"/>
          <w:cs/>
        </w:rPr>
        <w:t>แดง</w:t>
      </w:r>
    </w:p>
    <w:p w14:paraId="548B40E1" w14:textId="77777777" w:rsidR="00DC3C53" w:rsidRPr="00F14FA2" w:rsidRDefault="00DC3C53" w:rsidP="00F14FA2">
      <w:pPr>
        <w:pStyle w:val="ListParagraph"/>
        <w:numPr>
          <w:ilvl w:val="0"/>
          <w:numId w:val="7"/>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อิน</w:t>
      </w:r>
      <w:proofErr w:type="spellStart"/>
      <w:r w:rsidRPr="00F14FA2">
        <w:rPr>
          <w:rFonts w:ascii="TH SarabunPSK" w:hAnsi="TH SarabunPSK" w:cs="TH SarabunPSK"/>
          <w:sz w:val="32"/>
          <w:szCs w:val="32"/>
          <w:cs/>
        </w:rPr>
        <w:t>ฟาเ</w:t>
      </w:r>
      <w:proofErr w:type="spellEnd"/>
      <w:r w:rsidRPr="00F14FA2">
        <w:rPr>
          <w:rFonts w:ascii="TH SarabunPSK" w:hAnsi="TH SarabunPSK" w:cs="TH SarabunPSK"/>
          <w:sz w:val="32"/>
          <w:szCs w:val="32"/>
          <w:cs/>
        </w:rPr>
        <w:t>รดเทอร์มอมิเตอร์(</w:t>
      </w:r>
      <w:r w:rsidRPr="00F14FA2">
        <w:rPr>
          <w:rFonts w:ascii="TH SarabunPSK" w:hAnsi="TH SarabunPSK" w:cs="TH SarabunPSK"/>
          <w:sz w:val="32"/>
          <w:szCs w:val="32"/>
        </w:rPr>
        <w:t>infrared Thermometer</w:t>
      </w:r>
      <w:r w:rsidRPr="00F14FA2">
        <w:rPr>
          <w:rFonts w:ascii="TH SarabunPSK" w:hAnsi="TH SarabunPSK" w:cs="TH SarabunPSK"/>
          <w:sz w:val="32"/>
          <w:szCs w:val="32"/>
          <w:cs/>
        </w:rPr>
        <w:t>)</w:t>
      </w:r>
    </w:p>
    <w:p w14:paraId="59C01E30" w14:textId="77777777" w:rsidR="00C57B81" w:rsidRPr="00F14FA2" w:rsidRDefault="00C57B81"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กระดาษยุนิ</w:t>
      </w:r>
      <w:proofErr w:type="spellStart"/>
      <w:r w:rsidRPr="00F14FA2">
        <w:rPr>
          <w:rFonts w:ascii="TH SarabunPSK" w:hAnsi="TH SarabunPSK" w:cs="TH SarabunPSK"/>
          <w:sz w:val="32"/>
          <w:szCs w:val="32"/>
          <w:cs/>
        </w:rPr>
        <w:t>เวอร์เซล</w:t>
      </w:r>
      <w:proofErr w:type="spellEnd"/>
    </w:p>
    <w:p w14:paraId="13B9FAC7" w14:textId="39A3420C" w:rsidR="00967CD8" w:rsidRPr="00F14FA2" w:rsidRDefault="0044384D"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ชุด</w:t>
      </w:r>
      <w:r w:rsidR="00243261" w:rsidRPr="00F14FA2">
        <w:rPr>
          <w:rFonts w:ascii="TH SarabunPSK" w:hAnsi="TH SarabunPSK" w:cs="TH SarabunPSK"/>
          <w:sz w:val="32"/>
          <w:szCs w:val="32"/>
          <w:cs/>
        </w:rPr>
        <w:t>ตรวจ</w:t>
      </w:r>
      <w:r w:rsidR="00243261" w:rsidRPr="00F14FA2">
        <w:rPr>
          <w:rFonts w:ascii="TH SarabunPSK" w:hAnsi="TH SarabunPSK" w:cs="TH SarabunPSK"/>
          <w:sz w:val="32"/>
          <w:szCs w:val="32"/>
        </w:rPr>
        <w:t xml:space="preserve">Do </w:t>
      </w:r>
      <w:r w:rsidR="006A1F4F" w:rsidRPr="00F14FA2">
        <w:rPr>
          <w:rFonts w:ascii="TH SarabunPSK" w:hAnsi="TH SarabunPSK" w:cs="TH SarabunPSK"/>
          <w:sz w:val="32"/>
          <w:szCs w:val="32"/>
        </w:rPr>
        <w:t xml:space="preserve"> V unique</w:t>
      </w:r>
    </w:p>
    <w:p w14:paraId="58E64618" w14:textId="520D3035" w:rsidR="00967CD8" w:rsidRPr="00F14FA2" w:rsidRDefault="00243261"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เครื่องมือวัดความโปร่งใส</w:t>
      </w:r>
      <w:r w:rsidR="00967CD8" w:rsidRPr="00F14FA2">
        <w:rPr>
          <w:rFonts w:ascii="TH SarabunPSK" w:hAnsi="TH SarabunPSK" w:cs="TH SarabunPSK"/>
          <w:color w:val="4D5156"/>
          <w:sz w:val="32"/>
          <w:szCs w:val="32"/>
          <w:shd w:val="clear" w:color="auto" w:fill="FFFFFF"/>
          <w:cs/>
        </w:rPr>
        <w:t>เซ</w:t>
      </w:r>
      <w:proofErr w:type="spellStart"/>
      <w:r w:rsidR="00967CD8" w:rsidRPr="00F14FA2">
        <w:rPr>
          <w:rFonts w:ascii="TH SarabunPSK" w:hAnsi="TH SarabunPSK" w:cs="TH SarabunPSK"/>
          <w:color w:val="4D5156"/>
          <w:sz w:val="32"/>
          <w:szCs w:val="32"/>
          <w:shd w:val="clear" w:color="auto" w:fill="FFFFFF"/>
          <w:cs/>
        </w:rPr>
        <w:t>คิ</w:t>
      </w:r>
      <w:proofErr w:type="spellEnd"/>
      <w:r w:rsidR="00967CD8" w:rsidRPr="00F14FA2">
        <w:rPr>
          <w:rFonts w:ascii="TH SarabunPSK" w:hAnsi="TH SarabunPSK" w:cs="TH SarabunPSK"/>
          <w:color w:val="4D5156"/>
          <w:sz w:val="32"/>
          <w:szCs w:val="32"/>
          <w:shd w:val="clear" w:color="auto" w:fill="FFFFFF"/>
          <w:cs/>
        </w:rPr>
        <w:t>ดิสก์-(</w:t>
      </w:r>
      <w:r w:rsidR="00967CD8" w:rsidRPr="00F14FA2">
        <w:rPr>
          <w:rFonts w:ascii="TH SarabunPSK" w:hAnsi="TH SarabunPSK" w:cs="TH SarabunPSK"/>
          <w:color w:val="4D5156"/>
          <w:sz w:val="32"/>
          <w:szCs w:val="32"/>
          <w:shd w:val="clear" w:color="auto" w:fill="FFFFFF"/>
        </w:rPr>
        <w:t>Secchi-Disk)</w:t>
      </w:r>
    </w:p>
    <w:p w14:paraId="5EFF3C11" w14:textId="64D4D480" w:rsidR="00242D4C" w:rsidRPr="00F14FA2" w:rsidRDefault="00242D4C" w:rsidP="00F14FA2">
      <w:pPr>
        <w:pStyle w:val="ListParagraph"/>
        <w:numPr>
          <w:ilvl w:val="0"/>
          <w:numId w:val="7"/>
        </w:num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สี ใช้ </w:t>
      </w:r>
      <w:r w:rsidR="00546334" w:rsidRPr="00F14FA2">
        <w:rPr>
          <w:rFonts w:ascii="TH SarabunPSK" w:eastAsia="Calibri" w:hAnsi="TH SarabunPSK" w:cs="TH SarabunPSK"/>
          <w:color w:val="000000" w:themeColor="text1"/>
          <w:kern w:val="24"/>
          <w:sz w:val="32"/>
          <w:szCs w:val="32"/>
        </w:rPr>
        <w:t>Plant Color Guide</w:t>
      </w:r>
    </w:p>
    <w:p w14:paraId="0C1F31B1" w14:textId="77777777" w:rsidR="00967CD8" w:rsidRPr="00F14FA2" w:rsidRDefault="00243261"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สวิง  ถาด</w:t>
      </w:r>
      <w:r w:rsidR="00967CD8" w:rsidRPr="00F14FA2">
        <w:rPr>
          <w:rFonts w:ascii="TH SarabunPSK" w:hAnsi="TH SarabunPSK" w:cs="TH SarabunPSK"/>
          <w:sz w:val="32"/>
          <w:szCs w:val="32"/>
        </w:rPr>
        <w:t xml:space="preserve"> </w:t>
      </w:r>
    </w:p>
    <w:p w14:paraId="32961817" w14:textId="6CFFE592" w:rsidR="00243261" w:rsidRPr="00F14FA2" w:rsidRDefault="00967CD8"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คู่มือสัตว์เล็กน้ำจืด</w:t>
      </w:r>
      <w:r w:rsidR="005D4A56" w:rsidRPr="00F14FA2">
        <w:rPr>
          <w:rFonts w:ascii="TH SarabunPSK" w:hAnsi="TH SarabunPSK" w:cs="TH SarabunPSK"/>
          <w:sz w:val="32"/>
          <w:szCs w:val="32"/>
          <w:cs/>
        </w:rPr>
        <w:t>นักสืบสายน้ำ</w:t>
      </w:r>
    </w:p>
    <w:p w14:paraId="6184343D" w14:textId="37EBAA2B" w:rsidR="004E2950" w:rsidRDefault="004E2950" w:rsidP="00F14FA2">
      <w:pPr>
        <w:pStyle w:val="ListParagraph"/>
        <w:numPr>
          <w:ilvl w:val="0"/>
          <w:numId w:val="7"/>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แว่นขยาย</w:t>
      </w:r>
    </w:p>
    <w:p w14:paraId="66EC0BE2" w14:textId="77777777" w:rsidR="0029755A" w:rsidRPr="0029755A" w:rsidRDefault="0029755A" w:rsidP="0029755A">
      <w:pPr>
        <w:pStyle w:val="ListParagraph"/>
        <w:spacing w:after="0" w:line="240" w:lineRule="auto"/>
        <w:ind w:left="1080"/>
        <w:jc w:val="thaiDistribute"/>
        <w:rPr>
          <w:rFonts w:ascii="TH SarabunPSK" w:hAnsi="TH SarabunPSK" w:cs="TH SarabunPSK"/>
          <w:sz w:val="8"/>
          <w:szCs w:val="8"/>
        </w:rPr>
      </w:pPr>
    </w:p>
    <w:p w14:paraId="50F40EA2" w14:textId="77777777" w:rsidR="00C57B81" w:rsidRPr="00F14FA2" w:rsidRDefault="00C57B81"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วิธีดำเนินการวิจัย</w:t>
      </w:r>
    </w:p>
    <w:p w14:paraId="12134C39" w14:textId="019823F4" w:rsidR="00265882" w:rsidRPr="00F14FA2" w:rsidRDefault="00265882" w:rsidP="00F14FA2">
      <w:pPr>
        <w:spacing w:after="0" w:line="240" w:lineRule="auto"/>
        <w:ind w:firstLine="720"/>
        <w:contextualSpacing/>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t>1</w:t>
      </w:r>
      <w:r w:rsidRPr="00F14FA2">
        <w:rPr>
          <w:rFonts w:ascii="TH SarabunPSK" w:eastAsia="Calibri" w:hAnsi="TH SarabunPSK" w:cs="TH SarabunPSK"/>
          <w:b/>
          <w:bCs/>
          <w:sz w:val="32"/>
          <w:szCs w:val="32"/>
        </w:rPr>
        <w:t>.</w:t>
      </w:r>
      <w:r w:rsidRPr="00F14FA2">
        <w:rPr>
          <w:rFonts w:ascii="TH SarabunPSK" w:eastAsia="Calibri" w:hAnsi="TH SarabunPSK" w:cs="TH SarabunPSK"/>
          <w:b/>
          <w:bCs/>
          <w:sz w:val="32"/>
          <w:szCs w:val="32"/>
          <w:cs/>
        </w:rPr>
        <w:t xml:space="preserve"> ขั้นเตรียมการวิจัย</w:t>
      </w:r>
    </w:p>
    <w:p w14:paraId="095FEF2B" w14:textId="0F226B10" w:rsidR="00265882" w:rsidRPr="00F14FA2" w:rsidRDefault="00265882" w:rsidP="00F14FA2">
      <w:pPr>
        <w:spacing w:after="0" w:line="240" w:lineRule="auto"/>
        <w:ind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คณะผู้วิจัยได้ร่วมกันคิดวางแผน  และออกแบบการทดลอง ดำเนินการวิจัย รวบรวมข้อมูล  ผลการวิจัยสรุปอภิปรายผล</w:t>
      </w:r>
    </w:p>
    <w:bookmarkEnd w:id="8"/>
    <w:p w14:paraId="4066EA89" w14:textId="77777777" w:rsidR="00265882" w:rsidRPr="00F14FA2" w:rsidRDefault="00265882" w:rsidP="00F14FA2">
      <w:pPr>
        <w:spacing w:after="0" w:line="240" w:lineRule="auto"/>
        <w:ind w:left="360" w:right="-694" w:firstLine="720"/>
        <w:contextualSpacing/>
        <w:jc w:val="thaiDistribute"/>
        <w:rPr>
          <w:rFonts w:ascii="TH SarabunPSK" w:eastAsia="Calibri" w:hAnsi="TH SarabunPSK" w:cs="TH SarabunPSK"/>
          <w:sz w:val="32"/>
          <w:szCs w:val="32"/>
          <w:cs/>
        </w:rPr>
      </w:pPr>
      <w:r w:rsidRPr="00F14FA2">
        <w:rPr>
          <w:rFonts w:ascii="TH SarabunPSK" w:eastAsia="Calibri" w:hAnsi="TH SarabunPSK" w:cs="TH SarabunPSK"/>
          <w:sz w:val="32"/>
          <w:szCs w:val="32"/>
        </w:rPr>
        <w:t xml:space="preserve">1. </w:t>
      </w:r>
      <w:r w:rsidRPr="00F14FA2">
        <w:rPr>
          <w:rFonts w:ascii="TH SarabunPSK" w:eastAsia="Calibri" w:hAnsi="TH SarabunPSK" w:cs="TH SarabunPSK"/>
          <w:sz w:val="32"/>
          <w:szCs w:val="32"/>
          <w:cs/>
        </w:rPr>
        <w:t>สืบค้นเอกสาร ดังนี้</w:t>
      </w:r>
    </w:p>
    <w:p w14:paraId="47406029" w14:textId="7863B633" w:rsidR="00265882" w:rsidRPr="00F14FA2" w:rsidRDefault="00265882"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1.1 ความรู้ทั่วไปของดอกบัว</w:t>
      </w:r>
    </w:p>
    <w:p w14:paraId="0BB5EF4C" w14:textId="78F38D02" w:rsidR="00265882" w:rsidRPr="00F14FA2" w:rsidRDefault="00265882"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1.2 </w:t>
      </w:r>
      <w:r w:rsidR="00E50E3C" w:rsidRPr="00F14FA2">
        <w:rPr>
          <w:rFonts w:ascii="TH SarabunPSK" w:eastAsia="Calibri" w:hAnsi="TH SarabunPSK" w:cs="TH SarabunPSK"/>
          <w:sz w:val="32"/>
          <w:szCs w:val="32"/>
          <w:cs/>
        </w:rPr>
        <w:t>ความโปร่งใสของน้ำ</w:t>
      </w:r>
    </w:p>
    <w:p w14:paraId="32756BEE" w14:textId="26C222DB" w:rsidR="00E50E3C" w:rsidRPr="00F14FA2" w:rsidRDefault="00E50E3C" w:rsidP="00F14FA2">
      <w:pPr>
        <w:spacing w:after="0" w:line="240" w:lineRule="auto"/>
        <w:ind w:left="720" w:right="-694" w:firstLine="720"/>
        <w:contextualSpacing/>
        <w:jc w:val="thaiDistribute"/>
        <w:rPr>
          <w:rFonts w:ascii="TH SarabunPSK" w:eastAsia="Calibri" w:hAnsi="TH SarabunPSK" w:cs="TH SarabunPSK"/>
          <w:sz w:val="32"/>
          <w:szCs w:val="32"/>
        </w:rPr>
      </w:pPr>
      <w:r w:rsidRPr="00F14FA2">
        <w:rPr>
          <w:rFonts w:ascii="TH SarabunPSK" w:eastAsia="Calibri" w:hAnsi="TH SarabunPSK" w:cs="TH SarabunPSK"/>
          <w:sz w:val="32"/>
          <w:szCs w:val="32"/>
        </w:rPr>
        <w:t xml:space="preserve">1.3 </w:t>
      </w:r>
      <w:r w:rsidRPr="00F14FA2">
        <w:rPr>
          <w:rFonts w:ascii="TH SarabunPSK" w:eastAsia="Calibri" w:hAnsi="TH SarabunPSK" w:cs="TH SarabunPSK"/>
          <w:sz w:val="32"/>
          <w:szCs w:val="32"/>
          <w:cs/>
        </w:rPr>
        <w:t>ค่า</w:t>
      </w:r>
      <w:r w:rsidRPr="00F14FA2">
        <w:rPr>
          <w:rFonts w:ascii="TH SarabunPSK" w:eastAsia="Calibri" w:hAnsi="TH SarabunPSK" w:cs="TH SarabunPSK"/>
          <w:sz w:val="32"/>
          <w:szCs w:val="32"/>
        </w:rPr>
        <w:t xml:space="preserve">DO </w:t>
      </w:r>
      <w:r w:rsidRPr="00F14FA2">
        <w:rPr>
          <w:rFonts w:ascii="TH SarabunPSK" w:eastAsia="Calibri" w:hAnsi="TH SarabunPSK" w:cs="TH SarabunPSK"/>
          <w:sz w:val="32"/>
          <w:szCs w:val="32"/>
          <w:cs/>
        </w:rPr>
        <w:t>น้ำ</w:t>
      </w:r>
    </w:p>
    <w:p w14:paraId="00BFF704" w14:textId="5658E6BE" w:rsidR="00E50E3C" w:rsidRPr="00F14FA2" w:rsidRDefault="00E50E3C" w:rsidP="00F14FA2">
      <w:pPr>
        <w:spacing w:after="0" w:line="240" w:lineRule="auto"/>
        <w:ind w:left="720" w:right="-694" w:firstLine="720"/>
        <w:contextualSpacing/>
        <w:jc w:val="thaiDistribute"/>
        <w:rPr>
          <w:rFonts w:ascii="TH SarabunPSK" w:eastAsia="Calibri" w:hAnsi="TH SarabunPSK" w:cs="TH SarabunPSK"/>
          <w:sz w:val="32"/>
          <w:szCs w:val="32"/>
          <w:cs/>
        </w:rPr>
      </w:pPr>
      <w:r w:rsidRPr="00F14FA2">
        <w:rPr>
          <w:rFonts w:ascii="TH SarabunPSK" w:eastAsia="Calibri" w:hAnsi="TH SarabunPSK" w:cs="TH SarabunPSK"/>
          <w:sz w:val="32"/>
          <w:szCs w:val="32"/>
        </w:rPr>
        <w:t xml:space="preserve">1.4 </w:t>
      </w:r>
      <w:r w:rsidRPr="00F14FA2">
        <w:rPr>
          <w:rFonts w:ascii="TH SarabunPSK" w:eastAsia="Calibri" w:hAnsi="TH SarabunPSK" w:cs="TH SarabunPSK"/>
          <w:sz w:val="32"/>
          <w:szCs w:val="32"/>
          <w:cs/>
        </w:rPr>
        <w:t>สัตว์</w:t>
      </w:r>
      <w:r w:rsidR="00F27A40" w:rsidRPr="00F14FA2">
        <w:rPr>
          <w:rFonts w:ascii="TH SarabunPSK" w:eastAsia="Calibri" w:hAnsi="TH SarabunPSK" w:cs="TH SarabunPSK"/>
          <w:sz w:val="32"/>
          <w:szCs w:val="32"/>
          <w:cs/>
        </w:rPr>
        <w:t>เล็กน้ำจืด</w:t>
      </w:r>
    </w:p>
    <w:p w14:paraId="5DA9E763" w14:textId="77777777" w:rsidR="00265882" w:rsidRPr="00F14FA2" w:rsidRDefault="00265882" w:rsidP="00F14FA2">
      <w:pPr>
        <w:spacing w:after="0" w:line="240" w:lineRule="auto"/>
        <w:ind w:right="-694" w:firstLine="720"/>
        <w:contextualSpacing/>
        <w:jc w:val="thaiDistribute"/>
        <w:rPr>
          <w:rFonts w:ascii="TH SarabunPSK" w:hAnsi="TH SarabunPSK" w:cs="TH SarabunPSK"/>
          <w:sz w:val="32"/>
          <w:szCs w:val="32"/>
          <w:cs/>
        </w:rPr>
      </w:pPr>
      <w:r w:rsidRPr="00F14FA2">
        <w:rPr>
          <w:rFonts w:ascii="TH SarabunPSK" w:eastAsia="Calibri" w:hAnsi="TH SarabunPSK" w:cs="TH SarabunPSK"/>
          <w:b/>
          <w:bCs/>
          <w:sz w:val="32"/>
          <w:szCs w:val="32"/>
        </w:rPr>
        <w:t>2.</w:t>
      </w:r>
      <w:r w:rsidRPr="00F14FA2">
        <w:rPr>
          <w:rFonts w:ascii="TH SarabunPSK" w:hAnsi="TH SarabunPSK" w:cs="TH SarabunPSK"/>
          <w:b/>
          <w:bCs/>
          <w:sz w:val="32"/>
          <w:szCs w:val="32"/>
          <w:cs/>
        </w:rPr>
        <w:t xml:space="preserve"> ขั้นเตรียม</w:t>
      </w:r>
      <w:r w:rsidRPr="00F14FA2">
        <w:rPr>
          <w:rFonts w:ascii="TH SarabunPSK" w:hAnsi="TH SarabunPSK" w:cs="TH SarabunPSK"/>
          <w:sz w:val="32"/>
          <w:szCs w:val="32"/>
          <w:cs/>
        </w:rPr>
        <w:t>เพื่อใช้ในการทดลอง ดังนี้</w:t>
      </w:r>
    </w:p>
    <w:p w14:paraId="6492B215" w14:textId="659A509F" w:rsidR="00265882" w:rsidRPr="00F14FA2" w:rsidRDefault="00265882" w:rsidP="00F14FA2">
      <w:pPr>
        <w:pStyle w:val="NoSpacing"/>
        <w:numPr>
          <w:ilvl w:val="3"/>
          <w:numId w:val="8"/>
        </w:numPr>
        <w:ind w:left="1701"/>
        <w:jc w:val="thaiDistribute"/>
        <w:rPr>
          <w:rFonts w:ascii="TH SarabunPSK" w:hAnsi="TH SarabunPSK" w:cs="TH SarabunPSK"/>
          <w:sz w:val="32"/>
          <w:szCs w:val="32"/>
        </w:rPr>
      </w:pPr>
      <w:r w:rsidRPr="00F14FA2">
        <w:rPr>
          <w:rFonts w:ascii="TH SarabunPSK" w:hAnsi="TH SarabunPSK" w:cs="TH SarabunPSK"/>
          <w:sz w:val="32"/>
          <w:szCs w:val="32"/>
          <w:cs/>
        </w:rPr>
        <w:t xml:space="preserve">การเก็บข้อมูลจะเก็บข้อมูลเวลา </w:t>
      </w:r>
      <w:r w:rsidR="004E2950" w:rsidRPr="00F14FA2">
        <w:rPr>
          <w:rFonts w:ascii="TH SarabunPSK" w:hAnsi="TH SarabunPSK" w:cs="TH SarabunPSK"/>
          <w:sz w:val="32"/>
          <w:szCs w:val="32"/>
        </w:rPr>
        <w:t>12</w:t>
      </w:r>
      <w:r w:rsidR="00E50E3C" w:rsidRPr="00F14FA2">
        <w:rPr>
          <w:rFonts w:ascii="TH SarabunPSK" w:hAnsi="TH SarabunPSK" w:cs="TH SarabunPSK"/>
          <w:sz w:val="32"/>
          <w:szCs w:val="32"/>
        </w:rPr>
        <w:t>.</w:t>
      </w:r>
      <w:r w:rsidR="004E2950" w:rsidRPr="00F14FA2">
        <w:rPr>
          <w:rFonts w:ascii="TH SarabunPSK" w:hAnsi="TH SarabunPSK" w:cs="TH SarabunPSK"/>
          <w:sz w:val="32"/>
          <w:szCs w:val="32"/>
        </w:rPr>
        <w:t>15</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น.ทุ ก </w:t>
      </w:r>
      <w:r w:rsidR="004E2950" w:rsidRPr="00F14FA2">
        <w:rPr>
          <w:rFonts w:ascii="TH SarabunPSK" w:hAnsi="TH SarabunPSK" w:cs="TH SarabunPSK"/>
          <w:sz w:val="32"/>
          <w:szCs w:val="32"/>
        </w:rPr>
        <w:t>5</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วัน และปฏิบัติอย่างนี้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6C13DD38" w14:textId="41AC3282" w:rsidR="001D17FC" w:rsidRPr="00F14FA2" w:rsidRDefault="001D17FC" w:rsidP="00F14FA2">
      <w:pPr>
        <w:pStyle w:val="NoSpacing"/>
        <w:numPr>
          <w:ilvl w:val="3"/>
          <w:numId w:val="8"/>
        </w:numPr>
        <w:ind w:left="1701"/>
        <w:jc w:val="thaiDistribute"/>
        <w:rPr>
          <w:rFonts w:ascii="TH SarabunPSK" w:hAnsi="TH SarabunPSK" w:cs="TH SarabunPSK"/>
          <w:sz w:val="32"/>
          <w:szCs w:val="32"/>
        </w:rPr>
      </w:pPr>
      <w:r w:rsidRPr="00F14FA2">
        <w:rPr>
          <w:rFonts w:ascii="TH SarabunPSK" w:hAnsi="TH SarabunPSK" w:cs="TH SarabunPSK"/>
          <w:sz w:val="32"/>
          <w:szCs w:val="32"/>
          <w:cs/>
        </w:rPr>
        <w:t xml:space="preserve">วัดพื้นที่รอบสระบัวแดงโดยใช้สายวัด กว้าง  </w:t>
      </w:r>
      <w:r w:rsidR="00EF2543" w:rsidRPr="00F14FA2">
        <w:rPr>
          <w:rFonts w:ascii="TH SarabunPSK" w:hAnsi="TH SarabunPSK" w:cs="TH SarabunPSK"/>
          <w:sz w:val="32"/>
          <w:szCs w:val="32"/>
        </w:rPr>
        <w:t>25</w:t>
      </w:r>
      <w:r w:rsidRPr="00F14FA2">
        <w:rPr>
          <w:rFonts w:ascii="TH SarabunPSK" w:hAnsi="TH SarabunPSK" w:cs="TH SarabunPSK"/>
          <w:sz w:val="32"/>
          <w:szCs w:val="32"/>
          <w:cs/>
        </w:rPr>
        <w:t xml:space="preserve">    เมตร  ยาว   </w:t>
      </w:r>
      <w:r w:rsidR="00EF2543" w:rsidRPr="00F14FA2">
        <w:rPr>
          <w:rFonts w:ascii="TH SarabunPSK" w:hAnsi="TH SarabunPSK" w:cs="TH SarabunPSK"/>
          <w:sz w:val="32"/>
          <w:szCs w:val="32"/>
        </w:rPr>
        <w:t>50</w:t>
      </w:r>
      <w:r w:rsidRPr="00F14FA2">
        <w:rPr>
          <w:rFonts w:ascii="TH SarabunPSK" w:hAnsi="TH SarabunPSK" w:cs="TH SarabunPSK"/>
          <w:sz w:val="32"/>
          <w:szCs w:val="32"/>
          <w:cs/>
        </w:rPr>
        <w:t xml:space="preserve">       เมตร</w:t>
      </w:r>
    </w:p>
    <w:p w14:paraId="6AC6B6BA" w14:textId="77777777" w:rsidR="00265882" w:rsidRPr="00F14FA2" w:rsidRDefault="00265882" w:rsidP="00F14FA2">
      <w:pPr>
        <w:pStyle w:val="NoSpacing"/>
        <w:ind w:firstLine="720"/>
        <w:jc w:val="thaiDistribute"/>
        <w:rPr>
          <w:rFonts w:ascii="TH SarabunPSK" w:hAnsi="TH SarabunPSK" w:cs="TH SarabunPSK"/>
          <w:sz w:val="32"/>
          <w:szCs w:val="32"/>
        </w:rPr>
      </w:pPr>
      <w:r w:rsidRPr="00F14FA2">
        <w:rPr>
          <w:rFonts w:ascii="TH SarabunPSK" w:eastAsia="Calibri" w:hAnsi="TH SarabunPSK" w:cs="TH SarabunPSK"/>
          <w:b/>
          <w:bCs/>
          <w:sz w:val="32"/>
          <w:szCs w:val="32"/>
        </w:rPr>
        <w:t>3</w:t>
      </w:r>
      <w:bookmarkStart w:id="9" w:name="_Hlk109389134"/>
      <w:r w:rsidRPr="00F14FA2">
        <w:rPr>
          <w:rFonts w:ascii="TH SarabunPSK" w:eastAsia="Calibri" w:hAnsi="TH SarabunPSK" w:cs="TH SarabunPSK"/>
          <w:b/>
          <w:bCs/>
          <w:sz w:val="32"/>
          <w:szCs w:val="32"/>
        </w:rPr>
        <w:t>.</w:t>
      </w:r>
      <w:bookmarkStart w:id="10" w:name="_Hlk109388175"/>
      <w:proofErr w:type="gramStart"/>
      <w:r w:rsidRPr="00F14FA2">
        <w:rPr>
          <w:rFonts w:ascii="TH SarabunPSK" w:eastAsia="Calibri" w:hAnsi="TH SarabunPSK" w:cs="TH SarabunPSK"/>
          <w:b/>
          <w:bCs/>
          <w:sz w:val="32"/>
          <w:szCs w:val="32"/>
          <w:cs/>
        </w:rPr>
        <w:t>ขั้นดำเนินการวิจัย  ใช้เทคนิควิธีการของ</w:t>
      </w:r>
      <w:proofErr w:type="gramEnd"/>
      <w:r w:rsidRPr="00F14FA2">
        <w:rPr>
          <w:rFonts w:ascii="TH SarabunPSK" w:eastAsia="Calibri" w:hAnsi="TH SarabunPSK" w:cs="TH SarabunPSK"/>
          <w:b/>
          <w:bCs/>
          <w:sz w:val="32"/>
          <w:szCs w:val="32"/>
        </w:rPr>
        <w:t>GLOBE</w:t>
      </w:r>
    </w:p>
    <w:p w14:paraId="5E246AD0" w14:textId="5AB9EAC4" w:rsidR="00265882" w:rsidRPr="00F14FA2" w:rsidRDefault="00184A06" w:rsidP="00F14FA2">
      <w:pPr>
        <w:pStyle w:val="ListParagraph"/>
        <w:spacing w:after="0" w:line="240" w:lineRule="auto"/>
        <w:ind w:left="0"/>
        <w:jc w:val="thaiDistribute"/>
        <w:rPr>
          <w:rFonts w:ascii="TH SarabunPSK" w:hAnsi="TH SarabunPSK" w:cs="TH SarabunPSK"/>
          <w:sz w:val="32"/>
          <w:szCs w:val="32"/>
          <w:cs/>
        </w:rPr>
      </w:pPr>
      <w:r w:rsidRPr="00F14FA2">
        <w:rPr>
          <w:rFonts w:ascii="TH SarabunPSK" w:hAnsi="TH SarabunPSK" w:cs="TH SarabunPSK"/>
          <w:noProof/>
          <w:cs/>
        </w:rPr>
        <w:drawing>
          <wp:anchor distT="0" distB="0" distL="114300" distR="114300" simplePos="0" relativeHeight="251707392" behindDoc="0" locked="0" layoutInCell="1" allowOverlap="1" wp14:anchorId="1AD8EE16" wp14:editId="65C9D052">
            <wp:simplePos x="0" y="0"/>
            <wp:positionH relativeFrom="column">
              <wp:posOffset>2902226</wp:posOffset>
            </wp:positionH>
            <wp:positionV relativeFrom="paragraph">
              <wp:posOffset>814484</wp:posOffset>
            </wp:positionV>
            <wp:extent cx="2572754" cy="1447138"/>
            <wp:effectExtent l="0" t="0" r="0" b="1270"/>
            <wp:wrapNone/>
            <wp:docPr id="113" name="รูปภาพ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456" cy="1450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FA2">
        <w:rPr>
          <w:rFonts w:ascii="TH SarabunPSK" w:hAnsi="TH SarabunPSK" w:cs="TH SarabunPSK"/>
          <w:noProof/>
          <w:sz w:val="32"/>
          <w:szCs w:val="32"/>
        </w:rPr>
        <w:drawing>
          <wp:anchor distT="0" distB="0" distL="114300" distR="114300" simplePos="0" relativeHeight="251659264" behindDoc="1" locked="0" layoutInCell="1" allowOverlap="1" wp14:anchorId="62E54EF7" wp14:editId="1E24370D">
            <wp:simplePos x="0" y="0"/>
            <wp:positionH relativeFrom="column">
              <wp:posOffset>866692</wp:posOffset>
            </wp:positionH>
            <wp:positionV relativeFrom="paragraph">
              <wp:posOffset>1005315</wp:posOffset>
            </wp:positionV>
            <wp:extent cx="1423284" cy="1216550"/>
            <wp:effectExtent l="0" t="0" r="5715" b="3175"/>
            <wp:wrapNone/>
            <wp:docPr id="2" name="รูปภาพ 2" descr="แผนที่ของโรงเรียนบ้านดอน (สหรัฐ-ราษฎร์อุทิศ)"/>
            <wp:cNvGraphicFramePr/>
            <a:graphic xmlns:a="http://schemas.openxmlformats.org/drawingml/2006/main">
              <a:graphicData uri="http://schemas.openxmlformats.org/drawingml/2006/picture">
                <pic:pic xmlns:pic="http://schemas.openxmlformats.org/drawingml/2006/picture">
                  <pic:nvPicPr>
                    <pic:cNvPr id="2" name="Picture 1" descr="แผนที่ของโรงเรียนบ้านดอน (สหรัฐ-ราษฎร์อุทิศ)"/>
                    <pic:cNvPicPr>
                      <a:picLocks noChangeAspect="1"/>
                    </pic:cNvPicPr>
                  </pic:nvPicPr>
                  <pic:blipFill rotWithShape="1">
                    <a:blip r:embed="rId11"/>
                    <a:srcRect/>
                    <a:stretch/>
                  </pic:blipFill>
                  <pic:spPr bwMode="auto">
                    <a:xfrm>
                      <a:off x="0" y="0"/>
                      <a:ext cx="1425980" cy="1218854"/>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882" w:rsidRPr="00F14FA2">
        <w:rPr>
          <w:rFonts w:ascii="TH SarabunPSK" w:eastAsia="Calibri" w:hAnsi="TH SarabunPSK" w:cs="TH SarabunPSK"/>
          <w:sz w:val="32"/>
          <w:szCs w:val="32"/>
        </w:rPr>
        <w:tab/>
        <w:t>3.1</w:t>
      </w:r>
      <w:r w:rsidR="00265882" w:rsidRPr="00F14FA2">
        <w:rPr>
          <w:rFonts w:ascii="TH SarabunPSK" w:eastAsia="Calibri" w:hAnsi="TH SarabunPSK" w:cs="TH SarabunPSK"/>
          <w:sz w:val="32"/>
          <w:szCs w:val="32"/>
          <w:cs/>
        </w:rPr>
        <w:t xml:space="preserve"> วัดพิกัดของพื้นที่เก็บตัวอย่างดินที่ใช้ศึกษาโดยใช้ </w:t>
      </w:r>
      <w:r w:rsidR="00265882" w:rsidRPr="00F14FA2">
        <w:rPr>
          <w:rFonts w:ascii="TH SarabunPSK" w:eastAsia="Calibri" w:hAnsi="TH SarabunPSK" w:cs="TH SarabunPSK"/>
          <w:sz w:val="32"/>
          <w:szCs w:val="32"/>
        </w:rPr>
        <w:t xml:space="preserve">GPS </w:t>
      </w:r>
      <w:r w:rsidR="00265882" w:rsidRPr="00F14FA2">
        <w:rPr>
          <w:rFonts w:ascii="TH SarabunPSK" w:eastAsia="Calibri" w:hAnsi="TH SarabunPSK" w:cs="TH SarabunPSK"/>
          <w:sz w:val="32"/>
          <w:szCs w:val="32"/>
          <w:cs/>
        </w:rPr>
        <w:t>โดยเทคนิควิธีการของ</w:t>
      </w:r>
      <w:r w:rsidR="00F14FA2">
        <w:rPr>
          <w:rFonts w:ascii="TH SarabunPSK" w:eastAsia="Calibri" w:hAnsi="TH SarabunPSK" w:cs="TH SarabunPSK" w:hint="cs"/>
          <w:sz w:val="32"/>
          <w:szCs w:val="32"/>
          <w:cs/>
        </w:rPr>
        <w:t xml:space="preserve"> </w:t>
      </w:r>
      <w:r w:rsidR="00265882" w:rsidRPr="00F14FA2">
        <w:rPr>
          <w:rFonts w:ascii="TH SarabunPSK" w:eastAsia="Calibri" w:hAnsi="TH SarabunPSK" w:cs="TH SarabunPSK"/>
          <w:sz w:val="32"/>
          <w:szCs w:val="32"/>
        </w:rPr>
        <w:t>GLOBE</w:t>
      </w:r>
      <w:r w:rsidR="00F14FA2">
        <w:rPr>
          <w:rFonts w:ascii="TH SarabunPSK" w:eastAsia="Calibri" w:hAnsi="TH SarabunPSK" w:cs="TH SarabunPSK"/>
          <w:sz w:val="32"/>
          <w:szCs w:val="32"/>
        </w:rPr>
        <w:t xml:space="preserve"> </w:t>
      </w:r>
      <w:r w:rsidR="00265882" w:rsidRPr="00F14FA2">
        <w:rPr>
          <w:rFonts w:ascii="TH SarabunPSK" w:hAnsi="TH SarabunPSK" w:cs="TH SarabunPSK"/>
          <w:sz w:val="32"/>
          <w:szCs w:val="32"/>
          <w:cs/>
        </w:rPr>
        <w:t xml:space="preserve">ผลการวัดตำแหน่งทางภูมิศาสตร์ละติจูดบริเวณโรงเรียนบ้านดอนฯ ละติจูด14.41.6152องศา  ลิปดาเหนือลองจิจูด102.04.401องศา </w:t>
      </w:r>
      <w:r w:rsidR="00FA222A" w:rsidRPr="00F14FA2">
        <w:rPr>
          <w:rFonts w:ascii="TH SarabunPSK" w:hAnsi="TH SarabunPSK" w:cs="TH SarabunPSK"/>
          <w:sz w:val="32"/>
          <w:szCs w:val="32"/>
          <w:cs/>
        </w:rPr>
        <w:t xml:space="preserve">จุดศึกษามี </w:t>
      </w:r>
      <w:r w:rsidR="00FA222A" w:rsidRPr="00F14FA2">
        <w:rPr>
          <w:rFonts w:ascii="TH SarabunPSK" w:hAnsi="TH SarabunPSK" w:cs="TH SarabunPSK"/>
          <w:sz w:val="32"/>
          <w:szCs w:val="32"/>
        </w:rPr>
        <w:t xml:space="preserve">6 </w:t>
      </w:r>
      <w:r w:rsidR="00FA222A" w:rsidRPr="00F14FA2">
        <w:rPr>
          <w:rFonts w:ascii="TH SarabunPSK" w:hAnsi="TH SarabunPSK" w:cs="TH SarabunPSK"/>
          <w:sz w:val="32"/>
          <w:szCs w:val="32"/>
          <w:cs/>
        </w:rPr>
        <w:t xml:space="preserve">จุดคือ จุดที่ </w:t>
      </w:r>
      <w:r w:rsidR="00FA222A" w:rsidRPr="00F14FA2">
        <w:rPr>
          <w:rFonts w:ascii="TH SarabunPSK" w:hAnsi="TH SarabunPSK" w:cs="TH SarabunPSK"/>
          <w:sz w:val="32"/>
          <w:szCs w:val="32"/>
        </w:rPr>
        <w:t xml:space="preserve">1,2 </w:t>
      </w:r>
      <w:r w:rsidR="00FA222A" w:rsidRPr="00F14FA2">
        <w:rPr>
          <w:rFonts w:ascii="TH SarabunPSK" w:hAnsi="TH SarabunPSK" w:cs="TH SarabunPSK"/>
          <w:sz w:val="32"/>
          <w:szCs w:val="32"/>
          <w:cs/>
        </w:rPr>
        <w:t>ทิศตะวันออก  จุดที่</w:t>
      </w:r>
      <w:r w:rsidR="00FA222A" w:rsidRPr="00F14FA2">
        <w:rPr>
          <w:rFonts w:ascii="TH SarabunPSK" w:hAnsi="TH SarabunPSK" w:cs="TH SarabunPSK"/>
          <w:sz w:val="32"/>
          <w:szCs w:val="32"/>
        </w:rPr>
        <w:t xml:space="preserve">3 </w:t>
      </w:r>
      <w:r w:rsidR="00FA222A" w:rsidRPr="00F14FA2">
        <w:rPr>
          <w:rFonts w:ascii="TH SarabunPSK" w:hAnsi="TH SarabunPSK" w:cs="TH SarabunPSK"/>
          <w:sz w:val="32"/>
          <w:szCs w:val="32"/>
          <w:cs/>
        </w:rPr>
        <w:t xml:space="preserve">ทิศใต้  จุดที่ </w:t>
      </w:r>
      <w:r w:rsidR="00FA222A" w:rsidRPr="00F14FA2">
        <w:rPr>
          <w:rFonts w:ascii="TH SarabunPSK" w:hAnsi="TH SarabunPSK" w:cs="TH SarabunPSK"/>
          <w:sz w:val="32"/>
          <w:szCs w:val="32"/>
        </w:rPr>
        <w:t xml:space="preserve">4 </w:t>
      </w:r>
      <w:r w:rsidR="00FA222A" w:rsidRPr="00F14FA2">
        <w:rPr>
          <w:rFonts w:ascii="TH SarabunPSK" w:hAnsi="TH SarabunPSK" w:cs="TH SarabunPSK"/>
          <w:sz w:val="32"/>
          <w:szCs w:val="32"/>
          <w:cs/>
        </w:rPr>
        <w:t xml:space="preserve">ทิศตะวันตก  จุดที่ </w:t>
      </w:r>
      <w:r w:rsidR="00FA222A" w:rsidRPr="00F14FA2">
        <w:rPr>
          <w:rFonts w:ascii="TH SarabunPSK" w:hAnsi="TH SarabunPSK" w:cs="TH SarabunPSK"/>
          <w:sz w:val="32"/>
          <w:szCs w:val="32"/>
        </w:rPr>
        <w:t xml:space="preserve">5,6 </w:t>
      </w:r>
      <w:r w:rsidR="00FA222A" w:rsidRPr="00F14FA2">
        <w:rPr>
          <w:rFonts w:ascii="TH SarabunPSK" w:hAnsi="TH SarabunPSK" w:cs="TH SarabunPSK"/>
          <w:sz w:val="32"/>
          <w:szCs w:val="32"/>
          <w:cs/>
        </w:rPr>
        <w:t>ทิศเหนือ</w:t>
      </w:r>
    </w:p>
    <w:p w14:paraId="7EEF207A" w14:textId="0BADD28F" w:rsidR="00BD24C8" w:rsidRPr="00F14FA2" w:rsidRDefault="00BD24C8"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 xml:space="preserve">                                                                     </w:t>
      </w:r>
      <w:bookmarkStart w:id="11" w:name="_Hlk109389089"/>
    </w:p>
    <w:p w14:paraId="1B9C9341" w14:textId="6627A82E" w:rsidR="00FA222A" w:rsidRPr="00F14FA2" w:rsidRDefault="00FA222A" w:rsidP="00F14FA2">
      <w:pPr>
        <w:spacing w:after="0" w:line="240" w:lineRule="auto"/>
        <w:jc w:val="thaiDistribute"/>
        <w:rPr>
          <w:rFonts w:ascii="TH SarabunPSK" w:hAnsi="TH SarabunPSK" w:cs="TH SarabunPSK"/>
          <w:sz w:val="32"/>
          <w:szCs w:val="32"/>
        </w:rPr>
      </w:pPr>
    </w:p>
    <w:p w14:paraId="01A7277B" w14:textId="77777777" w:rsidR="00184A06" w:rsidRDefault="00184A06" w:rsidP="00F14FA2">
      <w:pPr>
        <w:spacing w:after="0" w:line="240" w:lineRule="auto"/>
        <w:jc w:val="thaiDistribute"/>
        <w:rPr>
          <w:rFonts w:ascii="TH SarabunPSK" w:hAnsi="TH SarabunPSK" w:cs="TH SarabunPSK"/>
          <w:sz w:val="32"/>
          <w:szCs w:val="32"/>
        </w:rPr>
      </w:pPr>
    </w:p>
    <w:p w14:paraId="3A6DFC49" w14:textId="0E37E6A0" w:rsidR="00FA222A" w:rsidRPr="00F14FA2" w:rsidRDefault="0029755A" w:rsidP="00F14FA2">
      <w:pPr>
        <w:spacing w:after="0" w:line="240" w:lineRule="auto"/>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6608" behindDoc="0" locked="0" layoutInCell="1" allowOverlap="1" wp14:anchorId="3C0E49DB" wp14:editId="10072F3C">
                <wp:simplePos x="0" y="0"/>
                <wp:positionH relativeFrom="column">
                  <wp:posOffset>716788</wp:posOffset>
                </wp:positionH>
                <wp:positionV relativeFrom="paragraph">
                  <wp:posOffset>361950</wp:posOffset>
                </wp:positionV>
                <wp:extent cx="1821484" cy="35113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1821484" cy="351130"/>
                        </a:xfrm>
                        <a:prstGeom prst="rect">
                          <a:avLst/>
                        </a:prstGeom>
                        <a:solidFill>
                          <a:schemeClr val="lt1"/>
                        </a:solidFill>
                        <a:ln w="6350">
                          <a:solidFill>
                            <a:schemeClr val="bg1"/>
                          </a:solidFill>
                        </a:ln>
                      </wps:spPr>
                      <wps:txbx>
                        <w:txbxContent>
                          <w:p w14:paraId="67483D1C" w14:textId="3F344F5F" w:rsidR="0029755A" w:rsidRDefault="0029755A">
                            <w:r w:rsidRPr="00DD591F">
                              <w:rPr>
                                <w:rFonts w:ascii="TH SarabunPSK" w:hAnsi="TH SarabunPSK" w:cs="TH SarabunPSK"/>
                                <w:sz w:val="32"/>
                                <w:szCs w:val="32"/>
                                <w:cs/>
                              </w:rPr>
                              <w:t xml:space="preserve">ภาพที่ </w:t>
                            </w:r>
                            <w:r w:rsidRPr="00DD591F">
                              <w:rPr>
                                <w:rFonts w:ascii="TH SarabunPSK" w:hAnsi="TH SarabunPSK" w:cs="TH SarabunPSK"/>
                                <w:sz w:val="32"/>
                                <w:szCs w:val="32"/>
                              </w:rPr>
                              <w:t xml:space="preserve">2 </w:t>
                            </w:r>
                            <w:r w:rsidRPr="00DD591F">
                              <w:rPr>
                                <w:rFonts w:ascii="TH SarabunPSK" w:hAnsi="TH SarabunPSK" w:cs="TH SarabunPSK"/>
                                <w:sz w:val="32"/>
                                <w:szCs w:val="32"/>
                                <w:cs/>
                              </w:rPr>
                              <w:t xml:space="preserve">โรงเรียนบ้านดอน      </w:t>
                            </w:r>
                            <w:r w:rsidRPr="00DD591F">
                              <w:rPr>
                                <w:rFonts w:ascii="TH SarabunPSK" w:hAnsi="TH SarabunPSK" w:cs="TH SarabunPSK"/>
                                <w:sz w:val="32"/>
                                <w:szCs w:val="32"/>
                              </w:rPr>
                              <w:t xml:space="preserve">                </w:t>
                            </w:r>
                            <w:r w:rsidRPr="00DD591F">
                              <w:rPr>
                                <w:rFonts w:ascii="TH SarabunPSK" w:eastAsia="Calibri" w:hAnsi="TH SarabunPSK" w:cs="TH SarabunPSK"/>
                                <w:sz w:val="32"/>
                                <w:szCs w:val="32"/>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E49DB" id="_x0000_t202" coordsize="21600,21600" o:spt="202" path="m,l,21600r21600,l21600,xe">
                <v:stroke joinstyle="miter"/>
                <v:path gradientshapeok="t" o:connecttype="rect"/>
              </v:shapetype>
              <v:shape id="Text Box 7" o:spid="_x0000_s1026" type="#_x0000_t202" style="position:absolute;left:0;text-align:left;margin-left:56.45pt;margin-top:28.5pt;width:143.4pt;height:2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vPNQIAAHwEAAAOAAAAZHJzL2Uyb0RvYy54bWysVE1v2zAMvQ/YfxB0Xxzno0uNOEWWIsOA&#10;oC2QDj0rshQbkEVNUmJnv36U4ny066noRaZE6ol8fPT0rq0V2QvrKtA5TXt9SoTmUFR6m9Pfz8tv&#10;E0qcZ7pgCrTI6UE4ejf7+mXamEwMoARVCEsQRLusMTktvTdZkjheipq5Hhih0SnB1szj1m6TwrIG&#10;0WuVDPr9m6QBWxgLXDiHp/dHJ51FfCkF949SOuGJyinm5uNq47oJazKbsmxrmSkr3qXBPpBFzSqN&#10;j56h7plnZGer/6DqiltwIH2PQ52AlBUXsQasJu2/qWZdMiNiLUiOM2ea3OfB8of92jxZ4tsf0GID&#10;AyGNcZnDw1BPK20dvpgpQT9SeDjTJlpPeLg0GaSjyYgSjr7hOE2HkdfkcttY538KqEkwcmqxLZEt&#10;tl85jy9i6CkkPOZAVcWyUipughTEQlmyZ9hE5WOOeONVlNKkyenNcNyPwK98UUwXhM32HQTEUxoT&#10;udQeLN9u2o6QDRQH5MnCUULO8GWFxayY80/MomaQGpwD/4iLVIDJQGdRUoL9+955iMdWopeSBjWY&#10;U/dnx6ygRP3S2OTbdDQKoo2b0fj7ADf22rO59uhdvQBkKMWJMzyaId6rkykt1C84LvPwKrqY5vh2&#10;Tv3JXPjjZOC4cTGfxyCUqWF+pdeGB+jQkdCq5/aFWdP106MSHuCkVpa9aesxNtzUMN95kFXseSD4&#10;yGrHO0o8SqEbxzBD1/sYdflpzP4BAAD//wMAUEsDBBQABgAIAAAAIQAoVBDD3gAAAAoBAAAPAAAA&#10;ZHJzL2Rvd25yZXYueG1sTI9BS8NAFITvgv9heYI3u2lTbROzKUERwQrS1ou31+SZBLNvQ3bbpv/e&#10;pxc9DjPMfJOtRtupIw2+dWxgOolAEZeuark28L57ulmC8gG5ws4xGTiTh1V+eZFhWrkTb+i4DbWS&#10;EvYpGmhC6FOtfdmQRT9xPbF4n26wGEQOta4GPEm57fQsiu60xZZlocGeHhoqv7YHa+Bl/oGPcVjT&#10;OfD4VhTPy37uX425vhqLe1CBxvAXhh98QYdcmPbuwJVXnejpLJGogduFfJJAnCQLUPtfJwadZ/r/&#10;hfwbAAD//wMAUEsBAi0AFAAGAAgAAAAhALaDOJL+AAAA4QEAABMAAAAAAAAAAAAAAAAAAAAAAFtD&#10;b250ZW50X1R5cGVzXS54bWxQSwECLQAUAAYACAAAACEAOP0h/9YAAACUAQAACwAAAAAAAAAAAAAA&#10;AAAvAQAAX3JlbHMvLnJlbHNQSwECLQAUAAYACAAAACEA5/G7zzUCAAB8BAAADgAAAAAAAAAAAAAA&#10;AAAuAgAAZHJzL2Uyb0RvYy54bWxQSwECLQAUAAYACAAAACEAKFQQw94AAAAKAQAADwAAAAAAAAAA&#10;AAAAAACPBAAAZHJzL2Rvd25yZXYueG1sUEsFBgAAAAAEAAQA8wAAAJoFAAAAAA==&#10;" fillcolor="white [3201]" strokecolor="white [3212]" strokeweight=".5pt">
                <v:textbox>
                  <w:txbxContent>
                    <w:p w14:paraId="67483D1C" w14:textId="3F344F5F" w:rsidR="0029755A" w:rsidRDefault="0029755A">
                      <w:r w:rsidRPr="00DD591F">
                        <w:rPr>
                          <w:rFonts w:ascii="TH SarabunPSK" w:hAnsi="TH SarabunPSK" w:cs="TH SarabunPSK"/>
                          <w:sz w:val="32"/>
                          <w:szCs w:val="32"/>
                          <w:cs/>
                        </w:rPr>
                        <w:t xml:space="preserve">ภาพที่ </w:t>
                      </w:r>
                      <w:r w:rsidRPr="00DD591F">
                        <w:rPr>
                          <w:rFonts w:ascii="TH SarabunPSK" w:hAnsi="TH SarabunPSK" w:cs="TH SarabunPSK"/>
                          <w:sz w:val="32"/>
                          <w:szCs w:val="32"/>
                        </w:rPr>
                        <w:t xml:space="preserve">2 </w:t>
                      </w:r>
                      <w:r w:rsidRPr="00DD591F">
                        <w:rPr>
                          <w:rFonts w:ascii="TH SarabunPSK" w:hAnsi="TH SarabunPSK" w:cs="TH SarabunPSK"/>
                          <w:sz w:val="32"/>
                          <w:szCs w:val="32"/>
                          <w:cs/>
                        </w:rPr>
                        <w:t xml:space="preserve">โรงเรียนบ้านดอน      </w:t>
                      </w:r>
                      <w:r w:rsidRPr="00DD591F">
                        <w:rPr>
                          <w:rFonts w:ascii="TH SarabunPSK" w:hAnsi="TH SarabunPSK" w:cs="TH SarabunPSK"/>
                          <w:sz w:val="32"/>
                          <w:szCs w:val="32"/>
                        </w:rPr>
                        <w:t xml:space="preserve">                </w:t>
                      </w:r>
                      <w:r w:rsidRPr="00DD591F">
                        <w:rPr>
                          <w:rFonts w:ascii="TH SarabunPSK" w:eastAsia="Calibri" w:hAnsi="TH SarabunPSK" w:cs="TH SarabunPSK"/>
                          <w:sz w:val="32"/>
                          <w:szCs w:val="32"/>
                          <w:cs/>
                        </w:rPr>
                        <w:t xml:space="preserve">   </w:t>
                      </w:r>
                    </w:p>
                  </w:txbxContent>
                </v:textbox>
              </v:shape>
            </w:pict>
          </mc:Fallback>
        </mc:AlternateContent>
      </w:r>
    </w:p>
    <w:p w14:paraId="629662A2" w14:textId="11975322" w:rsidR="00184A06" w:rsidRDefault="00184A06" w:rsidP="00727E07">
      <w:pPr>
        <w:spacing w:after="0" w:line="240" w:lineRule="auto"/>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8656" behindDoc="0" locked="0" layoutInCell="1" allowOverlap="1" wp14:anchorId="3D0EF9C6" wp14:editId="5F78C382">
                <wp:simplePos x="0" y="0"/>
                <wp:positionH relativeFrom="column">
                  <wp:posOffset>3037398</wp:posOffset>
                </wp:positionH>
                <wp:positionV relativeFrom="paragraph">
                  <wp:posOffset>131832</wp:posOffset>
                </wp:positionV>
                <wp:extent cx="2361538" cy="557530"/>
                <wp:effectExtent l="0" t="0" r="20320" b="13970"/>
                <wp:wrapNone/>
                <wp:docPr id="8" name="Text Box 8"/>
                <wp:cNvGraphicFramePr/>
                <a:graphic xmlns:a="http://schemas.openxmlformats.org/drawingml/2006/main">
                  <a:graphicData uri="http://schemas.microsoft.com/office/word/2010/wordprocessingShape">
                    <wps:wsp>
                      <wps:cNvSpPr txBox="1"/>
                      <wps:spPr>
                        <a:xfrm>
                          <a:off x="0" y="0"/>
                          <a:ext cx="2361538" cy="557530"/>
                        </a:xfrm>
                        <a:prstGeom prst="rect">
                          <a:avLst/>
                        </a:prstGeom>
                        <a:solidFill>
                          <a:schemeClr val="lt1"/>
                        </a:solidFill>
                        <a:ln w="6350">
                          <a:solidFill>
                            <a:schemeClr val="bg1"/>
                          </a:solidFill>
                        </a:ln>
                      </wps:spPr>
                      <wps:txbx>
                        <w:txbxContent>
                          <w:p w14:paraId="2EC8D98B" w14:textId="20111A5C" w:rsidR="0029755A" w:rsidRDefault="0029755A">
                            <w:r w:rsidRPr="00DD591F">
                              <w:rPr>
                                <w:rFonts w:ascii="TH SarabunPSK" w:eastAsia="Calibri" w:hAnsi="TH SarabunPSK" w:cs="TH SarabunPSK"/>
                                <w:sz w:val="32"/>
                                <w:szCs w:val="32"/>
                                <w:cs/>
                              </w:rPr>
                              <w:t xml:space="preserve">ภาพที่ </w:t>
                            </w:r>
                            <w:r w:rsidRPr="00DD591F">
                              <w:rPr>
                                <w:rFonts w:ascii="TH SarabunPSK" w:eastAsia="Calibri" w:hAnsi="TH SarabunPSK" w:cs="TH SarabunPSK"/>
                                <w:sz w:val="32"/>
                                <w:szCs w:val="32"/>
                              </w:rPr>
                              <w:t xml:space="preserve">3  </w:t>
                            </w:r>
                            <w:r w:rsidRPr="00DD591F">
                              <w:rPr>
                                <w:rFonts w:ascii="TH SarabunPSK" w:eastAsia="Calibri" w:hAnsi="TH SarabunPSK" w:cs="TH SarabunPSK"/>
                                <w:sz w:val="32"/>
                                <w:szCs w:val="32"/>
                                <w:cs/>
                              </w:rPr>
                              <w:t>แผนผังจุดศึกษาสระบัวแดง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F9C6" id="Text Box 8" o:spid="_x0000_s1027" type="#_x0000_t202" style="position:absolute;left:0;text-align:left;margin-left:239.15pt;margin-top:10.4pt;width:185.95pt;height:4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mNNwIAAIMEAAAOAAAAZHJzL2Uyb0RvYy54bWysVE1v2zAMvQ/YfxB0X5wvp50Rp8hSZBhQ&#10;tAXSoWdFlmIBsqhJSuzs149SPtv1NOwiUyL1RL5HenrXNZrshPMKTEkHvT4lwnColNmU9OfL8sst&#10;JT4wUzENRpR0Lzy9m33+NG1tIYZQg66EIwhifNHaktYh2CLLPK9Fw3wPrDDolOAaFnDrNlnlWIvo&#10;jc6G/f4ka8FV1gEX3uPp/cFJZwlfSsHDk5ReBKJLirmFtLq0ruOazaas2Dhma8WPabB/yKJhyuCj&#10;Z6h7FhjZOvUXVKO4Aw8y9Dg0GUipuEg1YDWD/rtqVjWzItWC5Hh7psn/P1j+uFvZZ0dC9w06FDAS&#10;0lpfeDyM9XTSNfGLmRL0I4X7M22iC4Tj4XA0GeQjFJqjL89v8lHiNbvcts6H7wIaEo2SOpQlscV2&#10;Dz7gixh6ComPedCqWiqt0ya2glhoR3YMRdQh5Yg33kRpQ9qSTkZ5PwG/8aVmuiCsNx8gIJ42mMil&#10;9miFbt0RVV3xsoZqj3Q5OHSSt3ypsKYH5sMzc9g6yBCOQ3jCRWrAnOBoUVKD+/3ReYxHRdFLSYut&#10;WFL/a8ucoET/MKj118F4HHs3bcb5zRA37tqzvvaYbbMAJGqAg2d5MmN80CdTOmhecWrm8VV0McPx&#10;7ZKGk7kIhwHBqeNiPk9B2K2WhQezsjxCR2GiYi/dK3P2KGvAhniEU9Oy4p26h9h408B8G0CqJH3k&#10;+cDqkX7s9NQRx6mMo3S9T1GXf8fsDwAAAP//AwBQSwMEFAAGAAgAAAAhALrkqfrfAAAACgEAAA8A&#10;AABkcnMvZG93bnJldi54bWxMj0FLxDAQhe+C/yGM4M1N7NY11KZLUUTQBXH14i3bjG2xmZQmu9v9&#10;944nPQ7z8d73yvXsB3HAKfaBDFwvFAikJrieWgMf749XGkRMlpwdAqGBE0ZYV+dnpS1cONIbHrap&#10;FRxCsbAGupTGQsrYdOhtXIQRiX9fYfI28Tm10k32yOF+kJlSK+ltT9zQ2RHvO2y+t3tv4Dn/tA/L&#10;9IKnRPNrXT/pMY8bYy4v5voORMI5/cHwq8/qULHTLuzJRTEYyG/1klEDmeIJDOgblYHYMan0CmRV&#10;yv8Tqh8AAAD//wMAUEsBAi0AFAAGAAgAAAAhALaDOJL+AAAA4QEAABMAAAAAAAAAAAAAAAAAAAAA&#10;AFtDb250ZW50X1R5cGVzXS54bWxQSwECLQAUAAYACAAAACEAOP0h/9YAAACUAQAACwAAAAAAAAAA&#10;AAAAAAAvAQAAX3JlbHMvLnJlbHNQSwECLQAUAAYACAAAACEAswc5jTcCAACDBAAADgAAAAAAAAAA&#10;AAAAAAAuAgAAZHJzL2Uyb0RvYy54bWxQSwECLQAUAAYACAAAACEAuuSp+t8AAAAKAQAADwAAAAAA&#10;AAAAAAAAAACRBAAAZHJzL2Rvd25yZXYueG1sUEsFBgAAAAAEAAQA8wAAAJ0FAAAAAA==&#10;" fillcolor="white [3201]" strokecolor="white [3212]" strokeweight=".5pt">
                <v:textbox>
                  <w:txbxContent>
                    <w:p w14:paraId="2EC8D98B" w14:textId="20111A5C" w:rsidR="0029755A" w:rsidRDefault="0029755A">
                      <w:r w:rsidRPr="00DD591F">
                        <w:rPr>
                          <w:rFonts w:ascii="TH SarabunPSK" w:eastAsia="Calibri" w:hAnsi="TH SarabunPSK" w:cs="TH SarabunPSK"/>
                          <w:sz w:val="32"/>
                          <w:szCs w:val="32"/>
                          <w:cs/>
                        </w:rPr>
                        <w:t xml:space="preserve">ภาพที่ </w:t>
                      </w:r>
                      <w:r w:rsidRPr="00DD591F">
                        <w:rPr>
                          <w:rFonts w:ascii="TH SarabunPSK" w:eastAsia="Calibri" w:hAnsi="TH SarabunPSK" w:cs="TH SarabunPSK"/>
                          <w:sz w:val="32"/>
                          <w:szCs w:val="32"/>
                        </w:rPr>
                        <w:t xml:space="preserve">3  </w:t>
                      </w:r>
                      <w:r w:rsidRPr="00DD591F">
                        <w:rPr>
                          <w:rFonts w:ascii="TH SarabunPSK" w:eastAsia="Calibri" w:hAnsi="TH SarabunPSK" w:cs="TH SarabunPSK"/>
                          <w:sz w:val="32"/>
                          <w:szCs w:val="32"/>
                          <w:cs/>
                        </w:rPr>
                        <w:t>แผนผังจุดศึกษาสระบัวแดง</w:t>
                      </w:r>
                    </w:p>
                  </w:txbxContent>
                </v:textbox>
              </v:shape>
            </w:pict>
          </mc:Fallback>
        </mc:AlternateContent>
      </w:r>
      <w:r w:rsidR="00BD24C8" w:rsidRPr="00F14FA2">
        <w:rPr>
          <w:rFonts w:ascii="TH SarabunPSK" w:hAnsi="TH SarabunPSK" w:cs="TH SarabunPSK"/>
          <w:sz w:val="32"/>
          <w:szCs w:val="32"/>
        </w:rPr>
        <w:t xml:space="preserve">         </w:t>
      </w:r>
    </w:p>
    <w:p w14:paraId="6F9AF5CE" w14:textId="77777777" w:rsidR="00184A06" w:rsidRDefault="00184A06" w:rsidP="00727E07">
      <w:pPr>
        <w:spacing w:after="0" w:line="240" w:lineRule="auto"/>
        <w:jc w:val="thaiDistribute"/>
        <w:rPr>
          <w:rFonts w:ascii="TH SarabunPSK" w:hAnsi="TH SarabunPSK" w:cs="TH SarabunPSK"/>
          <w:sz w:val="32"/>
          <w:szCs w:val="32"/>
        </w:rPr>
      </w:pPr>
    </w:p>
    <w:p w14:paraId="249EB77B" w14:textId="76A9EAA0" w:rsidR="00211355" w:rsidRPr="00727E07" w:rsidRDefault="00BD24C8" w:rsidP="00727E07">
      <w:pPr>
        <w:spacing w:after="0" w:line="240" w:lineRule="auto"/>
        <w:jc w:val="thaiDistribute"/>
        <w:rPr>
          <w:rFonts w:ascii="TH SarabunPSK" w:eastAsia="Calibri" w:hAnsi="TH SarabunPSK" w:cs="TH SarabunPSK"/>
          <w:sz w:val="32"/>
          <w:szCs w:val="32"/>
        </w:rPr>
      </w:pPr>
      <w:r w:rsidRPr="00F14FA2">
        <w:rPr>
          <w:rFonts w:ascii="TH SarabunPSK" w:hAnsi="TH SarabunPSK" w:cs="TH SarabunPSK"/>
          <w:sz w:val="32"/>
          <w:szCs w:val="32"/>
        </w:rPr>
        <w:t xml:space="preserve">  </w:t>
      </w:r>
      <w:bookmarkEnd w:id="9"/>
      <w:bookmarkEnd w:id="10"/>
      <w:bookmarkEnd w:id="11"/>
      <w:proofErr w:type="gramStart"/>
      <w:r w:rsidR="001267C9" w:rsidRPr="00F14FA2">
        <w:rPr>
          <w:rFonts w:ascii="TH SarabunPSK" w:hAnsi="TH SarabunPSK" w:cs="TH SarabunPSK"/>
          <w:sz w:val="32"/>
          <w:szCs w:val="32"/>
        </w:rPr>
        <w:t xml:space="preserve">3.2  </w:t>
      </w:r>
      <w:r w:rsidR="001267C9" w:rsidRPr="00F14FA2">
        <w:rPr>
          <w:rFonts w:ascii="TH SarabunPSK" w:hAnsi="TH SarabunPSK" w:cs="TH SarabunPSK"/>
          <w:sz w:val="32"/>
          <w:szCs w:val="32"/>
          <w:cs/>
        </w:rPr>
        <w:t>สำรวจสระบัวแดงโรงเรียนบ้านดอน</w:t>
      </w:r>
      <w:r w:rsidR="00211355" w:rsidRPr="00F14FA2">
        <w:rPr>
          <w:rFonts w:ascii="TH SarabunPSK" w:hAnsi="TH SarabunPSK" w:cs="TH SarabunPSK"/>
          <w:sz w:val="32"/>
          <w:szCs w:val="32"/>
          <w:cs/>
        </w:rPr>
        <w:t>ฯ</w:t>
      </w:r>
      <w:proofErr w:type="gramEnd"/>
      <w:r w:rsidR="00211355" w:rsidRPr="00F14FA2">
        <w:rPr>
          <w:rFonts w:ascii="TH SarabunPSK" w:hAnsi="TH SarabunPSK" w:cs="TH SarabunPSK"/>
          <w:sz w:val="32"/>
          <w:szCs w:val="32"/>
        </w:rPr>
        <w:t xml:space="preserve">  </w:t>
      </w:r>
    </w:p>
    <w:p w14:paraId="04432D06" w14:textId="5139DE01" w:rsidR="00C10E10" w:rsidRPr="00F14FA2" w:rsidRDefault="00211355" w:rsidP="00727E07">
      <w:pPr>
        <w:spacing w:after="0" w:line="240" w:lineRule="auto"/>
        <w:ind w:left="720" w:firstLine="720"/>
        <w:jc w:val="thaiDistribute"/>
        <w:rPr>
          <w:rFonts w:ascii="TH SarabunPSK" w:hAnsi="TH SarabunPSK" w:cs="TH SarabunPSK"/>
          <w:sz w:val="32"/>
          <w:szCs w:val="32"/>
          <w:cs/>
        </w:rPr>
      </w:pPr>
      <w:r w:rsidRPr="00F14FA2">
        <w:rPr>
          <w:rFonts w:ascii="TH SarabunPSK" w:hAnsi="TH SarabunPSK" w:cs="TH SarabunPSK"/>
          <w:sz w:val="32"/>
          <w:szCs w:val="32"/>
        </w:rPr>
        <w:t>3.2.</w:t>
      </w:r>
      <w:r w:rsidR="00FE59D1" w:rsidRPr="00F14FA2">
        <w:rPr>
          <w:rFonts w:ascii="TH SarabunPSK" w:hAnsi="TH SarabunPSK" w:cs="TH SarabunPSK"/>
          <w:sz w:val="32"/>
          <w:szCs w:val="32"/>
        </w:rPr>
        <w:t>1</w:t>
      </w:r>
      <w:r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ตรวจอุณหภูมิน้ำ ใช้</w:t>
      </w:r>
      <w:bookmarkStart w:id="12" w:name="_Hlk123893070"/>
      <w:r w:rsidR="0095280B" w:rsidRPr="00F14FA2">
        <w:rPr>
          <w:rFonts w:ascii="TH SarabunPSK" w:hAnsi="TH SarabunPSK" w:cs="TH SarabunPSK"/>
          <w:sz w:val="32"/>
          <w:szCs w:val="32"/>
          <w:cs/>
        </w:rPr>
        <w:t>อิน</w:t>
      </w:r>
      <w:proofErr w:type="spellStart"/>
      <w:r w:rsidR="0095280B" w:rsidRPr="00F14FA2">
        <w:rPr>
          <w:rFonts w:ascii="TH SarabunPSK" w:hAnsi="TH SarabunPSK" w:cs="TH SarabunPSK"/>
          <w:sz w:val="32"/>
          <w:szCs w:val="32"/>
          <w:cs/>
        </w:rPr>
        <w:t>ฟาเ</w:t>
      </w:r>
      <w:proofErr w:type="spellEnd"/>
      <w:r w:rsidR="0095280B" w:rsidRPr="00F14FA2">
        <w:rPr>
          <w:rFonts w:ascii="TH SarabunPSK" w:hAnsi="TH SarabunPSK" w:cs="TH SarabunPSK"/>
          <w:sz w:val="32"/>
          <w:szCs w:val="32"/>
          <w:cs/>
        </w:rPr>
        <w:t>รด</w:t>
      </w:r>
      <w:r w:rsidR="00C10E10" w:rsidRPr="00F14FA2">
        <w:rPr>
          <w:rFonts w:ascii="TH SarabunPSK" w:hAnsi="TH SarabunPSK" w:cs="TH SarabunPSK"/>
          <w:sz w:val="32"/>
          <w:szCs w:val="32"/>
          <w:cs/>
        </w:rPr>
        <w:t>เทอร์มอมิเตอร์</w:t>
      </w:r>
      <w:bookmarkEnd w:id="12"/>
      <w:r w:rsidR="00727E07">
        <w:rPr>
          <w:rFonts w:ascii="TH SarabunPSK" w:hAnsi="TH SarabunPSK" w:cs="TH SarabunPSK" w:hint="cs"/>
          <w:sz w:val="32"/>
          <w:szCs w:val="32"/>
          <w:cs/>
        </w:rPr>
        <w:t xml:space="preserve"> </w:t>
      </w:r>
      <w:r w:rsidR="0095280B" w:rsidRPr="00F14FA2">
        <w:rPr>
          <w:rFonts w:ascii="TH SarabunPSK" w:hAnsi="TH SarabunPSK" w:cs="TH SarabunPSK"/>
          <w:sz w:val="32"/>
          <w:szCs w:val="32"/>
          <w:cs/>
        </w:rPr>
        <w:t>(</w:t>
      </w:r>
      <w:r w:rsidR="0095280B" w:rsidRPr="00F14FA2">
        <w:rPr>
          <w:rFonts w:ascii="TH SarabunPSK" w:hAnsi="TH SarabunPSK" w:cs="TH SarabunPSK"/>
          <w:sz w:val="32"/>
          <w:szCs w:val="32"/>
        </w:rPr>
        <w:t>infrared Thermometer</w:t>
      </w:r>
      <w:r w:rsidR="0095280B" w:rsidRPr="00F14FA2">
        <w:rPr>
          <w:rFonts w:ascii="TH SarabunPSK" w:hAnsi="TH SarabunPSK" w:cs="TH SarabunPSK"/>
          <w:sz w:val="32"/>
          <w:szCs w:val="32"/>
          <w:cs/>
        </w:rPr>
        <w:t>)</w:t>
      </w:r>
    </w:p>
    <w:p w14:paraId="20230371" w14:textId="05470566"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w:t>
      </w:r>
      <w:r w:rsidR="0095280B" w:rsidRPr="00F14FA2">
        <w:rPr>
          <w:rFonts w:ascii="TH SarabunPSK" w:hAnsi="TH SarabunPSK" w:cs="TH SarabunPSK"/>
          <w:sz w:val="32"/>
          <w:szCs w:val="32"/>
          <w:cs/>
        </w:rPr>
        <w:t>ใช้อิน</w:t>
      </w:r>
      <w:proofErr w:type="spellStart"/>
      <w:r w:rsidR="0095280B" w:rsidRPr="00F14FA2">
        <w:rPr>
          <w:rFonts w:ascii="TH SarabunPSK" w:hAnsi="TH SarabunPSK" w:cs="TH SarabunPSK"/>
          <w:sz w:val="32"/>
          <w:szCs w:val="32"/>
          <w:cs/>
        </w:rPr>
        <w:t>ฟาเ</w:t>
      </w:r>
      <w:proofErr w:type="spellEnd"/>
      <w:r w:rsidR="0095280B" w:rsidRPr="00F14FA2">
        <w:rPr>
          <w:rFonts w:ascii="TH SarabunPSK" w:hAnsi="TH SarabunPSK" w:cs="TH SarabunPSK"/>
          <w:sz w:val="32"/>
          <w:szCs w:val="32"/>
          <w:cs/>
        </w:rPr>
        <w:t>รดเทอร์มอมิเตอร์ยิงไปที่น้ำ</w:t>
      </w:r>
    </w:p>
    <w:p w14:paraId="7A47CBBB" w14:textId="598B6D5A"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อ่านค่าในระดับสายตา  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54EEF2D5" w14:textId="33A32003"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rPr>
        <w:tab/>
      </w:r>
      <w:proofErr w:type="gramStart"/>
      <w:r w:rsidRPr="00F14FA2">
        <w:rPr>
          <w:rFonts w:ascii="TH SarabunPSK" w:hAnsi="TH SarabunPSK" w:cs="TH SarabunPSK"/>
          <w:sz w:val="32"/>
          <w:szCs w:val="32"/>
        </w:rPr>
        <w:t>3.2.</w:t>
      </w:r>
      <w:r w:rsidR="00DD591F">
        <w:rPr>
          <w:rFonts w:ascii="TH SarabunPSK" w:hAnsi="TH SarabunPSK" w:cs="TH SarabunPSK"/>
          <w:sz w:val="32"/>
          <w:szCs w:val="32"/>
        </w:rPr>
        <w:t>2</w:t>
      </w:r>
      <w:r w:rsidRPr="00F14FA2">
        <w:rPr>
          <w:rFonts w:ascii="TH SarabunPSK" w:hAnsi="TH SarabunPSK" w:cs="TH SarabunPSK"/>
          <w:sz w:val="32"/>
          <w:szCs w:val="32"/>
        </w:rPr>
        <w:t xml:space="preserve">  </w:t>
      </w:r>
      <w:r w:rsidRPr="00F14FA2">
        <w:rPr>
          <w:rFonts w:ascii="TH SarabunPSK" w:hAnsi="TH SarabunPSK" w:cs="TH SarabunPSK"/>
          <w:sz w:val="32"/>
          <w:szCs w:val="32"/>
          <w:cs/>
        </w:rPr>
        <w:t>ตรวจวัดความเป็นกรดเบสของน้ำโดยใช้กระดาษยูนิ</w:t>
      </w:r>
      <w:proofErr w:type="spellStart"/>
      <w:r w:rsidRPr="00F14FA2">
        <w:rPr>
          <w:rFonts w:ascii="TH SarabunPSK" w:hAnsi="TH SarabunPSK" w:cs="TH SarabunPSK"/>
          <w:sz w:val="32"/>
          <w:szCs w:val="32"/>
          <w:cs/>
        </w:rPr>
        <w:t>เวอร์เซล</w:t>
      </w:r>
      <w:proofErr w:type="spellEnd"/>
      <w:proofErr w:type="gramEnd"/>
    </w:p>
    <w:p w14:paraId="760EDE31" w14:textId="2BD64009"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ตักน้ำใส่ถังและนำแท่งแก้วจุ่มน้ำนำมาแตะที่กระดาษยูนิ</w:t>
      </w:r>
      <w:proofErr w:type="spellStart"/>
      <w:r w:rsidRPr="00F14FA2">
        <w:rPr>
          <w:rFonts w:ascii="TH SarabunPSK" w:hAnsi="TH SarabunPSK" w:cs="TH SarabunPSK"/>
          <w:sz w:val="32"/>
          <w:szCs w:val="32"/>
          <w:cs/>
        </w:rPr>
        <w:t>เวอร์เซล</w:t>
      </w:r>
      <w:proofErr w:type="spellEnd"/>
    </w:p>
    <w:p w14:paraId="55636492" w14:textId="71E594C5" w:rsidR="00E64335" w:rsidRPr="00F14FA2" w:rsidRDefault="00E64335"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สังเกตบันทึกผลปฎิบัติอย่างนี้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1DC07BE1" w14:textId="3EB13E49" w:rsidR="00C10E10" w:rsidRPr="00F14FA2" w:rsidRDefault="00720701"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00156143" w:rsidRPr="00F14FA2">
        <w:rPr>
          <w:rFonts w:ascii="TH SarabunPSK" w:hAnsi="TH SarabunPSK" w:cs="TH SarabunPSK"/>
          <w:sz w:val="32"/>
          <w:szCs w:val="32"/>
        </w:rPr>
        <w:t xml:space="preserve">           </w:t>
      </w:r>
      <w:r w:rsidRPr="00F14FA2">
        <w:rPr>
          <w:rFonts w:ascii="TH SarabunPSK" w:hAnsi="TH SarabunPSK" w:cs="TH SarabunPSK"/>
          <w:sz w:val="32"/>
          <w:szCs w:val="32"/>
        </w:rPr>
        <w:t>3.2.</w:t>
      </w:r>
      <w:r w:rsidR="00DD591F">
        <w:rPr>
          <w:rFonts w:ascii="TH SarabunPSK" w:hAnsi="TH SarabunPSK" w:cs="TH SarabunPSK"/>
          <w:sz w:val="32"/>
          <w:szCs w:val="32"/>
        </w:rPr>
        <w:t>3</w:t>
      </w:r>
      <w:r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ตรวจสี กลิ่น  น้ำในสระบัวแดง</w:t>
      </w:r>
    </w:p>
    <w:p w14:paraId="7C5D29B9" w14:textId="26F6B609" w:rsidR="00C10E10" w:rsidRPr="00F14FA2" w:rsidRDefault="00C10E10"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rPr>
        <w:t xml:space="preserve">                              </w:t>
      </w:r>
      <w:r w:rsidR="00727E07">
        <w:rPr>
          <w:rFonts w:ascii="TH SarabunPSK" w:hAnsi="TH SarabunPSK" w:cs="TH SarabunPSK" w:hint="cs"/>
          <w:sz w:val="32"/>
          <w:szCs w:val="32"/>
          <w:cs/>
        </w:rPr>
        <w:t xml:space="preserve"> </w:t>
      </w:r>
      <w:r w:rsidRPr="00F14FA2">
        <w:rPr>
          <w:rFonts w:ascii="TH SarabunPSK" w:hAnsi="TH SarabunPSK" w:cs="TH SarabunPSK"/>
          <w:sz w:val="32"/>
          <w:szCs w:val="32"/>
          <w:cs/>
        </w:rPr>
        <w:t>ตรวจวัดสีของน้ำ โดยใช้</w:t>
      </w:r>
      <w:r w:rsidRPr="00F14FA2">
        <w:rPr>
          <w:rFonts w:ascii="TH SarabunPSK" w:hAnsi="TH SarabunPSK" w:cs="TH SarabunPSK"/>
          <w:sz w:val="32"/>
          <w:szCs w:val="32"/>
        </w:rPr>
        <w:t xml:space="preserve"> Plant Color Guide</w:t>
      </w:r>
    </w:p>
    <w:p w14:paraId="1D1686E2" w14:textId="4FD4FABF"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t>-  สังเกตดูน้ำในสระบัวแดง</w:t>
      </w:r>
    </w:p>
    <w:p w14:paraId="04415C81" w14:textId="5C5C4B9D"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t xml:space="preserve">-  ใช้ถังตักน้ำแล้วเทียบสีโดยใช้ </w:t>
      </w:r>
      <w:r w:rsidRPr="00F14FA2">
        <w:rPr>
          <w:rFonts w:ascii="TH SarabunPSK" w:hAnsi="TH SarabunPSK" w:cs="TH SarabunPSK"/>
          <w:sz w:val="32"/>
          <w:szCs w:val="32"/>
        </w:rPr>
        <w:t>Plant Color Guide</w:t>
      </w:r>
    </w:p>
    <w:p w14:paraId="5A867084" w14:textId="1253FCD5" w:rsidR="00C10E10" w:rsidRPr="00F14FA2" w:rsidRDefault="00C10E10" w:rsidP="00727E07">
      <w:pPr>
        <w:tabs>
          <w:tab w:val="left" w:pos="2127"/>
        </w:tabs>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cs/>
        </w:rPr>
        <w:t xml:space="preserve">-  สังเกตบันทึกผลปฏิบัติอย่างนี้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729765DF" w14:textId="77777777" w:rsidR="00C10E10" w:rsidRPr="00F14FA2" w:rsidRDefault="00C10E10"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ตรวจกลิ่นของน้ำในสระบัวแดง</w:t>
      </w:r>
    </w:p>
    <w:p w14:paraId="352C07C2" w14:textId="77777777" w:rsidR="00C10E10" w:rsidRPr="00F14FA2" w:rsidRDefault="00C10E10" w:rsidP="00727E07">
      <w:pPr>
        <w:pStyle w:val="ListParagraph"/>
        <w:numPr>
          <w:ilvl w:val="3"/>
          <w:numId w:val="8"/>
        </w:numPr>
        <w:spacing w:after="0" w:line="240" w:lineRule="auto"/>
        <w:ind w:left="2268" w:hanging="142"/>
        <w:jc w:val="thaiDistribute"/>
        <w:rPr>
          <w:rFonts w:ascii="TH SarabunPSK" w:hAnsi="TH SarabunPSK" w:cs="TH SarabunPSK"/>
          <w:sz w:val="32"/>
          <w:szCs w:val="32"/>
        </w:rPr>
      </w:pPr>
      <w:r w:rsidRPr="00F14FA2">
        <w:rPr>
          <w:rFonts w:ascii="TH SarabunPSK" w:hAnsi="TH SarabunPSK" w:cs="TH SarabunPSK"/>
          <w:sz w:val="32"/>
          <w:szCs w:val="32"/>
          <w:cs/>
        </w:rPr>
        <w:t>ตักน้ำใส่แก้วแล้วใช้มือปัดใกล้ๆจมูก</w:t>
      </w:r>
    </w:p>
    <w:p w14:paraId="1AA49AA1" w14:textId="715B6054" w:rsidR="007C3624" w:rsidRPr="00F14FA2" w:rsidRDefault="00C10E10" w:rsidP="00727E07">
      <w:pPr>
        <w:pStyle w:val="ListParagraph"/>
        <w:numPr>
          <w:ilvl w:val="3"/>
          <w:numId w:val="8"/>
        </w:numPr>
        <w:spacing w:after="0" w:line="240" w:lineRule="auto"/>
        <w:ind w:left="2268" w:hanging="142"/>
        <w:jc w:val="thaiDistribute"/>
        <w:rPr>
          <w:rFonts w:ascii="TH SarabunPSK" w:hAnsi="TH SarabunPSK" w:cs="TH SarabunPSK"/>
          <w:sz w:val="32"/>
          <w:szCs w:val="32"/>
          <w:cs/>
        </w:rPr>
      </w:pPr>
      <w:r w:rsidRPr="00F14FA2">
        <w:rPr>
          <w:rFonts w:ascii="TH SarabunPSK" w:hAnsi="TH SarabunPSK" w:cs="TH SarabunPSK"/>
          <w:sz w:val="32"/>
          <w:szCs w:val="32"/>
          <w:cs/>
        </w:rPr>
        <w:t xml:space="preserve">สังเกตบันทึกผลปฎิบัติอย่างนี้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bookmarkStart w:id="13" w:name="_Hlk117507726"/>
    </w:p>
    <w:p w14:paraId="5980D2CF" w14:textId="4ED0606F" w:rsidR="00C10E10" w:rsidRPr="00F14FA2" w:rsidRDefault="00EA2800" w:rsidP="00727E07">
      <w:pPr>
        <w:spacing w:after="0" w:line="240" w:lineRule="auto"/>
        <w:ind w:left="720" w:firstLine="720"/>
        <w:jc w:val="thaiDistribute"/>
        <w:rPr>
          <w:rFonts w:ascii="TH SarabunPSK" w:hAnsi="TH SarabunPSK" w:cs="TH SarabunPSK"/>
          <w:sz w:val="32"/>
          <w:szCs w:val="32"/>
          <w:cs/>
        </w:rPr>
      </w:pPr>
      <w:proofErr w:type="gramStart"/>
      <w:r w:rsidRPr="00F14FA2">
        <w:rPr>
          <w:rFonts w:ascii="TH SarabunPSK" w:hAnsi="TH SarabunPSK" w:cs="TH SarabunPSK"/>
          <w:sz w:val="32"/>
          <w:szCs w:val="32"/>
        </w:rPr>
        <w:t>3.2.</w:t>
      </w:r>
      <w:r w:rsidR="00DD591F">
        <w:rPr>
          <w:rFonts w:ascii="TH SarabunPSK" w:hAnsi="TH SarabunPSK" w:cs="TH SarabunPSK"/>
          <w:sz w:val="32"/>
          <w:szCs w:val="32"/>
        </w:rPr>
        <w:t>4</w:t>
      </w:r>
      <w:r w:rsidRPr="00F14FA2">
        <w:rPr>
          <w:rFonts w:ascii="TH SarabunPSK" w:hAnsi="TH SarabunPSK" w:cs="TH SarabunPSK"/>
          <w:sz w:val="32"/>
          <w:szCs w:val="32"/>
        </w:rPr>
        <w:t xml:space="preserve"> </w:t>
      </w:r>
      <w:r w:rsidR="00DC241C" w:rsidRPr="00F14FA2">
        <w:rPr>
          <w:rFonts w:ascii="TH SarabunPSK" w:hAnsi="TH SarabunPSK" w:cs="TH SarabunPSK"/>
          <w:sz w:val="32"/>
          <w:szCs w:val="32"/>
        </w:rPr>
        <w:t xml:space="preserve"> </w:t>
      </w:r>
      <w:bookmarkStart w:id="14" w:name="_Hlk117507033"/>
      <w:r w:rsidR="00C10E10" w:rsidRPr="00F14FA2">
        <w:rPr>
          <w:rFonts w:ascii="TH SarabunPSK" w:hAnsi="TH SarabunPSK" w:cs="TH SarabunPSK"/>
          <w:sz w:val="32"/>
          <w:szCs w:val="32"/>
          <w:cs/>
        </w:rPr>
        <w:t>ตรวจความโปร่งใสของน้ำ</w:t>
      </w:r>
      <w:proofErr w:type="gramEnd"/>
      <w:r w:rsidR="00C10E10" w:rsidRPr="00F14FA2">
        <w:rPr>
          <w:rFonts w:ascii="TH SarabunPSK" w:hAnsi="TH SarabunPSK" w:cs="TH SarabunPSK"/>
          <w:sz w:val="32"/>
          <w:szCs w:val="32"/>
        </w:rPr>
        <w:t xml:space="preserve"> </w:t>
      </w:r>
      <w:r w:rsidR="00C10E10" w:rsidRPr="00F14FA2">
        <w:rPr>
          <w:rFonts w:ascii="TH SarabunPSK" w:hAnsi="TH SarabunPSK" w:cs="TH SarabunPSK"/>
          <w:sz w:val="32"/>
          <w:szCs w:val="32"/>
          <w:cs/>
        </w:rPr>
        <w:t>เก็บข้อมูล</w:t>
      </w:r>
      <w:r w:rsidR="00C10E10" w:rsidRPr="00727E07">
        <w:rPr>
          <w:rFonts w:ascii="TH SarabunPSK" w:hAnsi="TH SarabunPSK" w:cs="TH SarabunPSK"/>
          <w:sz w:val="32"/>
          <w:szCs w:val="32"/>
          <w:cs/>
        </w:rPr>
        <w:t xml:space="preserve">ทัง </w:t>
      </w:r>
      <w:r w:rsidR="00454243" w:rsidRPr="00727E07">
        <w:rPr>
          <w:rFonts w:ascii="TH SarabunPSK" w:hAnsi="TH SarabunPSK" w:cs="TH SarabunPSK"/>
          <w:sz w:val="32"/>
          <w:szCs w:val="32"/>
        </w:rPr>
        <w:t>6</w:t>
      </w:r>
      <w:r w:rsidR="00C10E10" w:rsidRPr="00727E07">
        <w:rPr>
          <w:rFonts w:ascii="TH SarabunPSK" w:hAnsi="TH SarabunPSK" w:cs="TH SarabunPSK"/>
          <w:sz w:val="32"/>
          <w:szCs w:val="32"/>
        </w:rPr>
        <w:t xml:space="preserve"> </w:t>
      </w:r>
      <w:r w:rsidR="00C10E10" w:rsidRPr="00727E07">
        <w:rPr>
          <w:rFonts w:ascii="TH SarabunPSK" w:hAnsi="TH SarabunPSK" w:cs="TH SarabunPSK"/>
          <w:sz w:val="32"/>
          <w:szCs w:val="32"/>
          <w:cs/>
        </w:rPr>
        <w:t>จุด ใช้</w:t>
      </w:r>
      <w:bookmarkStart w:id="15" w:name="_Hlk125895359"/>
      <w:bookmarkStart w:id="16" w:name="_Hlk125895617"/>
      <w:r w:rsidR="00967CD8" w:rsidRPr="00727E07">
        <w:rPr>
          <w:rFonts w:ascii="TH SarabunPSK" w:hAnsi="TH SarabunPSK" w:cs="TH SarabunPSK"/>
          <w:sz w:val="32"/>
          <w:szCs w:val="32"/>
          <w:shd w:val="clear" w:color="auto" w:fill="FFFFFF"/>
          <w:cs/>
        </w:rPr>
        <w:t>เซ</w:t>
      </w:r>
      <w:proofErr w:type="spellStart"/>
      <w:r w:rsidR="00967CD8" w:rsidRPr="00727E07">
        <w:rPr>
          <w:rFonts w:ascii="TH SarabunPSK" w:hAnsi="TH SarabunPSK" w:cs="TH SarabunPSK"/>
          <w:sz w:val="32"/>
          <w:szCs w:val="32"/>
          <w:shd w:val="clear" w:color="auto" w:fill="FFFFFF"/>
          <w:cs/>
        </w:rPr>
        <w:t>คิ</w:t>
      </w:r>
      <w:proofErr w:type="spellEnd"/>
      <w:r w:rsidR="00967CD8" w:rsidRPr="00727E07">
        <w:rPr>
          <w:rFonts w:ascii="TH SarabunPSK" w:hAnsi="TH SarabunPSK" w:cs="TH SarabunPSK"/>
          <w:sz w:val="32"/>
          <w:szCs w:val="32"/>
          <w:shd w:val="clear" w:color="auto" w:fill="FFFFFF"/>
          <w:cs/>
        </w:rPr>
        <w:t>ดิสก์-(</w:t>
      </w:r>
      <w:r w:rsidR="00967CD8" w:rsidRPr="00727E07">
        <w:rPr>
          <w:rFonts w:ascii="TH SarabunPSK" w:hAnsi="TH SarabunPSK" w:cs="TH SarabunPSK"/>
          <w:sz w:val="32"/>
          <w:szCs w:val="32"/>
          <w:shd w:val="clear" w:color="auto" w:fill="FFFFFF"/>
        </w:rPr>
        <w:t>Secchi-Disk)</w:t>
      </w:r>
      <w:bookmarkEnd w:id="15"/>
    </w:p>
    <w:bookmarkEnd w:id="16"/>
    <w:p w14:paraId="60D41F80" w14:textId="55E36795" w:rsidR="00967CD8" w:rsidRPr="00727E07" w:rsidRDefault="00C10E10" w:rsidP="00727E07">
      <w:pPr>
        <w:spacing w:after="0" w:line="240" w:lineRule="auto"/>
        <w:ind w:right="-46"/>
        <w:rPr>
          <w:rFonts w:ascii="TH SarabunPSK" w:hAnsi="TH SarabunPSK" w:cs="TH SarabunPSK"/>
          <w:sz w:val="30"/>
          <w:szCs w:val="30"/>
          <w:cs/>
        </w:rPr>
      </w:pPr>
      <w:r w:rsidRPr="00F14FA2">
        <w:rPr>
          <w:rFonts w:ascii="TH SarabunPSK" w:hAnsi="TH SarabunPSK" w:cs="TH SarabunPSK"/>
          <w:sz w:val="32"/>
          <w:szCs w:val="32"/>
          <w:cs/>
        </w:rPr>
        <w:t xml:space="preserve">                               -  </w:t>
      </w:r>
      <w:r w:rsidRPr="00727E07">
        <w:rPr>
          <w:rFonts w:ascii="TH SarabunPSK" w:hAnsi="TH SarabunPSK" w:cs="TH SarabunPSK"/>
          <w:sz w:val="30"/>
          <w:szCs w:val="30"/>
          <w:cs/>
        </w:rPr>
        <w:t>ใช้</w:t>
      </w:r>
      <w:r w:rsidR="00967CD8" w:rsidRPr="00727E07">
        <w:rPr>
          <w:rFonts w:ascii="TH SarabunPSK" w:hAnsi="TH SarabunPSK" w:cs="TH SarabunPSK"/>
          <w:sz w:val="30"/>
          <w:szCs w:val="30"/>
          <w:shd w:val="clear" w:color="auto" w:fill="FFFFFF"/>
          <w:cs/>
        </w:rPr>
        <w:t>เซ</w:t>
      </w:r>
      <w:proofErr w:type="spellStart"/>
      <w:r w:rsidR="00967CD8" w:rsidRPr="00727E07">
        <w:rPr>
          <w:rFonts w:ascii="TH SarabunPSK" w:hAnsi="TH SarabunPSK" w:cs="TH SarabunPSK"/>
          <w:sz w:val="30"/>
          <w:szCs w:val="30"/>
          <w:shd w:val="clear" w:color="auto" w:fill="FFFFFF"/>
          <w:cs/>
        </w:rPr>
        <w:t>คิ</w:t>
      </w:r>
      <w:proofErr w:type="spellEnd"/>
      <w:r w:rsidR="00967CD8" w:rsidRPr="00727E07">
        <w:rPr>
          <w:rFonts w:ascii="TH SarabunPSK" w:hAnsi="TH SarabunPSK" w:cs="TH SarabunPSK"/>
          <w:sz w:val="30"/>
          <w:szCs w:val="30"/>
          <w:shd w:val="clear" w:color="auto" w:fill="FFFFFF"/>
          <w:cs/>
        </w:rPr>
        <w:t>ดิสก์(</w:t>
      </w:r>
      <w:r w:rsidR="00967CD8" w:rsidRPr="00727E07">
        <w:rPr>
          <w:rFonts w:ascii="TH SarabunPSK" w:hAnsi="TH SarabunPSK" w:cs="TH SarabunPSK"/>
          <w:sz w:val="30"/>
          <w:szCs w:val="30"/>
          <w:shd w:val="clear" w:color="auto" w:fill="FFFFFF"/>
        </w:rPr>
        <w:t>Secchi-Disk)</w:t>
      </w:r>
      <w:r w:rsidR="00967CD8" w:rsidRPr="00727E07">
        <w:rPr>
          <w:rFonts w:ascii="TH SarabunPSK" w:hAnsi="TH SarabunPSK" w:cs="TH SarabunPSK"/>
          <w:sz w:val="30"/>
          <w:szCs w:val="30"/>
          <w:shd w:val="clear" w:color="auto" w:fill="FFFFFF"/>
          <w:cs/>
        </w:rPr>
        <w:t xml:space="preserve"> หย่อนลงไปใน</w:t>
      </w:r>
      <w:r w:rsidR="00967CD8" w:rsidRPr="00727E07">
        <w:rPr>
          <w:rFonts w:ascii="TH SarabunPSK" w:hAnsi="TH SarabunPSK" w:cs="TH SarabunPSK"/>
          <w:sz w:val="30"/>
          <w:szCs w:val="30"/>
          <w:cs/>
        </w:rPr>
        <w:t>สระบัวแดงจนกว่าจะมองไม่เห็นพื้นสีขาวดำ</w:t>
      </w:r>
    </w:p>
    <w:p w14:paraId="349E3ACE" w14:textId="0A4B7D86" w:rsidR="00C10E10" w:rsidRPr="00F14FA2" w:rsidRDefault="00967CD8" w:rsidP="00727E07">
      <w:pPr>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t xml:space="preserve">                            </w:t>
      </w:r>
      <w:r w:rsidR="00C10E10" w:rsidRPr="00F14FA2">
        <w:rPr>
          <w:rFonts w:ascii="TH SarabunPSK" w:hAnsi="TH SarabunPSK" w:cs="TH SarabunPSK"/>
          <w:sz w:val="32"/>
          <w:szCs w:val="32"/>
          <w:cs/>
        </w:rPr>
        <w:tab/>
        <w:t xml:space="preserve">- สังเกต บันทึกผลปฏิบัติอย่างนี้ </w:t>
      </w:r>
      <w:r w:rsidR="00C10E10" w:rsidRPr="00F14FA2">
        <w:rPr>
          <w:rFonts w:ascii="TH SarabunPSK" w:hAnsi="TH SarabunPSK" w:cs="TH SarabunPSK"/>
          <w:sz w:val="32"/>
          <w:szCs w:val="32"/>
        </w:rPr>
        <w:t xml:space="preserve">3 </w:t>
      </w:r>
      <w:r w:rsidR="00C10E10" w:rsidRPr="00F14FA2">
        <w:rPr>
          <w:rFonts w:ascii="TH SarabunPSK" w:hAnsi="TH SarabunPSK" w:cs="TH SarabunPSK"/>
          <w:sz w:val="32"/>
          <w:szCs w:val="32"/>
          <w:cs/>
        </w:rPr>
        <w:t>ครั้ง</w:t>
      </w:r>
    </w:p>
    <w:bookmarkEnd w:id="13"/>
    <w:bookmarkEnd w:id="14"/>
    <w:p w14:paraId="3562EBD8" w14:textId="2C05FBF1" w:rsidR="00E64335" w:rsidRPr="00F14FA2" w:rsidRDefault="00D0000B"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proofErr w:type="gramStart"/>
      <w:r w:rsidR="00302306" w:rsidRPr="00F14FA2">
        <w:rPr>
          <w:rFonts w:ascii="TH SarabunPSK" w:hAnsi="TH SarabunPSK" w:cs="TH SarabunPSK"/>
          <w:sz w:val="32"/>
          <w:szCs w:val="32"/>
        </w:rPr>
        <w:t>3.2.</w:t>
      </w:r>
      <w:r w:rsidR="00DD591F">
        <w:rPr>
          <w:rFonts w:ascii="TH SarabunPSK" w:hAnsi="TH SarabunPSK" w:cs="TH SarabunPSK"/>
          <w:sz w:val="32"/>
          <w:szCs w:val="32"/>
        </w:rPr>
        <w:t>5</w:t>
      </w:r>
      <w:r w:rsidR="00302306" w:rsidRPr="00F14FA2">
        <w:rPr>
          <w:rFonts w:ascii="TH SarabunPSK" w:hAnsi="TH SarabunPSK" w:cs="TH SarabunPSK"/>
          <w:sz w:val="32"/>
          <w:szCs w:val="32"/>
        </w:rPr>
        <w:t xml:space="preserve">  </w:t>
      </w:r>
      <w:r w:rsidR="00E64335" w:rsidRPr="00F14FA2">
        <w:rPr>
          <w:rFonts w:ascii="TH SarabunPSK" w:hAnsi="TH SarabunPSK" w:cs="TH SarabunPSK"/>
          <w:sz w:val="32"/>
          <w:szCs w:val="32"/>
          <w:cs/>
        </w:rPr>
        <w:t>ตรวจค่าออกซิเจนในน้ำ</w:t>
      </w:r>
      <w:proofErr w:type="gramEnd"/>
      <w:r w:rsidR="00E64335" w:rsidRPr="00F14FA2">
        <w:rPr>
          <w:rFonts w:ascii="TH SarabunPSK" w:hAnsi="TH SarabunPSK" w:cs="TH SarabunPSK"/>
          <w:sz w:val="32"/>
          <w:szCs w:val="32"/>
          <w:cs/>
        </w:rPr>
        <w:t>(</w:t>
      </w:r>
      <w:r w:rsidR="00E64335" w:rsidRPr="00F14FA2">
        <w:rPr>
          <w:rFonts w:ascii="TH SarabunPSK" w:hAnsi="TH SarabunPSK" w:cs="TH SarabunPSK"/>
          <w:sz w:val="32"/>
          <w:szCs w:val="32"/>
        </w:rPr>
        <w:t>DO</w:t>
      </w:r>
      <w:r w:rsidR="00E64335" w:rsidRPr="00F14FA2">
        <w:rPr>
          <w:rFonts w:ascii="TH SarabunPSK" w:hAnsi="TH SarabunPSK" w:cs="TH SarabunPSK"/>
          <w:sz w:val="32"/>
          <w:szCs w:val="32"/>
          <w:cs/>
        </w:rPr>
        <w:t>)ใช้ชุด</w:t>
      </w:r>
      <w:r w:rsidR="00454243" w:rsidRPr="00F14FA2">
        <w:rPr>
          <w:rFonts w:ascii="TH SarabunPSK" w:hAnsi="TH SarabunPSK" w:cs="TH SarabunPSK"/>
          <w:sz w:val="32"/>
          <w:szCs w:val="32"/>
          <w:cs/>
        </w:rPr>
        <w:t>ตรวจ</w:t>
      </w:r>
      <w:r w:rsidR="00F43096" w:rsidRPr="00F14FA2">
        <w:rPr>
          <w:rFonts w:ascii="TH SarabunPSK" w:eastAsia="Calibri" w:hAnsi="TH SarabunPSK" w:cs="TH SarabunPSK"/>
          <w:color w:val="000000" w:themeColor="text1"/>
          <w:kern w:val="24"/>
          <w:sz w:val="32"/>
          <w:szCs w:val="32"/>
        </w:rPr>
        <w:t xml:space="preserve"> V unique</w:t>
      </w:r>
      <w:r w:rsidR="00E64335" w:rsidRPr="00F14FA2">
        <w:rPr>
          <w:rFonts w:ascii="TH SarabunPSK" w:hAnsi="TH SarabunPSK" w:cs="TH SarabunPSK"/>
          <w:sz w:val="32"/>
          <w:szCs w:val="32"/>
          <w:cs/>
        </w:rPr>
        <w:t xml:space="preserve"> </w:t>
      </w:r>
    </w:p>
    <w:p w14:paraId="2EFE93CA" w14:textId="7E475E20"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ใช้ถังตักน้ำในสระบัวแดงทั้ง</w:t>
      </w:r>
      <w:r w:rsidR="00454243" w:rsidRPr="00F14FA2">
        <w:rPr>
          <w:rFonts w:ascii="TH SarabunPSK" w:hAnsi="TH SarabunPSK" w:cs="TH SarabunPSK"/>
          <w:sz w:val="32"/>
          <w:szCs w:val="32"/>
          <w:cs/>
        </w:rPr>
        <w:t>ุ</w:t>
      </w:r>
      <w:r w:rsidR="00454243" w:rsidRPr="00F14FA2">
        <w:rPr>
          <w:rFonts w:ascii="TH SarabunPSK" w:hAnsi="TH SarabunPSK" w:cs="TH SarabunPSK"/>
          <w:sz w:val="32"/>
          <w:szCs w:val="32"/>
        </w:rPr>
        <w:t>6</w:t>
      </w:r>
      <w:r w:rsidRPr="00F14FA2">
        <w:rPr>
          <w:rFonts w:ascii="TH SarabunPSK" w:hAnsi="TH SarabunPSK" w:cs="TH SarabunPSK"/>
          <w:sz w:val="32"/>
          <w:szCs w:val="32"/>
        </w:rPr>
        <w:t xml:space="preserve"> </w:t>
      </w:r>
      <w:r w:rsidRPr="00F14FA2">
        <w:rPr>
          <w:rFonts w:ascii="TH SarabunPSK" w:hAnsi="TH SarabunPSK" w:cs="TH SarabunPSK"/>
          <w:sz w:val="32"/>
          <w:szCs w:val="32"/>
          <w:cs/>
        </w:rPr>
        <w:t>จุด</w:t>
      </w:r>
    </w:p>
    <w:p w14:paraId="77786972" w14:textId="12F2F594"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ใช้หลอดทดลองลงไปล้างในถังน้ำ</w:t>
      </w:r>
      <w:r w:rsidRPr="00F14FA2">
        <w:rPr>
          <w:rFonts w:ascii="TH SarabunPSK" w:hAnsi="TH SarabunPSK" w:cs="TH SarabunPSK"/>
          <w:sz w:val="32"/>
          <w:szCs w:val="32"/>
        </w:rPr>
        <w:t>2-3</w:t>
      </w:r>
      <w:r w:rsidRPr="00F14FA2">
        <w:rPr>
          <w:rFonts w:ascii="TH SarabunPSK" w:hAnsi="TH SarabunPSK" w:cs="TH SarabunPSK"/>
          <w:sz w:val="32"/>
          <w:szCs w:val="32"/>
          <w:cs/>
        </w:rPr>
        <w:t>ครั้ง</w:t>
      </w:r>
    </w:p>
    <w:p w14:paraId="61723C0A" w14:textId="154B2140"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หลอดทดลองจุ่มในถังน้ำๆเต็มหลอดทดลองแล้วปิดฝา</w:t>
      </w:r>
    </w:p>
    <w:p w14:paraId="76762EC3" w14:textId="467F1B67"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Pr="00F14FA2">
        <w:rPr>
          <w:rFonts w:ascii="TH SarabunPSK" w:hAnsi="TH SarabunPSK" w:cs="TH SarabunPSK"/>
          <w:sz w:val="32"/>
          <w:szCs w:val="32"/>
          <w:cs/>
        </w:rPr>
        <w:tab/>
        <w:t xml:space="preserve">- เปิดฝาหยดน้ำยาเบอร์ </w:t>
      </w:r>
      <w:r w:rsidRPr="00F14FA2">
        <w:rPr>
          <w:rFonts w:ascii="TH SarabunPSK" w:hAnsi="TH SarabunPSK" w:cs="TH SarabunPSK"/>
          <w:sz w:val="32"/>
          <w:szCs w:val="32"/>
        </w:rPr>
        <w:t>1 2</w:t>
      </w:r>
      <w:r w:rsidRPr="00F14FA2">
        <w:rPr>
          <w:rFonts w:ascii="TH SarabunPSK" w:hAnsi="TH SarabunPSK" w:cs="TH SarabunPSK"/>
          <w:sz w:val="32"/>
          <w:szCs w:val="32"/>
          <w:cs/>
        </w:rPr>
        <w:t>หยดปิดฝาเขย่าให้น้ำยาเข้ากัน</w:t>
      </w:r>
    </w:p>
    <w:p w14:paraId="2EECD498" w14:textId="77777777"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 นำยาเบอร์</w:t>
      </w:r>
      <w:r w:rsidRPr="00F14FA2">
        <w:rPr>
          <w:rFonts w:ascii="TH SarabunPSK" w:hAnsi="TH SarabunPSK" w:cs="TH SarabunPSK"/>
          <w:sz w:val="32"/>
          <w:szCs w:val="32"/>
        </w:rPr>
        <w:t xml:space="preserve"> 2,3,4 </w:t>
      </w:r>
      <w:r w:rsidRPr="00F14FA2">
        <w:rPr>
          <w:rFonts w:ascii="TH SarabunPSK" w:hAnsi="TH SarabunPSK" w:cs="TH SarabunPSK"/>
          <w:sz w:val="32"/>
          <w:szCs w:val="32"/>
          <w:cs/>
        </w:rPr>
        <w:t xml:space="preserve">ปฎิบัติเหมือนน้ำยาเบอร์ </w:t>
      </w:r>
      <w:r w:rsidRPr="00F14FA2">
        <w:rPr>
          <w:rFonts w:ascii="TH SarabunPSK" w:hAnsi="TH SarabunPSK" w:cs="TH SarabunPSK"/>
          <w:sz w:val="32"/>
          <w:szCs w:val="32"/>
        </w:rPr>
        <w:t xml:space="preserve">1 </w:t>
      </w:r>
      <w:r w:rsidRPr="00F14FA2">
        <w:rPr>
          <w:rFonts w:ascii="TH SarabunPSK" w:hAnsi="TH SarabunPSK" w:cs="TH SarabunPSK"/>
          <w:sz w:val="32"/>
          <w:szCs w:val="32"/>
          <w:cs/>
        </w:rPr>
        <w:t>ทุกประการ</w:t>
      </w:r>
    </w:p>
    <w:p w14:paraId="4EA49878" w14:textId="0DC3DD4D" w:rsidR="00E64335" w:rsidRPr="00F14FA2"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r>
      <w:r w:rsidR="00DD591F">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 เทน้ำยยาใส่ในหลอดทดลองที่ </w:t>
      </w:r>
      <w:r w:rsidRPr="00F14FA2">
        <w:rPr>
          <w:rFonts w:ascii="TH SarabunPSK" w:hAnsi="TH SarabunPSK" w:cs="TH SarabunPSK"/>
          <w:sz w:val="32"/>
          <w:szCs w:val="32"/>
        </w:rPr>
        <w:t xml:space="preserve">2  </w:t>
      </w:r>
      <w:r w:rsidRPr="00F14FA2">
        <w:rPr>
          <w:rFonts w:ascii="TH SarabunPSK" w:hAnsi="TH SarabunPSK" w:cs="TH SarabunPSK"/>
          <w:sz w:val="32"/>
          <w:szCs w:val="32"/>
          <w:cs/>
        </w:rPr>
        <w:t xml:space="preserve">ปริมาณ </w:t>
      </w:r>
      <w:r w:rsidRPr="00F14FA2">
        <w:rPr>
          <w:rFonts w:ascii="TH SarabunPSK" w:hAnsi="TH SarabunPSK" w:cs="TH SarabunPSK"/>
          <w:sz w:val="32"/>
          <w:szCs w:val="32"/>
        </w:rPr>
        <w:t>0.5</w:t>
      </w:r>
      <w:r w:rsidRPr="00F14FA2">
        <w:rPr>
          <w:rFonts w:ascii="TH SarabunPSK" w:hAnsi="TH SarabunPSK" w:cs="TH SarabunPSK"/>
          <w:sz w:val="32"/>
          <w:szCs w:val="32"/>
          <w:cs/>
        </w:rPr>
        <w:t xml:space="preserve">มิลลิลิตร </w:t>
      </w:r>
    </w:p>
    <w:p w14:paraId="15A08AD5" w14:textId="2F846B7C" w:rsidR="00E64335" w:rsidRPr="00184A06" w:rsidRDefault="00E64335" w:rsidP="00184A06">
      <w:pPr>
        <w:spacing w:after="0" w:line="240" w:lineRule="auto"/>
        <w:ind w:left="2268" w:right="-330" w:hanging="141"/>
        <w:jc w:val="thaiDistribute"/>
        <w:rPr>
          <w:rFonts w:ascii="TH SarabunPSK" w:hAnsi="TH SarabunPSK" w:cs="TH SarabunPSK"/>
          <w:sz w:val="30"/>
          <w:szCs w:val="30"/>
        </w:rPr>
      </w:pPr>
      <w:r w:rsidRPr="00F14FA2">
        <w:rPr>
          <w:rFonts w:ascii="TH SarabunPSK" w:hAnsi="TH SarabunPSK" w:cs="TH SarabunPSK"/>
          <w:sz w:val="32"/>
          <w:szCs w:val="32"/>
          <w:cs/>
        </w:rPr>
        <w:t xml:space="preserve">- </w:t>
      </w:r>
      <w:r w:rsidRPr="00184A06">
        <w:rPr>
          <w:rFonts w:ascii="TH SarabunPSK" w:hAnsi="TH SarabunPSK" w:cs="TH SarabunPSK"/>
          <w:sz w:val="30"/>
          <w:szCs w:val="30"/>
          <w:cs/>
        </w:rPr>
        <w:t xml:space="preserve">หยดน้ำยาเบอร์ </w:t>
      </w:r>
      <w:r w:rsidRPr="00184A06">
        <w:rPr>
          <w:rFonts w:ascii="TH SarabunPSK" w:hAnsi="TH SarabunPSK" w:cs="TH SarabunPSK"/>
          <w:sz w:val="30"/>
          <w:szCs w:val="30"/>
        </w:rPr>
        <w:t xml:space="preserve">4 </w:t>
      </w:r>
      <w:r w:rsidRPr="00184A06">
        <w:rPr>
          <w:rFonts w:ascii="TH SarabunPSK" w:hAnsi="TH SarabunPSK" w:cs="TH SarabunPSK"/>
          <w:sz w:val="30"/>
          <w:szCs w:val="30"/>
          <w:cs/>
        </w:rPr>
        <w:t>ลงไปสังเกตน้ำจะเป็นสีน้ำเงินให้หยดต่อจนกว่าสีน้ำเงินจะหายไปน้ำเป็นสี</w:t>
      </w:r>
      <w:r w:rsidR="00184A06">
        <w:rPr>
          <w:rFonts w:ascii="TH SarabunPSK" w:hAnsi="TH SarabunPSK" w:cs="TH SarabunPSK" w:hint="cs"/>
          <w:sz w:val="30"/>
          <w:szCs w:val="30"/>
          <w:cs/>
        </w:rPr>
        <w:t xml:space="preserve">  </w:t>
      </w:r>
      <w:r w:rsidRPr="00184A06">
        <w:rPr>
          <w:rFonts w:ascii="TH SarabunPSK" w:hAnsi="TH SarabunPSK" w:cs="TH SarabunPSK"/>
          <w:sz w:val="30"/>
          <w:szCs w:val="30"/>
          <w:cs/>
        </w:rPr>
        <w:t>ขาวแล้วนับจำนวนหยดได้เท่าไรนำมาเทีบยกับแผ่นตารางค่าออกซิเจนในน้ำ</w:t>
      </w:r>
    </w:p>
    <w:p w14:paraId="5360E39C" w14:textId="5F2C3B9D" w:rsidR="00DD591F" w:rsidRPr="00727E07" w:rsidRDefault="00E64335" w:rsidP="00727E07">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 บันทึกผล ปฎิบัติอย่างนี้ </w:t>
      </w:r>
      <w:r w:rsidRPr="00F14FA2">
        <w:rPr>
          <w:rFonts w:ascii="TH SarabunPSK" w:hAnsi="TH SarabunPSK" w:cs="TH SarabunPSK"/>
          <w:sz w:val="32"/>
          <w:szCs w:val="32"/>
        </w:rPr>
        <w:t xml:space="preserve">3 </w:t>
      </w:r>
      <w:r w:rsidRPr="00F14FA2">
        <w:rPr>
          <w:rFonts w:ascii="TH SarabunPSK" w:hAnsi="TH SarabunPSK" w:cs="TH SarabunPSK"/>
          <w:sz w:val="32"/>
          <w:szCs w:val="32"/>
          <w:cs/>
        </w:rPr>
        <w:t>ครั้ง</w:t>
      </w:r>
    </w:p>
    <w:p w14:paraId="0F53BF5C" w14:textId="26930FD2" w:rsidR="001E1B03" w:rsidRPr="00F14FA2" w:rsidRDefault="00FE59D1" w:rsidP="00727E07">
      <w:pPr>
        <w:pStyle w:val="ListParagraph"/>
        <w:numPr>
          <w:ilvl w:val="2"/>
          <w:numId w:val="28"/>
        </w:numPr>
        <w:tabs>
          <w:tab w:val="left" w:pos="1418"/>
        </w:tabs>
        <w:spacing w:after="0" w:line="240" w:lineRule="auto"/>
        <w:jc w:val="thaiDistribute"/>
        <w:rPr>
          <w:rFonts w:ascii="TH SarabunPSK" w:hAnsi="TH SarabunPSK" w:cs="TH SarabunPSK"/>
          <w:sz w:val="32"/>
          <w:szCs w:val="32"/>
          <w:cs/>
        </w:rPr>
      </w:pPr>
      <w:r w:rsidRPr="00F14FA2">
        <w:rPr>
          <w:rFonts w:ascii="TH SarabunPSK" w:hAnsi="TH SarabunPSK" w:cs="TH SarabunPSK"/>
          <w:sz w:val="32"/>
          <w:szCs w:val="32"/>
          <w:cs/>
        </w:rPr>
        <w:lastRenderedPageBreak/>
        <w:t xml:space="preserve"> </w:t>
      </w:r>
      <w:r w:rsidR="001E1B03" w:rsidRPr="00F14FA2">
        <w:rPr>
          <w:rFonts w:ascii="TH SarabunPSK" w:hAnsi="TH SarabunPSK" w:cs="TH SarabunPSK"/>
          <w:sz w:val="32"/>
          <w:szCs w:val="32"/>
          <w:cs/>
        </w:rPr>
        <w:t>ตรวจวัดสัตว์เล็กน้ำจืดไม่มีกระดูกสันหลัง</w:t>
      </w:r>
      <w:r w:rsidR="001E1B03" w:rsidRPr="00F14FA2">
        <w:rPr>
          <w:rFonts w:ascii="TH SarabunPSK" w:hAnsi="TH SarabunPSK" w:cs="TH SarabunPSK"/>
          <w:sz w:val="32"/>
          <w:szCs w:val="32"/>
        </w:rPr>
        <w:t xml:space="preserve"> </w:t>
      </w:r>
      <w:r w:rsidR="001E1B03" w:rsidRPr="00F14FA2">
        <w:rPr>
          <w:rFonts w:ascii="TH SarabunPSK" w:hAnsi="TH SarabunPSK" w:cs="TH SarabunPSK"/>
          <w:sz w:val="32"/>
          <w:szCs w:val="32"/>
          <w:cs/>
        </w:rPr>
        <w:t>สวิง ถาด แว่นขยาย</w:t>
      </w:r>
    </w:p>
    <w:p w14:paraId="402B2A07" w14:textId="4546BE65" w:rsidR="001E1B03" w:rsidRPr="00DD591F" w:rsidRDefault="001E1B03" w:rsidP="00727E07">
      <w:pPr>
        <w:pStyle w:val="ListParagraph"/>
        <w:tabs>
          <w:tab w:val="left" w:pos="2127"/>
        </w:tabs>
        <w:spacing w:after="0" w:line="240" w:lineRule="auto"/>
        <w:ind w:left="570" w:right="-755"/>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cs/>
        </w:rPr>
        <w:tab/>
        <w:t>-  เก็บข้อมูล</w:t>
      </w:r>
      <w:r w:rsidR="00DD591F">
        <w:rPr>
          <w:rFonts w:ascii="TH SarabunPSK" w:hAnsi="TH SarabunPSK" w:cs="TH SarabunPSK"/>
          <w:sz w:val="32"/>
          <w:szCs w:val="32"/>
        </w:rPr>
        <w:t xml:space="preserve"> </w:t>
      </w:r>
      <w:r w:rsidR="0026317F" w:rsidRPr="00F14FA2">
        <w:rPr>
          <w:rFonts w:ascii="TH SarabunPSK" w:hAnsi="TH SarabunPSK" w:cs="TH SarabunPSK"/>
          <w:sz w:val="32"/>
          <w:szCs w:val="32"/>
        </w:rPr>
        <w:t>6</w:t>
      </w:r>
      <w:r w:rsidRPr="00F14FA2">
        <w:rPr>
          <w:rFonts w:ascii="TH SarabunPSK" w:hAnsi="TH SarabunPSK" w:cs="TH SarabunPSK"/>
          <w:sz w:val="32"/>
          <w:szCs w:val="32"/>
        </w:rPr>
        <w:t xml:space="preserve"> </w:t>
      </w:r>
      <w:r w:rsidRPr="00F14FA2">
        <w:rPr>
          <w:rFonts w:ascii="TH SarabunPSK" w:hAnsi="TH SarabunPSK" w:cs="TH SarabunPSK"/>
          <w:sz w:val="32"/>
          <w:szCs w:val="32"/>
          <w:cs/>
        </w:rPr>
        <w:t>จุด ของสระบัวแดงโดยสระบัวแดงใช้วัดกึ่งกลางสระบัวแดงทั้</w:t>
      </w:r>
      <w:r w:rsidR="00DD591F">
        <w:rPr>
          <w:rFonts w:ascii="TH SarabunPSK" w:hAnsi="TH SarabunPSK" w:cs="TH SarabunPSK" w:hint="cs"/>
          <w:sz w:val="32"/>
          <w:szCs w:val="32"/>
          <w:cs/>
        </w:rPr>
        <w:t xml:space="preserve">ง </w:t>
      </w:r>
      <w:r w:rsidR="00DD591F">
        <w:rPr>
          <w:rFonts w:ascii="TH SarabunPSK" w:hAnsi="TH SarabunPSK" w:cs="TH SarabunPSK"/>
          <w:sz w:val="32"/>
          <w:szCs w:val="32"/>
        </w:rPr>
        <w:t xml:space="preserve">6 </w:t>
      </w:r>
      <w:r w:rsidRPr="00DD591F">
        <w:rPr>
          <w:rFonts w:ascii="TH SarabunPSK" w:hAnsi="TH SarabunPSK" w:cs="TH SarabunPSK"/>
          <w:sz w:val="32"/>
          <w:szCs w:val="32"/>
          <w:cs/>
        </w:rPr>
        <w:t>ด้าน</w:t>
      </w:r>
    </w:p>
    <w:p w14:paraId="52F82E9A" w14:textId="1220A915" w:rsidR="001E1B03" w:rsidRPr="00F14FA2" w:rsidRDefault="001E1B03" w:rsidP="00727E07">
      <w:pPr>
        <w:pStyle w:val="ListParagraph"/>
        <w:numPr>
          <w:ilvl w:val="3"/>
          <w:numId w:val="8"/>
        </w:numPr>
        <w:tabs>
          <w:tab w:val="left" w:pos="2410"/>
        </w:tabs>
        <w:spacing w:after="0" w:line="240" w:lineRule="auto"/>
        <w:ind w:left="2552"/>
        <w:jc w:val="thaiDistribute"/>
        <w:rPr>
          <w:rFonts w:ascii="TH SarabunPSK" w:hAnsi="TH SarabunPSK" w:cs="TH SarabunPSK"/>
          <w:sz w:val="32"/>
          <w:szCs w:val="32"/>
        </w:rPr>
      </w:pPr>
      <w:r w:rsidRPr="00F14FA2">
        <w:rPr>
          <w:rFonts w:ascii="TH SarabunPSK" w:hAnsi="TH SarabunPSK" w:cs="TH SarabunPSK"/>
          <w:sz w:val="32"/>
          <w:szCs w:val="32"/>
          <w:cs/>
        </w:rPr>
        <w:t>สังเกต สำรวจและใช้สวิงตักสัตว์ไม่มีกระดูกสันหลังใส่ถาด</w:t>
      </w:r>
    </w:p>
    <w:p w14:paraId="16209E8B" w14:textId="77777777" w:rsidR="001E1B03" w:rsidRPr="00F14FA2" w:rsidRDefault="001E1B03" w:rsidP="00727E07">
      <w:pPr>
        <w:pStyle w:val="ListParagraph"/>
        <w:numPr>
          <w:ilvl w:val="3"/>
          <w:numId w:val="8"/>
        </w:numPr>
        <w:tabs>
          <w:tab w:val="left" w:pos="2410"/>
        </w:tabs>
        <w:spacing w:after="0" w:line="240" w:lineRule="auto"/>
        <w:ind w:left="2552"/>
        <w:jc w:val="thaiDistribute"/>
        <w:rPr>
          <w:rFonts w:ascii="TH SarabunPSK" w:hAnsi="TH SarabunPSK" w:cs="TH SarabunPSK"/>
          <w:sz w:val="32"/>
          <w:szCs w:val="32"/>
        </w:rPr>
      </w:pPr>
      <w:r w:rsidRPr="00F14FA2">
        <w:rPr>
          <w:rFonts w:ascii="TH SarabunPSK" w:hAnsi="TH SarabunPSK" w:cs="TH SarabunPSK"/>
          <w:sz w:val="32"/>
          <w:szCs w:val="32"/>
          <w:cs/>
        </w:rPr>
        <w:t>นำสัตว์ไม่มีกระดูกสันหลังมาจำแนกเทียบกับตารางสัตว์เล็กน้ำจืด</w:t>
      </w:r>
    </w:p>
    <w:p w14:paraId="7C6EF0BE" w14:textId="11BCDA29" w:rsidR="001E1B03" w:rsidRPr="00F14FA2" w:rsidRDefault="00184A06" w:rsidP="00727E07">
      <w:pPr>
        <w:pStyle w:val="ListParagraph"/>
        <w:numPr>
          <w:ilvl w:val="3"/>
          <w:numId w:val="8"/>
        </w:numPr>
        <w:tabs>
          <w:tab w:val="left" w:pos="2410"/>
        </w:tabs>
        <w:spacing w:after="0" w:line="240" w:lineRule="auto"/>
        <w:ind w:left="2552"/>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0704" behindDoc="0" locked="0" layoutInCell="1" allowOverlap="1" wp14:anchorId="150A2306" wp14:editId="45BF972F">
                <wp:simplePos x="0" y="0"/>
                <wp:positionH relativeFrom="column">
                  <wp:posOffset>1009816</wp:posOffset>
                </wp:positionH>
                <wp:positionV relativeFrom="paragraph">
                  <wp:posOffset>219296</wp:posOffset>
                </wp:positionV>
                <wp:extent cx="3697329" cy="35113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3697329" cy="351130"/>
                        </a:xfrm>
                        <a:prstGeom prst="rect">
                          <a:avLst/>
                        </a:prstGeom>
                        <a:noFill/>
                        <a:ln w="6350">
                          <a:solidFill>
                            <a:schemeClr val="bg1"/>
                          </a:solidFill>
                        </a:ln>
                      </wps:spPr>
                      <wps:txbx>
                        <w:txbxContent>
                          <w:p w14:paraId="01600221" w14:textId="77777777" w:rsidR="00184A06" w:rsidRPr="00F14FA2" w:rsidRDefault="00184A06" w:rsidP="00184A06">
                            <w:pPr>
                              <w:pStyle w:val="ListParagraph"/>
                              <w:numPr>
                                <w:ilvl w:val="3"/>
                                <w:numId w:val="8"/>
                              </w:numPr>
                              <w:tabs>
                                <w:tab w:val="left" w:pos="709"/>
                              </w:tabs>
                              <w:spacing w:after="0" w:line="240" w:lineRule="auto"/>
                              <w:ind w:left="142" w:firstLine="284"/>
                              <w:rPr>
                                <w:rFonts w:ascii="TH SarabunPSK" w:hAnsi="TH SarabunPSK" w:cs="TH SarabunPSK"/>
                                <w:sz w:val="32"/>
                                <w:szCs w:val="32"/>
                                <w:cs/>
                              </w:rPr>
                            </w:pPr>
                            <w:r w:rsidRPr="00F14FA2">
                              <w:rPr>
                                <w:rFonts w:ascii="TH SarabunPSK" w:hAnsi="TH SarabunPSK" w:cs="TH SarabunPSK"/>
                                <w:sz w:val="32"/>
                                <w:szCs w:val="32"/>
                                <w:cs/>
                              </w:rPr>
                              <w:t xml:space="preserve">บันทึกผล ปฎิบัติอย่างนี้ </w:t>
                            </w:r>
                            <w:r w:rsidRPr="00F14FA2">
                              <w:rPr>
                                <w:rFonts w:ascii="TH SarabunPSK" w:hAnsi="TH SarabunPSK" w:cs="TH SarabunPSK"/>
                                <w:sz w:val="32"/>
                                <w:szCs w:val="32"/>
                              </w:rPr>
                              <w:t>3</w:t>
                            </w:r>
                            <w:r w:rsidRPr="00F14FA2">
                              <w:rPr>
                                <w:rFonts w:ascii="TH SarabunPSK" w:hAnsi="TH SarabunPSK" w:cs="TH SarabunPSK"/>
                                <w:sz w:val="32"/>
                                <w:szCs w:val="32"/>
                                <w:cs/>
                              </w:rPr>
                              <w:t xml:space="preserve"> ครั้ง</w:t>
                            </w:r>
                          </w:p>
                          <w:p w14:paraId="65925A92" w14:textId="5CC80B22" w:rsidR="00184A06" w:rsidRDefault="00184A06" w:rsidP="00184A06">
                            <w:pPr>
                              <w:ind w:left="142" w:firstLine="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2306" id="Text Box 9" o:spid="_x0000_s1028" type="#_x0000_t202" style="position:absolute;left:0;text-align:left;margin-left:79.5pt;margin-top:17.25pt;width:291.15pt;height:2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oMgIAAFsEAAAOAAAAZHJzL2Uyb0RvYy54bWysVE1vGjEQvVfqf7B8L8vylYBYIkpEVQkl&#10;kUiVs/HarCWvx7UNu/TXd+yFgNKeql7MjGd2Pt57Zv7Q1pochfMKTEHzXp8SYTiUyuwL+uN1/eWe&#10;Eh+YKZkGIwp6Ep4+LD5/mjd2JgZQgS6FI1jE+FljC1qFYGdZ5nklauZ7YIXBoARXs4Cu22elYw1W&#10;r3U26PcnWQOutA648B5vH7sgXaT6UgoenqX0IhBdUJwtpNOlcxfPbDFns71jtlL8PAb7hylqpgw2&#10;fS/1yAIjB6f+KFUr7sCDDD0OdQZSKi7SDrhN3v+wzbZiVqRdEBxv32Hy/68sfzpu7Ysjof0KLRIY&#10;AWmsn3m8jPu00tXxFyclGEcIT++wiTYQjpfDyfRuOJhSwjE2HOf5MOGaXb+2zodvAmoSjYI6pCWh&#10;xY4bH7Ajpl5SYjMDa6V1okYb0hR0Mhz30wcetCpjMKYlkYiVduTIkN7dPk2PtW6y0NMGG1x3ilZo&#10;dy1RZUEHl313UJ4QBgedQrzla4WzbpgPL8yhJHBzlHl4xkNqwJngbFFSgfv1t/uYj0xhlJIGJVZQ&#10;//PAnKBEfzfI4TQfjaImkzMa3w3QcbeR3W3EHOoV4Jo5PijLkxnzg76Y0kH9hq9hGbtiiBmOvQsa&#10;LuYqdMLH18TFcpmSUIWWhY3ZWh5LR1gjE6/tG3P2TFdAop/gIkY2+8Bal9vxtjwEkCpRGnHuUD3D&#10;jwpOTJ9fW3wit37Kuv4nLH4DAAD//wMAUEsDBBQABgAIAAAAIQCkoxw94AAAAAkBAAAPAAAAZHJz&#10;L2Rvd25yZXYueG1sTI/NTsMwEITvSLyDtUjcqNM/moQ4FaByKQeg9AHcZEmi2usodtKUp+/2BMfR&#10;jGa+ydajNWLAzjeOFEwnEQikwpUNVQr2328PMQgfNJXaOEIFZ/Swzm9vMp2W7kRfOOxCJbiEfKoV&#10;1CG0qZS+qNFqP3EtEns/rrM6sOwqWXb6xOXWyFkUPUqrG+KFWrf4WmNx3PVWQWI3x1Vv3rfDZ/t7&#10;7md+v/142Sh1fzc+P4EIOIa/MFzxGR1yZjq4nkovDOtlwl+CgvliCYIDq8V0DuKgIE5ikHkm/z/I&#10;LwAAAP//AwBQSwECLQAUAAYACAAAACEAtoM4kv4AAADhAQAAEwAAAAAAAAAAAAAAAAAAAAAAW0Nv&#10;bnRlbnRfVHlwZXNdLnhtbFBLAQItABQABgAIAAAAIQA4/SH/1gAAAJQBAAALAAAAAAAAAAAAAAAA&#10;AC8BAABfcmVscy8ucmVsc1BLAQItABQABgAIAAAAIQASETJoMgIAAFsEAAAOAAAAAAAAAAAAAAAA&#10;AC4CAABkcnMvZTJvRG9jLnhtbFBLAQItABQABgAIAAAAIQCkoxw94AAAAAkBAAAPAAAAAAAAAAAA&#10;AAAAAIwEAABkcnMvZG93bnJldi54bWxQSwUGAAAAAAQABADzAAAAmQUAAAAA&#10;" filled="f" strokecolor="white [3212]" strokeweight=".5pt">
                <v:textbox>
                  <w:txbxContent>
                    <w:p w14:paraId="01600221" w14:textId="77777777" w:rsidR="00184A06" w:rsidRPr="00F14FA2" w:rsidRDefault="00184A06" w:rsidP="00184A06">
                      <w:pPr>
                        <w:pStyle w:val="ListParagraph"/>
                        <w:numPr>
                          <w:ilvl w:val="3"/>
                          <w:numId w:val="8"/>
                        </w:numPr>
                        <w:tabs>
                          <w:tab w:val="left" w:pos="709"/>
                        </w:tabs>
                        <w:spacing w:after="0" w:line="240" w:lineRule="auto"/>
                        <w:ind w:left="142" w:firstLine="284"/>
                        <w:rPr>
                          <w:rFonts w:ascii="TH SarabunPSK" w:hAnsi="TH SarabunPSK" w:cs="TH SarabunPSK"/>
                          <w:sz w:val="32"/>
                          <w:szCs w:val="32"/>
                          <w:cs/>
                        </w:rPr>
                      </w:pPr>
                      <w:r w:rsidRPr="00F14FA2">
                        <w:rPr>
                          <w:rFonts w:ascii="TH SarabunPSK" w:hAnsi="TH SarabunPSK" w:cs="TH SarabunPSK"/>
                          <w:sz w:val="32"/>
                          <w:szCs w:val="32"/>
                          <w:cs/>
                        </w:rPr>
                        <w:t xml:space="preserve">บันทึกผล ปฎิบัติอย่างนี้ </w:t>
                      </w:r>
                      <w:r w:rsidRPr="00F14FA2">
                        <w:rPr>
                          <w:rFonts w:ascii="TH SarabunPSK" w:hAnsi="TH SarabunPSK" w:cs="TH SarabunPSK"/>
                          <w:sz w:val="32"/>
                          <w:szCs w:val="32"/>
                        </w:rPr>
                        <w:t>3</w:t>
                      </w:r>
                      <w:r w:rsidRPr="00F14FA2">
                        <w:rPr>
                          <w:rFonts w:ascii="TH SarabunPSK" w:hAnsi="TH SarabunPSK" w:cs="TH SarabunPSK"/>
                          <w:sz w:val="32"/>
                          <w:szCs w:val="32"/>
                          <w:cs/>
                        </w:rPr>
                        <w:t xml:space="preserve"> ครั้ง</w:t>
                      </w:r>
                    </w:p>
                    <w:p w14:paraId="65925A92" w14:textId="5CC80B22" w:rsidR="00184A06" w:rsidRDefault="00184A06" w:rsidP="00184A06">
                      <w:pPr>
                        <w:ind w:left="142" w:firstLine="284"/>
                      </w:pPr>
                    </w:p>
                  </w:txbxContent>
                </v:textbox>
              </v:shape>
            </w:pict>
          </mc:Fallback>
        </mc:AlternateContent>
      </w:r>
      <w:r w:rsidR="001E1B03" w:rsidRPr="00F14FA2">
        <w:rPr>
          <w:rFonts w:ascii="TH SarabunPSK" w:hAnsi="TH SarabunPSK" w:cs="TH SarabunPSK"/>
          <w:sz w:val="32"/>
          <w:szCs w:val="32"/>
          <w:cs/>
        </w:rPr>
        <w:t xml:space="preserve">เก็บข้อมูลทั้ง </w:t>
      </w:r>
      <w:r w:rsidR="0026317F" w:rsidRPr="00F14FA2">
        <w:rPr>
          <w:rFonts w:ascii="TH SarabunPSK" w:hAnsi="TH SarabunPSK" w:cs="TH SarabunPSK"/>
          <w:sz w:val="32"/>
          <w:szCs w:val="32"/>
        </w:rPr>
        <w:t>6</w:t>
      </w:r>
      <w:r w:rsidR="001E1B03" w:rsidRPr="00F14FA2">
        <w:rPr>
          <w:rFonts w:ascii="TH SarabunPSK" w:hAnsi="TH SarabunPSK" w:cs="TH SarabunPSK"/>
          <w:sz w:val="32"/>
          <w:szCs w:val="32"/>
        </w:rPr>
        <w:t xml:space="preserve"> </w:t>
      </w:r>
      <w:r w:rsidR="001E1B03" w:rsidRPr="00F14FA2">
        <w:rPr>
          <w:rFonts w:ascii="TH SarabunPSK" w:hAnsi="TH SarabunPSK" w:cs="TH SarabunPSK"/>
          <w:sz w:val="32"/>
          <w:szCs w:val="32"/>
          <w:cs/>
        </w:rPr>
        <w:t>จุด</w:t>
      </w:r>
    </w:p>
    <w:p w14:paraId="23825C63" w14:textId="542D4FB3" w:rsidR="00840C58" w:rsidRPr="00F14FA2" w:rsidRDefault="00840C58" w:rsidP="00F14FA2">
      <w:pPr>
        <w:pStyle w:val="NoSpacing"/>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t>การเก็บข้อมูล</w:t>
      </w:r>
    </w:p>
    <w:p w14:paraId="5B1F0E2A" w14:textId="6B2670EB" w:rsidR="00840C58" w:rsidRPr="00F14FA2" w:rsidRDefault="00840C58" w:rsidP="00F14FA2">
      <w:pPr>
        <w:pStyle w:val="NoSpacing"/>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เก็บข้อมูลทุก </w:t>
      </w:r>
      <w:r w:rsidR="00DF2A37" w:rsidRPr="00F14FA2">
        <w:rPr>
          <w:rFonts w:ascii="TH SarabunPSK" w:eastAsia="Calibri" w:hAnsi="TH SarabunPSK" w:cs="TH SarabunPSK"/>
          <w:sz w:val="32"/>
          <w:szCs w:val="32"/>
        </w:rPr>
        <w:t>5</w:t>
      </w:r>
      <w:r w:rsidRPr="00F14FA2">
        <w:rPr>
          <w:rFonts w:ascii="TH SarabunPSK" w:eastAsia="Calibri" w:hAnsi="TH SarabunPSK" w:cs="TH SarabunPSK"/>
          <w:sz w:val="32"/>
          <w:szCs w:val="32"/>
        </w:rPr>
        <w:t xml:space="preserve"> </w:t>
      </w:r>
      <w:r w:rsidRPr="00F14FA2">
        <w:rPr>
          <w:rFonts w:ascii="TH SarabunPSK" w:eastAsia="Calibri" w:hAnsi="TH SarabunPSK" w:cs="TH SarabunPSK"/>
          <w:sz w:val="32"/>
          <w:szCs w:val="32"/>
          <w:cs/>
        </w:rPr>
        <w:t xml:space="preserve">วัน เวลา </w:t>
      </w:r>
      <w:r w:rsidR="00DF2A37" w:rsidRPr="00F14FA2">
        <w:rPr>
          <w:rFonts w:ascii="TH SarabunPSK" w:eastAsia="Calibri" w:hAnsi="TH SarabunPSK" w:cs="TH SarabunPSK"/>
          <w:sz w:val="32"/>
          <w:szCs w:val="32"/>
        </w:rPr>
        <w:t>12</w:t>
      </w:r>
      <w:r w:rsidR="00302306" w:rsidRPr="00F14FA2">
        <w:rPr>
          <w:rFonts w:ascii="TH SarabunPSK" w:eastAsia="Calibri" w:hAnsi="TH SarabunPSK" w:cs="TH SarabunPSK"/>
          <w:sz w:val="32"/>
          <w:szCs w:val="32"/>
        </w:rPr>
        <w:t>.</w:t>
      </w:r>
      <w:r w:rsidR="004E2950" w:rsidRPr="00F14FA2">
        <w:rPr>
          <w:rFonts w:ascii="TH SarabunPSK" w:eastAsia="Calibri" w:hAnsi="TH SarabunPSK" w:cs="TH SarabunPSK"/>
          <w:sz w:val="32"/>
          <w:szCs w:val="32"/>
        </w:rPr>
        <w:t>15</w:t>
      </w:r>
      <w:r w:rsidRPr="00F14FA2">
        <w:rPr>
          <w:rFonts w:ascii="TH SarabunPSK" w:eastAsia="Calibri" w:hAnsi="TH SarabunPSK" w:cs="TH SarabunPSK"/>
          <w:sz w:val="32"/>
          <w:szCs w:val="32"/>
        </w:rPr>
        <w:t xml:space="preserve">  </w:t>
      </w:r>
      <w:r w:rsidRPr="00F14FA2">
        <w:rPr>
          <w:rFonts w:ascii="TH SarabunPSK" w:eastAsia="Calibri" w:hAnsi="TH SarabunPSK" w:cs="TH SarabunPSK"/>
          <w:sz w:val="32"/>
          <w:szCs w:val="32"/>
          <w:cs/>
        </w:rPr>
        <w:t>น</w:t>
      </w:r>
    </w:p>
    <w:p w14:paraId="516F570B" w14:textId="77777777" w:rsidR="00840C58" w:rsidRPr="00F14FA2" w:rsidRDefault="00840C58" w:rsidP="00F14FA2">
      <w:pPr>
        <w:pStyle w:val="NoSpacing"/>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สังเกตบันทึกผล ปฏิบัติอย่างนี้ </w:t>
      </w:r>
      <w:r w:rsidRPr="00F14FA2">
        <w:rPr>
          <w:rFonts w:ascii="TH SarabunPSK" w:eastAsia="Calibri" w:hAnsi="TH SarabunPSK" w:cs="TH SarabunPSK"/>
          <w:sz w:val="32"/>
          <w:szCs w:val="32"/>
        </w:rPr>
        <w:t xml:space="preserve">3 </w:t>
      </w:r>
      <w:r w:rsidRPr="00F14FA2">
        <w:rPr>
          <w:rFonts w:ascii="TH SarabunPSK" w:eastAsia="Calibri" w:hAnsi="TH SarabunPSK" w:cs="TH SarabunPSK"/>
          <w:sz w:val="32"/>
          <w:szCs w:val="32"/>
          <w:cs/>
        </w:rPr>
        <w:t>ครั้ง.</w:t>
      </w:r>
    </w:p>
    <w:p w14:paraId="376B2F84" w14:textId="77777777" w:rsidR="00840C58" w:rsidRPr="00F14FA2" w:rsidRDefault="00840C58" w:rsidP="00F14FA2">
      <w:pPr>
        <w:pStyle w:val="NoSpacing"/>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วิเคราะห์ข้อมูล</w:t>
      </w:r>
    </w:p>
    <w:p w14:paraId="260AB1B9" w14:textId="77777777" w:rsidR="00840C58" w:rsidRPr="00F14FA2" w:rsidRDefault="00840C58" w:rsidP="00F14FA2">
      <w:pPr>
        <w:pStyle w:val="NoSpacing"/>
        <w:numPr>
          <w:ilvl w:val="0"/>
          <w:numId w:val="10"/>
        </w:numPr>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สรุปผลการวิจัย</w:t>
      </w:r>
    </w:p>
    <w:p w14:paraId="0350C6B9" w14:textId="4FE8014A" w:rsidR="00840C58" w:rsidRPr="00F14FA2" w:rsidRDefault="00840C58" w:rsidP="00F14FA2">
      <w:pPr>
        <w:pStyle w:val="NoSpacing"/>
        <w:jc w:val="thaiDistribute"/>
        <w:rPr>
          <w:rFonts w:ascii="TH SarabunPSK" w:eastAsia="Calibri" w:hAnsi="TH SarabunPSK" w:cs="TH SarabunPSK"/>
          <w:b/>
          <w:bCs/>
          <w:sz w:val="32"/>
          <w:szCs w:val="32"/>
        </w:rPr>
      </w:pPr>
      <w:r w:rsidRPr="00F14FA2">
        <w:rPr>
          <w:rFonts w:ascii="TH SarabunPSK" w:eastAsia="Calibri" w:hAnsi="TH SarabunPSK" w:cs="TH SarabunPSK"/>
          <w:b/>
          <w:bCs/>
          <w:sz w:val="32"/>
          <w:szCs w:val="32"/>
          <w:cs/>
        </w:rPr>
        <w:t>สถิติที่ใช้ในการวิเคราะห์ข้อมูล</w:t>
      </w:r>
    </w:p>
    <w:p w14:paraId="4CE469BE" w14:textId="2C81E37D" w:rsidR="00840C58" w:rsidRDefault="00840C58" w:rsidP="00F14FA2">
      <w:pPr>
        <w:pStyle w:val="NoSpacing"/>
        <w:ind w:firstLine="720"/>
        <w:jc w:val="thaiDistribute"/>
        <w:rPr>
          <w:rFonts w:ascii="TH SarabunPSK" w:eastAsia="Calibri" w:hAnsi="TH SarabunPSK" w:cs="TH SarabunPSK"/>
          <w:sz w:val="32"/>
          <w:szCs w:val="32"/>
        </w:rPr>
      </w:pPr>
      <w:r w:rsidRPr="00F14FA2">
        <w:rPr>
          <w:rFonts w:ascii="TH SarabunPSK" w:eastAsia="Calibri" w:hAnsi="TH SarabunPSK" w:cs="TH SarabunPSK"/>
          <w:sz w:val="32"/>
          <w:szCs w:val="32"/>
          <w:cs/>
        </w:rPr>
        <w:t xml:space="preserve"> การวิจัยครั้งนี้ได้ใช้หลักทางคณิตศาสตร์ โดยใช้สถิติ ค่าเฉลี่ย </w:t>
      </w:r>
      <w:r w:rsidRPr="00F14FA2">
        <w:rPr>
          <w:rFonts w:ascii="TH SarabunPSK" w:eastAsia="Calibri" w:hAnsi="TH SarabunPSK" w:cs="TH SarabunPSK"/>
          <w:sz w:val="32"/>
          <w:szCs w:val="32"/>
          <w:cs/>
        </w:rPr>
        <w:fldChar w:fldCharType="begin"/>
      </w:r>
      <w:r w:rsidRPr="00F14FA2">
        <w:rPr>
          <w:rFonts w:ascii="TH SarabunPSK" w:eastAsia="Calibri" w:hAnsi="TH SarabunPSK" w:cs="TH SarabunPSK"/>
          <w:sz w:val="32"/>
          <w:szCs w:val="32"/>
        </w:rPr>
        <w:instrText>EQ \O(x,</w:instrText>
      </w:r>
      <w:r w:rsidRPr="00F14FA2">
        <w:rPr>
          <w:rFonts w:ascii="Arial" w:eastAsia="Calibri" w:hAnsi="Arial" w:cs="Arial"/>
          <w:sz w:val="32"/>
          <w:szCs w:val="32"/>
        </w:rPr>
        <w:instrText>ˉ</w:instrText>
      </w:r>
      <w:r w:rsidRPr="00F14FA2">
        <w:rPr>
          <w:rFonts w:ascii="TH SarabunPSK" w:eastAsia="Calibri" w:hAnsi="TH SarabunPSK" w:cs="TH SarabunPSK"/>
          <w:sz w:val="32"/>
          <w:szCs w:val="32"/>
        </w:rPr>
        <w:instrText>)</w:instrText>
      </w:r>
      <w:r w:rsidRPr="00F14FA2">
        <w:rPr>
          <w:rFonts w:ascii="TH SarabunPSK" w:eastAsia="Calibri" w:hAnsi="TH SarabunPSK" w:cs="TH SarabunPSK"/>
          <w:sz w:val="32"/>
          <w:szCs w:val="32"/>
          <w:cs/>
        </w:rPr>
        <w:fldChar w:fldCharType="end"/>
      </w:r>
      <w:r w:rsidRPr="00F14FA2">
        <w:rPr>
          <w:rFonts w:ascii="TH SarabunPSK" w:eastAsia="Calibri" w:hAnsi="TH SarabunPSK" w:cs="TH SarabunPSK"/>
          <w:sz w:val="32"/>
          <w:szCs w:val="32"/>
        </w:rPr>
        <w:tab/>
      </w:r>
    </w:p>
    <w:p w14:paraId="01CAB2C4" w14:textId="77777777" w:rsidR="006E7F6B" w:rsidRDefault="006E7F6B" w:rsidP="006E7F6B">
      <w:pPr>
        <w:pStyle w:val="NoSpacing"/>
        <w:jc w:val="thaiDistribute"/>
        <w:rPr>
          <w:rFonts w:ascii="TH SarabunPSK" w:eastAsia="Calibri" w:hAnsi="TH SarabunPSK" w:cs="TH SarabunPSK"/>
          <w:b/>
          <w:bCs/>
          <w:sz w:val="32"/>
          <w:szCs w:val="32"/>
        </w:rPr>
      </w:pPr>
    </w:p>
    <w:p w14:paraId="0E010D3A" w14:textId="4CF583B6" w:rsidR="006E7F6B" w:rsidRPr="006E7F6B" w:rsidRDefault="006E7F6B" w:rsidP="006E7F6B">
      <w:pPr>
        <w:pStyle w:val="NoSpacing"/>
        <w:jc w:val="thaiDistribute"/>
        <w:rPr>
          <w:rFonts w:ascii="TH SarabunPSK" w:eastAsia="Calibri" w:hAnsi="TH SarabunPSK" w:cs="TH SarabunPSK"/>
          <w:b/>
          <w:bCs/>
          <w:sz w:val="32"/>
          <w:szCs w:val="32"/>
        </w:rPr>
      </w:pPr>
      <w:r w:rsidRPr="006E7F6B">
        <w:rPr>
          <w:rFonts w:ascii="TH SarabunPSK" w:eastAsia="Calibri" w:hAnsi="TH SarabunPSK" w:cs="TH SarabunPSK" w:hint="cs"/>
          <w:b/>
          <w:bCs/>
          <w:sz w:val="32"/>
          <w:szCs w:val="32"/>
          <w:cs/>
        </w:rPr>
        <w:t xml:space="preserve">การส่งข้อมูล </w:t>
      </w:r>
      <w:r w:rsidRPr="006E7F6B">
        <w:rPr>
          <w:rFonts w:ascii="TH SarabunPSK" w:eastAsia="Calibri" w:hAnsi="TH SarabunPSK" w:cs="TH SarabunPSK"/>
          <w:b/>
          <w:bCs/>
          <w:sz w:val="32"/>
          <w:szCs w:val="32"/>
        </w:rPr>
        <w:t>Data Entry</w:t>
      </w:r>
    </w:p>
    <w:p w14:paraId="5B6B6E87" w14:textId="77777777" w:rsidR="006E7F6B" w:rsidRDefault="006E7F6B" w:rsidP="006E7F6B">
      <w:pPr>
        <w:pStyle w:val="NoSpacing"/>
        <w:jc w:val="thaiDistribute"/>
        <w:rPr>
          <w:rFonts w:ascii="TH SarabunPSK" w:eastAsia="Calibri" w:hAnsi="TH SarabunPSK" w:cs="TH SarabunPSK"/>
          <w:sz w:val="32"/>
          <w:szCs w:val="32"/>
        </w:rPr>
      </w:pPr>
      <w:r>
        <w:rPr>
          <w:rFonts w:ascii="TH SarabunPSK" w:eastAsia="Calibri" w:hAnsi="TH SarabunPSK" w:cs="TH SarabunPSK"/>
          <w:noProof/>
          <w:sz w:val="32"/>
          <w:szCs w:val="32"/>
        </w:rPr>
        <w:drawing>
          <wp:inline distT="0" distB="0" distL="0" distR="0" wp14:anchorId="098EEB16" wp14:editId="12C5A3F8">
            <wp:extent cx="572452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0C5DA7E0" w14:textId="5838ADEB" w:rsidR="006E7F6B" w:rsidRDefault="006E7F6B" w:rsidP="006E7F6B">
      <w:pPr>
        <w:pStyle w:val="NoSpacing"/>
        <w:jc w:val="thaiDistribute"/>
        <w:rPr>
          <w:rFonts w:ascii="TH SarabunPSK" w:eastAsia="Calibri" w:hAnsi="TH SarabunPSK" w:cs="TH SarabunPSK"/>
          <w:sz w:val="32"/>
          <w:szCs w:val="32"/>
        </w:rPr>
      </w:pPr>
      <w:r>
        <w:rPr>
          <w:rFonts w:ascii="TH SarabunPSK" w:eastAsia="Calibri" w:hAnsi="TH SarabunPSK" w:cs="TH SarabunPSK" w:hint="cs"/>
          <w:noProof/>
          <w:sz w:val="32"/>
          <w:szCs w:val="32"/>
        </w:rPr>
        <w:lastRenderedPageBreak/>
        <w:drawing>
          <wp:inline distT="0" distB="0" distL="0" distR="0" wp14:anchorId="7DDF3FD5" wp14:editId="563B5A6C">
            <wp:extent cx="5724525" cy="3324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1174EA5E" w14:textId="77777777" w:rsidR="006E7F6B" w:rsidRDefault="006E7F6B" w:rsidP="006E7F6B">
      <w:pPr>
        <w:pStyle w:val="NoSpacing"/>
        <w:jc w:val="thaiDistribute"/>
        <w:rPr>
          <w:rFonts w:ascii="TH SarabunPSK" w:eastAsia="Calibri" w:hAnsi="TH SarabunPSK" w:cs="TH SarabunPSK"/>
          <w:sz w:val="32"/>
          <w:szCs w:val="32"/>
        </w:rPr>
      </w:pPr>
    </w:p>
    <w:p w14:paraId="29213A9F" w14:textId="437C2329" w:rsidR="006E7F6B" w:rsidRPr="00F14FA2" w:rsidRDefault="006E7F6B" w:rsidP="006E7F6B">
      <w:pPr>
        <w:pStyle w:val="NoSpacing"/>
        <w:jc w:val="thaiDistribute"/>
        <w:rPr>
          <w:rFonts w:ascii="TH SarabunPSK" w:eastAsia="Calibri" w:hAnsi="TH SarabunPSK" w:cs="TH SarabunPSK" w:hint="cs"/>
          <w:sz w:val="32"/>
          <w:szCs w:val="32"/>
        </w:rPr>
      </w:pPr>
      <w:r>
        <w:rPr>
          <w:rFonts w:ascii="TH SarabunPSK" w:eastAsia="Calibri" w:hAnsi="TH SarabunPSK" w:cs="TH SarabunPSK" w:hint="cs"/>
          <w:noProof/>
          <w:sz w:val="32"/>
          <w:szCs w:val="32"/>
        </w:rPr>
        <w:drawing>
          <wp:inline distT="0" distB="0" distL="0" distR="0" wp14:anchorId="4B480F5C" wp14:editId="7E4DF355">
            <wp:extent cx="5724525" cy="3324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66734DE4" w14:textId="77777777" w:rsidR="00840C58" w:rsidRPr="00F14FA2" w:rsidRDefault="00840C58" w:rsidP="00F14FA2">
      <w:pPr>
        <w:pStyle w:val="NoSpacing"/>
        <w:jc w:val="thaiDistribute"/>
        <w:rPr>
          <w:rFonts w:ascii="TH SarabunPSK" w:hAnsi="TH SarabunPSK" w:cs="TH SarabunPSK"/>
          <w:b/>
          <w:bCs/>
          <w:sz w:val="32"/>
          <w:szCs w:val="32"/>
        </w:rPr>
      </w:pPr>
      <w:r w:rsidRPr="00F14FA2">
        <w:rPr>
          <w:rFonts w:ascii="TH SarabunPSK" w:hAnsi="TH SarabunPSK" w:cs="TH SarabunPSK"/>
          <w:b/>
          <w:bCs/>
          <w:sz w:val="32"/>
          <w:szCs w:val="32"/>
          <w:cs/>
        </w:rPr>
        <w:t>ผลการวิจัย</w:t>
      </w:r>
    </w:p>
    <w:p w14:paraId="01B4FA0C" w14:textId="71609687" w:rsidR="00851CFE" w:rsidRPr="00F14FA2" w:rsidRDefault="00840C58"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cs/>
        </w:rPr>
        <w:t>จากการศึกษา</w:t>
      </w:r>
      <w:r w:rsidR="006C57BD" w:rsidRPr="00F14FA2">
        <w:rPr>
          <w:rFonts w:ascii="TH SarabunPSK" w:hAnsi="TH SarabunPSK" w:cs="TH SarabunPSK"/>
          <w:sz w:val="32"/>
          <w:szCs w:val="32"/>
          <w:cs/>
        </w:rPr>
        <w:t>ปัจจัยสิ่งแวดล้อมส่งผลต่อ</w:t>
      </w:r>
      <w:r w:rsidR="00556FA0" w:rsidRPr="00F14FA2">
        <w:rPr>
          <w:rFonts w:ascii="TH SarabunPSK" w:hAnsi="TH SarabunPSK" w:cs="TH SarabunPSK"/>
          <w:sz w:val="32"/>
          <w:szCs w:val="32"/>
          <w:cs/>
        </w:rPr>
        <w:t>ความหนาแน่นของสัตว์ที่ไม่มีกระดูกสันหลัง</w:t>
      </w:r>
      <w:r w:rsidR="00344190" w:rsidRPr="00F14FA2">
        <w:rPr>
          <w:rFonts w:ascii="TH SarabunPSK" w:hAnsi="TH SarabunPSK" w:cs="TH SarabunPSK"/>
          <w:sz w:val="32"/>
          <w:szCs w:val="32"/>
          <w:cs/>
        </w:rPr>
        <w:t xml:space="preserve">ในสระบัวแดงของโรงเรียนบ้านดอน(สหรัฐ-ราษฎร์อุทิศ) </w:t>
      </w:r>
      <w:r w:rsidR="00EC17A9" w:rsidRPr="00F14FA2">
        <w:rPr>
          <w:rFonts w:ascii="TH SarabunPSK" w:hAnsi="TH SarabunPSK" w:cs="TH SarabunPSK"/>
          <w:sz w:val="32"/>
          <w:szCs w:val="32"/>
          <w:cs/>
        </w:rPr>
        <w:t xml:space="preserve">  </w:t>
      </w:r>
      <w:r w:rsidRPr="00F14FA2">
        <w:rPr>
          <w:rFonts w:ascii="TH SarabunPSK" w:hAnsi="TH SarabunPSK" w:cs="TH SarabunPSK"/>
          <w:sz w:val="32"/>
          <w:szCs w:val="32"/>
          <w:cs/>
        </w:rPr>
        <w:t>ตำบลดอน อำเภอปักธงชัย  จังหวัดนครราชสีมา</w:t>
      </w:r>
      <w:r w:rsidR="00EC17A9" w:rsidRPr="00F14FA2">
        <w:rPr>
          <w:rFonts w:ascii="TH SarabunPSK" w:hAnsi="TH SarabunPSK" w:cs="TH SarabunPSK"/>
          <w:sz w:val="32"/>
          <w:szCs w:val="32"/>
          <w:cs/>
        </w:rPr>
        <w:t xml:space="preserve"> </w:t>
      </w:r>
      <w:bookmarkStart w:id="17" w:name="_Hlk110201383"/>
      <w:r w:rsidR="00851CFE" w:rsidRPr="00F14FA2">
        <w:rPr>
          <w:rFonts w:ascii="TH SarabunPSK" w:hAnsi="TH SarabunPSK" w:cs="TH SarabunPSK"/>
          <w:sz w:val="32"/>
          <w:szCs w:val="32"/>
          <w:cs/>
        </w:rPr>
        <w:t>การตรวจวัดอุณหภูมิน้ำ</w:t>
      </w:r>
      <w:r w:rsidR="00DB1FB0" w:rsidRPr="00F14FA2">
        <w:rPr>
          <w:rFonts w:ascii="TH SarabunPSK" w:hAnsi="TH SarabunPSK" w:cs="TH SarabunPSK"/>
          <w:sz w:val="32"/>
          <w:szCs w:val="32"/>
          <w:cs/>
        </w:rPr>
        <w:t xml:space="preserve">ทั้ง </w:t>
      </w:r>
      <w:r w:rsidR="00DB1FB0" w:rsidRPr="00F14FA2">
        <w:rPr>
          <w:rFonts w:ascii="TH SarabunPSK" w:hAnsi="TH SarabunPSK" w:cs="TH SarabunPSK"/>
          <w:sz w:val="32"/>
          <w:szCs w:val="32"/>
        </w:rPr>
        <w:t xml:space="preserve">6 </w:t>
      </w:r>
      <w:r w:rsidR="00DB1FB0" w:rsidRPr="00F14FA2">
        <w:rPr>
          <w:rFonts w:ascii="TH SarabunPSK" w:hAnsi="TH SarabunPSK" w:cs="TH SarabunPSK"/>
          <w:sz w:val="32"/>
          <w:szCs w:val="32"/>
          <w:cs/>
        </w:rPr>
        <w:t>จุด</w:t>
      </w:r>
      <w:r w:rsidR="00851CFE" w:rsidRPr="00F14FA2">
        <w:rPr>
          <w:rFonts w:ascii="TH SarabunPSK" w:hAnsi="TH SarabunPSK" w:cs="TH SarabunPSK"/>
          <w:sz w:val="32"/>
          <w:szCs w:val="32"/>
          <w:cs/>
        </w:rPr>
        <w:t xml:space="preserve"> พบว่า</w:t>
      </w:r>
      <w:r w:rsidR="00851CFE" w:rsidRPr="00F14FA2">
        <w:rPr>
          <w:rFonts w:ascii="TH SarabunPSK" w:hAnsi="TH SarabunPSK" w:cs="TH SarabunPSK"/>
          <w:sz w:val="32"/>
          <w:szCs w:val="32"/>
        </w:rPr>
        <w:t xml:space="preserve"> </w:t>
      </w:r>
      <w:r w:rsidR="00851CFE" w:rsidRPr="00F14FA2">
        <w:rPr>
          <w:rFonts w:ascii="TH SarabunPSK" w:hAnsi="TH SarabunPSK" w:cs="TH SarabunPSK"/>
          <w:sz w:val="32"/>
          <w:szCs w:val="32"/>
          <w:cs/>
        </w:rPr>
        <w:t>บริเวณสระบัวแดงโรงเรียนบ้านดอนมีอุณหภูมิ</w:t>
      </w:r>
      <w:r w:rsidR="00242D4C" w:rsidRPr="00F14FA2">
        <w:rPr>
          <w:rFonts w:ascii="TH SarabunPSK" w:hAnsi="TH SarabunPSK" w:cs="TH SarabunPSK"/>
          <w:sz w:val="32"/>
          <w:szCs w:val="32"/>
          <w:cs/>
        </w:rPr>
        <w:t>น้ำ</w:t>
      </w:r>
      <w:r w:rsidR="00851CFE" w:rsidRPr="00F14FA2">
        <w:rPr>
          <w:rFonts w:ascii="TH SarabunPSK" w:hAnsi="TH SarabunPSK" w:cs="TH SarabunPSK"/>
          <w:sz w:val="32"/>
          <w:szCs w:val="32"/>
          <w:cs/>
        </w:rPr>
        <w:t xml:space="preserve">เฉลี่ยอยู่ระหว่าง </w:t>
      </w:r>
      <w:r w:rsidR="00851CFE" w:rsidRPr="00F14FA2">
        <w:rPr>
          <w:rFonts w:ascii="TH SarabunPSK" w:hAnsi="TH SarabunPSK" w:cs="TH SarabunPSK"/>
          <w:sz w:val="32"/>
          <w:szCs w:val="32"/>
        </w:rPr>
        <w:t xml:space="preserve">27-29 </w:t>
      </w:r>
      <w:r w:rsidR="00851CFE" w:rsidRPr="00F14FA2">
        <w:rPr>
          <w:rFonts w:ascii="TH SarabunPSK" w:hAnsi="TH SarabunPSK" w:cs="TH SarabunPSK"/>
          <w:sz w:val="32"/>
          <w:szCs w:val="32"/>
          <w:cs/>
        </w:rPr>
        <w:t>องศาเซลเซียสเพราะว่าอุณหภูมิ</w:t>
      </w:r>
      <w:r w:rsidR="00242D4C" w:rsidRPr="00F14FA2">
        <w:rPr>
          <w:rFonts w:ascii="TH SarabunPSK" w:hAnsi="TH SarabunPSK" w:cs="TH SarabunPSK"/>
          <w:sz w:val="32"/>
          <w:szCs w:val="32"/>
          <w:cs/>
        </w:rPr>
        <w:t>น้ำ</w:t>
      </w:r>
      <w:r w:rsidR="00851CFE" w:rsidRPr="00F14FA2">
        <w:rPr>
          <w:rFonts w:ascii="TH SarabunPSK" w:hAnsi="TH SarabunPSK" w:cs="TH SarabunPSK"/>
          <w:sz w:val="32"/>
          <w:szCs w:val="32"/>
          <w:cs/>
        </w:rPr>
        <w:t xml:space="preserve">ค่อยข้างเย็น  </w:t>
      </w:r>
      <w:bookmarkEnd w:id="17"/>
      <w:r w:rsidR="00851CFE" w:rsidRPr="00F14FA2">
        <w:rPr>
          <w:rFonts w:ascii="TH SarabunPSK" w:hAnsi="TH SarabunPSK" w:cs="TH SarabunPSK"/>
          <w:sz w:val="32"/>
          <w:szCs w:val="32"/>
          <w:cs/>
        </w:rPr>
        <w:t xml:space="preserve">ดังภาพที่ </w:t>
      </w:r>
      <w:r w:rsidR="00851CFE" w:rsidRPr="00F14FA2">
        <w:rPr>
          <w:rFonts w:ascii="TH SarabunPSK" w:hAnsi="TH SarabunPSK" w:cs="TH SarabunPSK"/>
          <w:sz w:val="32"/>
          <w:szCs w:val="32"/>
        </w:rPr>
        <w:t>4</w:t>
      </w:r>
    </w:p>
    <w:p w14:paraId="37928F63" w14:textId="5A3A9D63" w:rsidR="003D376D" w:rsidRPr="00F14FA2" w:rsidRDefault="003D376D" w:rsidP="008203CE">
      <w:pPr>
        <w:spacing w:after="0" w:line="240" w:lineRule="auto"/>
        <w:jc w:val="thaiDistribute"/>
        <w:rPr>
          <w:rFonts w:ascii="TH SarabunPSK" w:hAnsi="TH SarabunPSK" w:cs="TH SarabunPSK"/>
          <w:noProof/>
        </w:rPr>
      </w:pPr>
      <w:bookmarkStart w:id="18" w:name="_Hlk117430681"/>
      <w:r w:rsidRPr="00F14FA2">
        <w:rPr>
          <w:rFonts w:ascii="TH SarabunPSK" w:hAnsi="TH SarabunPSK" w:cs="TH SarabunPSK"/>
          <w:noProof/>
        </w:rPr>
        <w:lastRenderedPageBreak/>
        <w:drawing>
          <wp:inline distT="0" distB="0" distL="0" distR="0" wp14:anchorId="55E2CB9C" wp14:editId="7464C96C">
            <wp:extent cx="5693134" cy="1796995"/>
            <wp:effectExtent l="0" t="0" r="3175" b="13335"/>
            <wp:docPr id="1" name="แผนภูมิ 1">
              <a:extLst xmlns:a="http://schemas.openxmlformats.org/drawingml/2006/main">
                <a:ext uri="{FF2B5EF4-FFF2-40B4-BE49-F238E27FC236}">
                  <a16:creationId xmlns:a16="http://schemas.microsoft.com/office/drawing/2014/main" id="{4DD7E1BF-72EB-C507-5976-C0F2CA51B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12820D" w14:textId="4DD227D3" w:rsidR="00851CFE" w:rsidRPr="00F14FA2" w:rsidRDefault="00CA4867"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rPr>
        <w:t xml:space="preserve"> </w:t>
      </w:r>
      <w:r w:rsidR="00851CFE" w:rsidRPr="00F14FA2">
        <w:rPr>
          <w:rFonts w:ascii="TH SarabunPSK" w:hAnsi="TH SarabunPSK" w:cs="TH SarabunPSK"/>
          <w:b/>
          <w:bCs/>
          <w:sz w:val="32"/>
          <w:szCs w:val="32"/>
          <w:cs/>
        </w:rPr>
        <w:t xml:space="preserve">ภาพที่ </w:t>
      </w:r>
      <w:r w:rsidR="00851CFE" w:rsidRPr="00F14FA2">
        <w:rPr>
          <w:rFonts w:ascii="TH SarabunPSK" w:hAnsi="TH SarabunPSK" w:cs="TH SarabunPSK"/>
          <w:sz w:val="32"/>
          <w:szCs w:val="32"/>
        </w:rPr>
        <w:t xml:space="preserve">4 </w:t>
      </w:r>
      <w:r w:rsidR="00851CFE" w:rsidRPr="00F14FA2">
        <w:rPr>
          <w:rFonts w:ascii="TH SarabunPSK" w:hAnsi="TH SarabunPSK" w:cs="TH SarabunPSK"/>
          <w:sz w:val="32"/>
          <w:szCs w:val="32"/>
          <w:cs/>
        </w:rPr>
        <w:t>ผลเฉลี่ยตรวจวัดอุณหภูมิน้ำบริเวณสระบัวแดงที่โรงเรียนบ้านดอนฯ ตำบลดอน อำเภอ</w:t>
      </w:r>
      <w:r w:rsidR="008203CE">
        <w:rPr>
          <w:rFonts w:ascii="TH SarabunPSK" w:hAnsi="TH SarabunPSK" w:cs="TH SarabunPSK" w:hint="cs"/>
          <w:sz w:val="32"/>
          <w:szCs w:val="32"/>
          <w:cs/>
        </w:rPr>
        <w:t xml:space="preserve">           </w:t>
      </w:r>
      <w:r w:rsidR="00851CFE" w:rsidRPr="00F14FA2">
        <w:rPr>
          <w:rFonts w:ascii="TH SarabunPSK" w:hAnsi="TH SarabunPSK" w:cs="TH SarabunPSK"/>
          <w:sz w:val="32"/>
          <w:szCs w:val="32"/>
          <w:cs/>
        </w:rPr>
        <w:t>ปักธงชัย จังหวัดนครราชสีมา</w:t>
      </w:r>
    </w:p>
    <w:bookmarkEnd w:id="18"/>
    <w:p w14:paraId="4E00F349" w14:textId="77B2C84E" w:rsidR="008665FA" w:rsidRPr="00F14FA2" w:rsidRDefault="00EF58D5" w:rsidP="008203CE">
      <w:pPr>
        <w:pStyle w:val="NoSpacing"/>
        <w:ind w:firstLine="720"/>
        <w:jc w:val="thaiDistribute"/>
        <w:rPr>
          <w:rFonts w:ascii="TH SarabunPSK" w:hAnsi="TH SarabunPSK" w:cs="TH SarabunPSK"/>
          <w:sz w:val="32"/>
          <w:szCs w:val="32"/>
        </w:rPr>
      </w:pPr>
      <w:r w:rsidRPr="00F14FA2">
        <w:rPr>
          <w:rFonts w:ascii="TH SarabunPSK" w:hAnsi="TH SarabunPSK" w:cs="TH SarabunPSK"/>
          <w:sz w:val="32"/>
          <w:szCs w:val="32"/>
          <w:cs/>
        </w:rPr>
        <w:t>จากก</w:t>
      </w:r>
      <w:r w:rsidR="00851CFE" w:rsidRPr="00F14FA2">
        <w:rPr>
          <w:rFonts w:ascii="TH SarabunPSK" w:hAnsi="TH SarabunPSK" w:cs="TH SarabunPSK"/>
          <w:sz w:val="32"/>
          <w:szCs w:val="32"/>
          <w:cs/>
        </w:rPr>
        <w:t>ารตรวจวัด</w:t>
      </w:r>
      <w:r w:rsidRPr="00F14FA2">
        <w:rPr>
          <w:rFonts w:ascii="TH SarabunPSK" w:hAnsi="TH SarabunPSK" w:cs="TH SarabunPSK"/>
          <w:sz w:val="32"/>
          <w:szCs w:val="32"/>
          <w:cs/>
        </w:rPr>
        <w:t>ความเป็นกรด เบสของ</w:t>
      </w:r>
      <w:r w:rsidR="00851CFE" w:rsidRPr="00F14FA2">
        <w:rPr>
          <w:rFonts w:ascii="TH SarabunPSK" w:hAnsi="TH SarabunPSK" w:cs="TH SarabunPSK"/>
          <w:sz w:val="32"/>
          <w:szCs w:val="32"/>
          <w:cs/>
        </w:rPr>
        <w:t>น้ำ</w:t>
      </w:r>
      <w:r w:rsidR="006A466B" w:rsidRPr="00F14FA2">
        <w:rPr>
          <w:rFonts w:ascii="TH SarabunPSK" w:hAnsi="TH SarabunPSK" w:cs="TH SarabunPSK"/>
          <w:sz w:val="32"/>
          <w:szCs w:val="32"/>
          <w:cs/>
        </w:rPr>
        <w:t xml:space="preserve">ทั้ง </w:t>
      </w:r>
      <w:r w:rsidR="006A466B" w:rsidRPr="00F14FA2">
        <w:rPr>
          <w:rFonts w:ascii="TH SarabunPSK" w:hAnsi="TH SarabunPSK" w:cs="TH SarabunPSK"/>
          <w:sz w:val="32"/>
          <w:szCs w:val="32"/>
        </w:rPr>
        <w:t xml:space="preserve">6 </w:t>
      </w:r>
      <w:r w:rsidR="006A466B" w:rsidRPr="00F14FA2">
        <w:rPr>
          <w:rFonts w:ascii="TH SarabunPSK" w:hAnsi="TH SarabunPSK" w:cs="TH SarabunPSK"/>
          <w:sz w:val="32"/>
          <w:szCs w:val="32"/>
          <w:cs/>
        </w:rPr>
        <w:t>จุด</w:t>
      </w:r>
      <w:r w:rsidR="00851CFE" w:rsidRPr="00F14FA2">
        <w:rPr>
          <w:rFonts w:ascii="TH SarabunPSK" w:hAnsi="TH SarabunPSK" w:cs="TH SarabunPSK"/>
          <w:sz w:val="32"/>
          <w:szCs w:val="32"/>
          <w:cs/>
        </w:rPr>
        <w:t xml:space="preserve"> พบว่า</w:t>
      </w:r>
      <w:r w:rsidR="00851CFE" w:rsidRPr="00F14FA2">
        <w:rPr>
          <w:rFonts w:ascii="TH SarabunPSK" w:hAnsi="TH SarabunPSK" w:cs="TH SarabunPSK"/>
          <w:sz w:val="32"/>
          <w:szCs w:val="32"/>
        </w:rPr>
        <w:t xml:space="preserve"> </w:t>
      </w:r>
      <w:r w:rsidR="00851CFE" w:rsidRPr="00F14FA2">
        <w:rPr>
          <w:rFonts w:ascii="TH SarabunPSK" w:hAnsi="TH SarabunPSK" w:cs="TH SarabunPSK"/>
          <w:sz w:val="32"/>
          <w:szCs w:val="32"/>
          <w:cs/>
        </w:rPr>
        <w:t>บริเวณสระบัวแดงโรงเรียนบ้านดอน</w:t>
      </w:r>
      <w:r w:rsidRPr="00F14FA2">
        <w:rPr>
          <w:rFonts w:ascii="TH SarabunPSK" w:hAnsi="TH SarabunPSK" w:cs="TH SarabunPSK"/>
          <w:sz w:val="32"/>
          <w:szCs w:val="32"/>
          <w:cs/>
        </w:rPr>
        <w:t>น้ำ</w:t>
      </w:r>
      <w:r w:rsidR="008203CE">
        <w:rPr>
          <w:rFonts w:ascii="TH SarabunPSK" w:hAnsi="TH SarabunPSK" w:cs="TH SarabunPSK" w:hint="cs"/>
          <w:sz w:val="32"/>
          <w:szCs w:val="32"/>
          <w:cs/>
        </w:rPr>
        <w:t xml:space="preserve">        </w:t>
      </w:r>
      <w:r w:rsidRPr="00F14FA2">
        <w:rPr>
          <w:rFonts w:ascii="TH SarabunPSK" w:hAnsi="TH SarabunPSK" w:cs="TH SarabunPSK"/>
          <w:sz w:val="32"/>
          <w:szCs w:val="32"/>
          <w:cs/>
        </w:rPr>
        <w:t>มีค่า</w:t>
      </w:r>
      <w:r w:rsidR="006A466B" w:rsidRPr="00F14FA2">
        <w:rPr>
          <w:rFonts w:ascii="TH SarabunPSK" w:hAnsi="TH SarabunPSK" w:cs="TH SarabunPSK"/>
          <w:sz w:val="32"/>
          <w:szCs w:val="32"/>
          <w:cs/>
        </w:rPr>
        <w:t>เฉลี่ย</w:t>
      </w:r>
      <w:r w:rsidRPr="00F14FA2">
        <w:rPr>
          <w:rFonts w:ascii="TH SarabunPSK" w:hAnsi="TH SarabunPSK" w:cs="TH SarabunPSK"/>
          <w:sz w:val="32"/>
          <w:szCs w:val="32"/>
          <w:cs/>
        </w:rPr>
        <w:t xml:space="preserve"> </w:t>
      </w:r>
      <w:r w:rsidRPr="00F14FA2">
        <w:rPr>
          <w:rFonts w:ascii="TH SarabunPSK" w:hAnsi="TH SarabunPSK" w:cs="TH SarabunPSK"/>
          <w:sz w:val="32"/>
          <w:szCs w:val="32"/>
        </w:rPr>
        <w:t xml:space="preserve">7 </w:t>
      </w:r>
      <w:r w:rsidRPr="00F14FA2">
        <w:rPr>
          <w:rFonts w:ascii="TH SarabunPSK" w:hAnsi="TH SarabunPSK" w:cs="TH SarabunPSK"/>
          <w:sz w:val="32"/>
          <w:szCs w:val="32"/>
          <w:cs/>
        </w:rPr>
        <w:t>น้ำเป็นกลาง  ดังนั้นสิ่งมีชีวิตจึงอาศัยอยู่ในสระบัวอย่างปลอดภัย</w:t>
      </w:r>
      <w:r w:rsidR="00212B95" w:rsidRPr="00F14FA2">
        <w:rPr>
          <w:rFonts w:ascii="TH SarabunPSK" w:hAnsi="TH SarabunPSK" w:cs="TH SarabunPSK"/>
          <w:sz w:val="32"/>
          <w:szCs w:val="32"/>
          <w:cs/>
        </w:rPr>
        <w:t xml:space="preserve"> ดังตารางที่ </w:t>
      </w:r>
      <w:r w:rsidR="00851CFE" w:rsidRPr="00F14FA2">
        <w:rPr>
          <w:rFonts w:ascii="TH SarabunPSK" w:hAnsi="TH SarabunPSK" w:cs="TH SarabunPSK"/>
          <w:sz w:val="32"/>
          <w:szCs w:val="32"/>
          <w:cs/>
        </w:rPr>
        <w:t xml:space="preserve">  </w:t>
      </w:r>
      <w:r w:rsidR="00212B95" w:rsidRPr="00F14FA2">
        <w:rPr>
          <w:rFonts w:ascii="TH SarabunPSK" w:hAnsi="TH SarabunPSK" w:cs="TH SarabunPSK"/>
          <w:sz w:val="32"/>
          <w:szCs w:val="32"/>
        </w:rPr>
        <w:t>1</w:t>
      </w:r>
    </w:p>
    <w:p w14:paraId="1E2A037B" w14:textId="5C9AD2B3" w:rsidR="00212B95" w:rsidRPr="00F14FA2" w:rsidRDefault="00212B95" w:rsidP="008203CE">
      <w:pPr>
        <w:pStyle w:val="NoSpacing"/>
        <w:ind w:firstLine="720"/>
        <w:jc w:val="thaiDistribute"/>
        <w:rPr>
          <w:rFonts w:ascii="TH SarabunPSK" w:hAnsi="TH SarabunPSK" w:cs="TH SarabunPSK"/>
          <w:sz w:val="32"/>
          <w:szCs w:val="32"/>
        </w:rPr>
      </w:pPr>
      <w:r w:rsidRPr="00F14FA2">
        <w:rPr>
          <w:rFonts w:ascii="TH SarabunPSK" w:hAnsi="TH SarabunPSK" w:cs="TH SarabunPSK"/>
          <w:b/>
          <w:bCs/>
          <w:sz w:val="32"/>
          <w:szCs w:val="32"/>
          <w:cs/>
        </w:rPr>
        <w:t xml:space="preserve">ตารางที่ </w:t>
      </w:r>
      <w:r w:rsidRPr="00F14FA2">
        <w:rPr>
          <w:rFonts w:ascii="TH SarabunPSK" w:hAnsi="TH SarabunPSK" w:cs="TH SarabunPSK"/>
          <w:sz w:val="32"/>
          <w:szCs w:val="32"/>
        </w:rPr>
        <w:t xml:space="preserve">1 </w:t>
      </w:r>
      <w:r w:rsidRPr="008203CE">
        <w:rPr>
          <w:rFonts w:ascii="TH SarabunPSK" w:hAnsi="TH SarabunPSK" w:cs="TH SarabunPSK"/>
          <w:sz w:val="30"/>
          <w:szCs w:val="30"/>
          <w:cs/>
        </w:rPr>
        <w:t>ผลเฉลี่ยการตรวจความเป็นกรด</w:t>
      </w:r>
      <w:r w:rsidRPr="008203CE">
        <w:rPr>
          <w:rFonts w:ascii="TH SarabunPSK" w:hAnsi="TH SarabunPSK" w:cs="TH SarabunPSK"/>
          <w:sz w:val="30"/>
          <w:szCs w:val="30"/>
        </w:rPr>
        <w:t>–</w:t>
      </w:r>
      <w:r w:rsidRPr="008203CE">
        <w:rPr>
          <w:rFonts w:ascii="TH SarabunPSK" w:hAnsi="TH SarabunPSK" w:cs="TH SarabunPSK"/>
          <w:sz w:val="30"/>
          <w:szCs w:val="30"/>
          <w:cs/>
        </w:rPr>
        <w:t>เบสน้ำของสระบัวแดงพบว่าโรงเรียนบ้านดอนฯ</w:t>
      </w:r>
      <w:r w:rsidR="00DB1FB0" w:rsidRPr="008203CE">
        <w:rPr>
          <w:rFonts w:ascii="TH SarabunPSK" w:hAnsi="TH SarabunPSK" w:cs="TH SarabunPSK"/>
          <w:sz w:val="30"/>
          <w:szCs w:val="30"/>
          <w:cs/>
        </w:rPr>
        <w:t xml:space="preserve"> ทั้ง </w:t>
      </w:r>
      <w:r w:rsidR="00DB1FB0" w:rsidRPr="008203CE">
        <w:rPr>
          <w:rFonts w:ascii="TH SarabunPSK" w:hAnsi="TH SarabunPSK" w:cs="TH SarabunPSK"/>
          <w:sz w:val="30"/>
          <w:szCs w:val="30"/>
        </w:rPr>
        <w:t xml:space="preserve">6 </w:t>
      </w:r>
      <w:r w:rsidR="00DB1FB0" w:rsidRPr="008203CE">
        <w:rPr>
          <w:rFonts w:ascii="TH SarabunPSK" w:hAnsi="TH SarabunPSK" w:cs="TH SarabunPSK"/>
          <w:sz w:val="30"/>
          <w:szCs w:val="30"/>
          <w:cs/>
        </w:rPr>
        <w:t>จุด</w:t>
      </w:r>
    </w:p>
    <w:tbl>
      <w:tblPr>
        <w:tblStyle w:val="GridTable6Colorful-Accent1"/>
        <w:tblW w:w="9067" w:type="dxa"/>
        <w:tblLook w:val="04A0" w:firstRow="1" w:lastRow="0" w:firstColumn="1" w:lastColumn="0" w:noHBand="0" w:noVBand="1"/>
      </w:tblPr>
      <w:tblGrid>
        <w:gridCol w:w="2263"/>
        <w:gridCol w:w="705"/>
        <w:gridCol w:w="948"/>
        <w:gridCol w:w="705"/>
        <w:gridCol w:w="858"/>
        <w:gridCol w:w="735"/>
        <w:gridCol w:w="1061"/>
        <w:gridCol w:w="1792"/>
      </w:tblGrid>
      <w:tr w:rsidR="00681F6F" w:rsidRPr="00681F6F" w14:paraId="4D080B0F" w14:textId="77777777" w:rsidTr="00EF7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CD44346" w14:textId="77777777" w:rsidR="00212B95" w:rsidRPr="00681F6F" w:rsidRDefault="00212B95" w:rsidP="00F14FA2">
            <w:pPr>
              <w:jc w:val="thaiDistribute"/>
              <w:rPr>
                <w:rFonts w:ascii="TH SarabunPSK" w:hAnsi="TH SarabunPSK" w:cs="TH SarabunPSK"/>
                <w:b w:val="0"/>
                <w:bCs w:val="0"/>
                <w:color w:val="auto"/>
                <w:sz w:val="32"/>
                <w:szCs w:val="32"/>
              </w:rPr>
            </w:pPr>
            <w:r w:rsidRPr="00681F6F">
              <w:rPr>
                <w:rFonts w:ascii="TH SarabunPSK" w:hAnsi="TH SarabunPSK" w:cs="TH SarabunPSK"/>
                <w:color w:val="auto"/>
                <w:sz w:val="32"/>
                <w:szCs w:val="32"/>
                <w:cs/>
              </w:rPr>
              <w:t>แหล่งที่มาของข้อมูลดิน</w:t>
            </w:r>
          </w:p>
        </w:tc>
        <w:tc>
          <w:tcPr>
            <w:tcW w:w="5012" w:type="dxa"/>
            <w:gridSpan w:val="6"/>
          </w:tcPr>
          <w:p w14:paraId="0625BA1C" w14:textId="42DD7B6C" w:rsidR="00212B95" w:rsidRPr="00681F6F" w:rsidRDefault="00212B95" w:rsidP="00F14FA2">
            <w:pPr>
              <w:jc w:val="thaiDistribute"/>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681F6F">
              <w:rPr>
                <w:rFonts w:ascii="TH SarabunPSK" w:hAnsi="TH SarabunPSK" w:cs="TH SarabunPSK"/>
                <w:color w:val="auto"/>
                <w:sz w:val="32"/>
                <w:szCs w:val="32"/>
                <w:cs/>
              </w:rPr>
              <w:t xml:space="preserve">             ผลการตรวจความเป็นกรดเบส/</w:t>
            </w:r>
            <w:r w:rsidR="00DB1FB0" w:rsidRPr="00681F6F">
              <w:rPr>
                <w:rFonts w:ascii="TH SarabunPSK" w:hAnsi="TH SarabunPSK" w:cs="TH SarabunPSK"/>
                <w:color w:val="auto"/>
                <w:sz w:val="32"/>
                <w:szCs w:val="32"/>
                <w:cs/>
              </w:rPr>
              <w:t xml:space="preserve"> จุด</w:t>
            </w:r>
          </w:p>
        </w:tc>
        <w:tc>
          <w:tcPr>
            <w:tcW w:w="1792" w:type="dxa"/>
            <w:vMerge w:val="restart"/>
          </w:tcPr>
          <w:p w14:paraId="70618A4D" w14:textId="77777777" w:rsidR="00212B95" w:rsidRPr="00681F6F" w:rsidRDefault="00212B95" w:rsidP="008203CE">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0"/>
                <w:szCs w:val="30"/>
              </w:rPr>
            </w:pPr>
            <w:r w:rsidRPr="00681F6F">
              <w:rPr>
                <w:rFonts w:ascii="TH SarabunPSK" w:hAnsi="TH SarabunPSK" w:cs="TH SarabunPSK"/>
                <w:color w:val="auto"/>
                <w:sz w:val="30"/>
                <w:szCs w:val="30"/>
                <w:cs/>
              </w:rPr>
              <w:t>ค่าเฉลี่ย</w:t>
            </w:r>
          </w:p>
          <w:p w14:paraId="6903ACC6" w14:textId="77777777" w:rsidR="00212B95" w:rsidRPr="00681F6F" w:rsidRDefault="00212B95" w:rsidP="008203CE">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681F6F">
              <w:rPr>
                <w:rFonts w:ascii="TH SarabunPSK" w:hAnsi="TH SarabunPSK" w:cs="TH SarabunPSK"/>
                <w:color w:val="auto"/>
                <w:sz w:val="30"/>
                <w:szCs w:val="30"/>
                <w:cs/>
              </w:rPr>
              <w:t>ความเป็นกรด-เบส</w:t>
            </w:r>
          </w:p>
        </w:tc>
      </w:tr>
      <w:tr w:rsidR="00681F6F" w:rsidRPr="00681F6F" w14:paraId="387157A3" w14:textId="77777777" w:rsidTr="00EF718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63" w:type="dxa"/>
            <w:vMerge/>
          </w:tcPr>
          <w:p w14:paraId="489D2434" w14:textId="77777777" w:rsidR="00DB1FB0" w:rsidRPr="00681F6F" w:rsidRDefault="00DB1FB0" w:rsidP="00F14FA2">
            <w:pPr>
              <w:jc w:val="thaiDistribute"/>
              <w:rPr>
                <w:rFonts w:ascii="TH SarabunPSK" w:hAnsi="TH SarabunPSK" w:cs="TH SarabunPSK"/>
                <w:color w:val="auto"/>
                <w:sz w:val="32"/>
                <w:szCs w:val="32"/>
              </w:rPr>
            </w:pPr>
          </w:p>
        </w:tc>
        <w:tc>
          <w:tcPr>
            <w:tcW w:w="705" w:type="dxa"/>
          </w:tcPr>
          <w:p w14:paraId="4F82ABFE" w14:textId="3A8524F2"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1</w:t>
            </w:r>
          </w:p>
        </w:tc>
        <w:tc>
          <w:tcPr>
            <w:tcW w:w="948" w:type="dxa"/>
          </w:tcPr>
          <w:p w14:paraId="0D61071B" w14:textId="5104D493"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2</w:t>
            </w:r>
          </w:p>
        </w:tc>
        <w:tc>
          <w:tcPr>
            <w:tcW w:w="705" w:type="dxa"/>
          </w:tcPr>
          <w:p w14:paraId="630D0597" w14:textId="579F1526"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3</w:t>
            </w:r>
          </w:p>
        </w:tc>
        <w:tc>
          <w:tcPr>
            <w:tcW w:w="858" w:type="dxa"/>
          </w:tcPr>
          <w:p w14:paraId="79FD87CE" w14:textId="0A88573A"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4</w:t>
            </w:r>
          </w:p>
        </w:tc>
        <w:tc>
          <w:tcPr>
            <w:tcW w:w="735" w:type="dxa"/>
          </w:tcPr>
          <w:p w14:paraId="059C554A" w14:textId="7A3A37A5"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5</w:t>
            </w:r>
          </w:p>
        </w:tc>
        <w:tc>
          <w:tcPr>
            <w:tcW w:w="1061" w:type="dxa"/>
          </w:tcPr>
          <w:p w14:paraId="609DB6F1" w14:textId="6DA74F19"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auto"/>
                <w:sz w:val="32"/>
                <w:szCs w:val="32"/>
              </w:rPr>
            </w:pPr>
            <w:r w:rsidRPr="00681F6F">
              <w:rPr>
                <w:rFonts w:ascii="TH SarabunPSK" w:hAnsi="TH SarabunPSK" w:cs="TH SarabunPSK"/>
                <w:b/>
                <w:bCs/>
                <w:color w:val="auto"/>
                <w:sz w:val="32"/>
                <w:szCs w:val="32"/>
              </w:rPr>
              <w:t>6</w:t>
            </w:r>
          </w:p>
        </w:tc>
        <w:tc>
          <w:tcPr>
            <w:tcW w:w="1792" w:type="dxa"/>
            <w:vMerge/>
          </w:tcPr>
          <w:p w14:paraId="5980ACC8" w14:textId="2BDD3742" w:rsidR="00DB1FB0" w:rsidRPr="00681F6F" w:rsidRDefault="00DB1FB0" w:rsidP="008203CE">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p>
        </w:tc>
      </w:tr>
      <w:tr w:rsidR="00681F6F" w:rsidRPr="00681F6F" w14:paraId="65D5C5C4" w14:textId="77777777" w:rsidTr="00EF7184">
        <w:tc>
          <w:tcPr>
            <w:cnfStyle w:val="001000000000" w:firstRow="0" w:lastRow="0" w:firstColumn="1" w:lastColumn="0" w:oddVBand="0" w:evenVBand="0" w:oddHBand="0" w:evenHBand="0" w:firstRowFirstColumn="0" w:firstRowLastColumn="0" w:lastRowFirstColumn="0" w:lastRowLastColumn="0"/>
            <w:tcW w:w="2263" w:type="dxa"/>
          </w:tcPr>
          <w:p w14:paraId="4DA34DC6" w14:textId="77777777" w:rsidR="00C161E5" w:rsidRPr="00681F6F" w:rsidRDefault="00C161E5" w:rsidP="008203CE">
            <w:pPr>
              <w:jc w:val="center"/>
              <w:rPr>
                <w:rFonts w:ascii="TH SarabunPSK" w:hAnsi="TH SarabunPSK" w:cs="TH SarabunPSK"/>
                <w:color w:val="auto"/>
                <w:sz w:val="32"/>
                <w:szCs w:val="32"/>
              </w:rPr>
            </w:pPr>
            <w:r w:rsidRPr="00681F6F">
              <w:rPr>
                <w:rFonts w:ascii="TH SarabunPSK" w:hAnsi="TH SarabunPSK" w:cs="TH SarabunPSK"/>
                <w:color w:val="auto"/>
                <w:sz w:val="32"/>
                <w:szCs w:val="32"/>
                <w:cs/>
              </w:rPr>
              <w:t>สระบัวแดง</w:t>
            </w:r>
          </w:p>
          <w:p w14:paraId="6F3BE007" w14:textId="41BEBE9C" w:rsidR="00DB1FB0" w:rsidRPr="00681F6F" w:rsidRDefault="00DB1FB0" w:rsidP="008203CE">
            <w:pPr>
              <w:jc w:val="center"/>
              <w:rPr>
                <w:rFonts w:ascii="TH SarabunPSK" w:hAnsi="TH SarabunPSK" w:cs="TH SarabunPSK"/>
                <w:color w:val="auto"/>
                <w:sz w:val="32"/>
                <w:szCs w:val="32"/>
                <w:cs/>
              </w:rPr>
            </w:pPr>
            <w:r w:rsidRPr="00681F6F">
              <w:rPr>
                <w:rFonts w:ascii="TH SarabunPSK" w:hAnsi="TH SarabunPSK" w:cs="TH SarabunPSK"/>
                <w:color w:val="auto"/>
                <w:sz w:val="32"/>
                <w:szCs w:val="32"/>
                <w:cs/>
              </w:rPr>
              <w:t>โรงเรียนบ้านดอนฯ</w:t>
            </w:r>
          </w:p>
        </w:tc>
        <w:tc>
          <w:tcPr>
            <w:tcW w:w="705" w:type="dxa"/>
          </w:tcPr>
          <w:p w14:paraId="670E683F" w14:textId="20E73B45"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948" w:type="dxa"/>
          </w:tcPr>
          <w:p w14:paraId="4D09C956" w14:textId="415BEFBB"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705" w:type="dxa"/>
          </w:tcPr>
          <w:p w14:paraId="2EC234E5" w14:textId="0CFB4898"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858" w:type="dxa"/>
          </w:tcPr>
          <w:p w14:paraId="75152E88" w14:textId="335D3FCB"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735" w:type="dxa"/>
          </w:tcPr>
          <w:p w14:paraId="6B740044" w14:textId="168A4077"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1061" w:type="dxa"/>
          </w:tcPr>
          <w:p w14:paraId="620950CF" w14:textId="3F9D4B5C"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c>
          <w:tcPr>
            <w:tcW w:w="1792" w:type="dxa"/>
          </w:tcPr>
          <w:p w14:paraId="5C3B310E" w14:textId="548EDF8D" w:rsidR="00DB1FB0" w:rsidRPr="00681F6F" w:rsidRDefault="00DB1FB0" w:rsidP="008203C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7</w:t>
            </w:r>
          </w:p>
        </w:tc>
      </w:tr>
    </w:tbl>
    <w:p w14:paraId="7BC323CF" w14:textId="77777777" w:rsidR="00C24024" w:rsidRDefault="006C57BD" w:rsidP="00C24024">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rPr>
        <w:tab/>
      </w:r>
      <w:r w:rsidRPr="00F14FA2">
        <w:rPr>
          <w:rFonts w:ascii="TH SarabunPSK" w:hAnsi="TH SarabunPSK" w:cs="TH SarabunPSK"/>
          <w:sz w:val="32"/>
          <w:szCs w:val="32"/>
          <w:cs/>
        </w:rPr>
        <w:t>จากการตรวจวัดสีในสระบัวแดง</w:t>
      </w:r>
      <w:bookmarkStart w:id="19" w:name="_Hlk117430787"/>
      <w:r w:rsidRPr="00F14FA2">
        <w:rPr>
          <w:rFonts w:ascii="TH SarabunPSK" w:hAnsi="TH SarabunPSK" w:cs="TH SarabunPSK"/>
          <w:sz w:val="32"/>
          <w:szCs w:val="32"/>
          <w:cs/>
        </w:rPr>
        <w:t xml:space="preserve">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w:t>
      </w:r>
      <w:bookmarkEnd w:id="19"/>
      <w:r w:rsidR="00DD42D9" w:rsidRPr="00F14FA2">
        <w:rPr>
          <w:rFonts w:ascii="TH SarabunPSK" w:hAnsi="TH SarabunPSK" w:cs="TH SarabunPSK"/>
          <w:sz w:val="32"/>
          <w:szCs w:val="32"/>
          <w:cs/>
        </w:rPr>
        <w:t xml:space="preserve">วัดค่าเฉลี่ยอยู่ระหว่าง </w:t>
      </w:r>
      <w:r w:rsidR="00DD42D9" w:rsidRPr="00F14FA2">
        <w:rPr>
          <w:rFonts w:ascii="TH SarabunPSK" w:hAnsi="TH SarabunPSK" w:cs="TH SarabunPSK"/>
          <w:sz w:val="32"/>
          <w:szCs w:val="32"/>
        </w:rPr>
        <w:t xml:space="preserve">1-3 </w:t>
      </w:r>
      <w:r w:rsidR="00DD42D9" w:rsidRPr="00F14FA2">
        <w:rPr>
          <w:rFonts w:ascii="TH SarabunPSK" w:hAnsi="TH SarabunPSK" w:cs="TH SarabunPSK"/>
          <w:sz w:val="32"/>
          <w:szCs w:val="32"/>
          <w:cs/>
        </w:rPr>
        <w:t>น้ำขุ่นมากมีสีน้ำตาลแดงเพราะช่วงนั้นชลประทานปล่อยน้ำ</w:t>
      </w:r>
      <w:bookmarkStart w:id="20" w:name="_Hlk117431042"/>
      <w:r w:rsidR="00C97D58" w:rsidRPr="00F14FA2">
        <w:rPr>
          <w:rFonts w:ascii="TH SarabunPSK" w:hAnsi="TH SarabunPSK" w:cs="TH SarabunPSK"/>
          <w:sz w:val="32"/>
          <w:szCs w:val="32"/>
          <w:cs/>
        </w:rPr>
        <w:t>มาตามคลองของชลประทานน้ำจึง</w:t>
      </w:r>
      <w:r w:rsidR="00DD42D9" w:rsidRPr="00F14FA2">
        <w:rPr>
          <w:rFonts w:ascii="TH SarabunPSK" w:hAnsi="TH SarabunPSK" w:cs="TH SarabunPSK"/>
          <w:sz w:val="32"/>
          <w:szCs w:val="32"/>
          <w:cs/>
        </w:rPr>
        <w:t>ไหลเข้ามาในสระบัวแดงของโรงเรียนบ้านดอนฯจึงท</w:t>
      </w:r>
      <w:r w:rsidR="00C97D58" w:rsidRPr="00F14FA2">
        <w:rPr>
          <w:rFonts w:ascii="TH SarabunPSK" w:hAnsi="TH SarabunPSK" w:cs="TH SarabunPSK"/>
          <w:sz w:val="32"/>
          <w:szCs w:val="32"/>
          <w:cs/>
        </w:rPr>
        <w:t xml:space="preserve">ำให้น้ำในสระบัวแดงขุ่น </w:t>
      </w:r>
      <w:bookmarkEnd w:id="20"/>
      <w:r w:rsidR="00C97D58" w:rsidRPr="00F14FA2">
        <w:rPr>
          <w:rFonts w:ascii="TH SarabunPSK" w:hAnsi="TH SarabunPSK" w:cs="TH SarabunPSK"/>
          <w:sz w:val="32"/>
          <w:szCs w:val="32"/>
          <w:cs/>
        </w:rPr>
        <w:t xml:space="preserve">เมื่อน้ำตกตะกอนน้ำในสระบัวแดงเริ่มใส </w:t>
      </w:r>
      <w:r w:rsidR="00242D4C" w:rsidRPr="00F14FA2">
        <w:rPr>
          <w:rFonts w:ascii="TH SarabunPSK" w:hAnsi="TH SarabunPSK" w:cs="TH SarabunPSK"/>
          <w:sz w:val="32"/>
          <w:szCs w:val="32"/>
          <w:cs/>
        </w:rPr>
        <w:t>มีสีน้ำตาล</w:t>
      </w:r>
      <w:r w:rsidR="003E72CA" w:rsidRPr="00F14FA2">
        <w:rPr>
          <w:rFonts w:ascii="TH SarabunPSK" w:hAnsi="TH SarabunPSK" w:cs="TH SarabunPSK"/>
          <w:sz w:val="32"/>
          <w:szCs w:val="32"/>
          <w:cs/>
        </w:rPr>
        <w:t>เหลือง</w:t>
      </w:r>
      <w:r w:rsidR="00242D4C" w:rsidRPr="00F14FA2">
        <w:rPr>
          <w:rFonts w:ascii="TH SarabunPSK" w:hAnsi="TH SarabunPSK" w:cs="TH SarabunPSK"/>
          <w:sz w:val="32"/>
          <w:szCs w:val="32"/>
          <w:cs/>
        </w:rPr>
        <w:t xml:space="preserve">โดยวัดจาก </w:t>
      </w:r>
      <w:r w:rsidR="00546334" w:rsidRPr="00F14FA2">
        <w:rPr>
          <w:rFonts w:ascii="TH SarabunPSK" w:eastAsia="Calibri" w:hAnsi="TH SarabunPSK" w:cs="TH SarabunPSK"/>
          <w:color w:val="000000" w:themeColor="text1"/>
          <w:kern w:val="24"/>
          <w:sz w:val="32"/>
          <w:szCs w:val="32"/>
        </w:rPr>
        <w:t>Plant Color Guide</w:t>
      </w:r>
      <w:r w:rsidR="00242D4C" w:rsidRPr="00F14FA2">
        <w:rPr>
          <w:rFonts w:ascii="TH SarabunPSK" w:hAnsi="TH SarabunPSK" w:cs="TH SarabunPSK"/>
          <w:sz w:val="32"/>
          <w:szCs w:val="32"/>
          <w:cs/>
        </w:rPr>
        <w:t xml:space="preserve"> ของสสวท.</w:t>
      </w:r>
      <w:r w:rsidR="003E72CA" w:rsidRPr="00F14FA2">
        <w:rPr>
          <w:rFonts w:ascii="TH SarabunPSK" w:hAnsi="TH SarabunPSK" w:cs="TH SarabunPSK"/>
          <w:sz w:val="32"/>
          <w:szCs w:val="32"/>
          <w:cs/>
        </w:rPr>
        <w:t>ไม่มี</w:t>
      </w:r>
      <w:r w:rsidR="00C97D58" w:rsidRPr="00F14FA2">
        <w:rPr>
          <w:rFonts w:ascii="TH SarabunPSK" w:hAnsi="TH SarabunPSK" w:cs="TH SarabunPSK"/>
          <w:sz w:val="32"/>
          <w:szCs w:val="32"/>
          <w:cs/>
        </w:rPr>
        <w:t xml:space="preserve">กลิ่น </w:t>
      </w:r>
      <w:r w:rsidR="009430B7" w:rsidRPr="00F14FA2">
        <w:rPr>
          <w:rFonts w:ascii="TH SarabunPSK" w:hAnsi="TH SarabunPSK" w:cs="TH SarabunPSK"/>
          <w:sz w:val="32"/>
          <w:szCs w:val="32"/>
          <w:cs/>
        </w:rPr>
        <w:t>ซึ่งสอดคล้องกับ</w:t>
      </w:r>
    </w:p>
    <w:p w14:paraId="4AD9ACD5" w14:textId="2898FD45" w:rsidR="0070777A" w:rsidRPr="00F14FA2" w:rsidRDefault="00000000" w:rsidP="00C24024">
      <w:pPr>
        <w:spacing w:after="0" w:line="240" w:lineRule="auto"/>
        <w:jc w:val="thaiDistribute"/>
        <w:rPr>
          <w:rFonts w:ascii="TH SarabunPSK" w:hAnsi="TH SarabunPSK" w:cs="TH SarabunPSK"/>
          <w:sz w:val="16"/>
          <w:szCs w:val="16"/>
        </w:rPr>
      </w:pPr>
      <w:hyperlink r:id="rId16" w:history="1">
        <w:r w:rsidR="00C24024" w:rsidRPr="00475EC8">
          <w:rPr>
            <w:rStyle w:val="Hyperlink"/>
            <w:rFonts w:ascii="TH SarabunPSK" w:hAnsi="TH SarabunPSK" w:cs="TH SarabunPSK"/>
            <w:sz w:val="32"/>
            <w:szCs w:val="32"/>
          </w:rPr>
          <w:t>http://www.maxwatermit.com</w:t>
        </w:r>
      </w:hyperlink>
      <w:r w:rsidR="009430B7" w:rsidRPr="00F14FA2">
        <w:rPr>
          <w:rFonts w:ascii="TH SarabunPSK" w:hAnsi="TH SarabunPSK" w:cs="TH SarabunPSK"/>
          <w:sz w:val="32"/>
          <w:szCs w:val="32"/>
          <w:cs/>
        </w:rPr>
        <w:t xml:space="preserve"> </w:t>
      </w:r>
      <w:r w:rsidR="00C97D58" w:rsidRPr="00F14FA2">
        <w:rPr>
          <w:rFonts w:ascii="TH SarabunPSK" w:hAnsi="TH SarabunPSK" w:cs="TH SarabunPSK"/>
          <w:sz w:val="32"/>
          <w:szCs w:val="32"/>
          <w:cs/>
        </w:rPr>
        <w:t>ดังภาพที่</w:t>
      </w:r>
      <w:r w:rsidR="0070777A" w:rsidRPr="00F14FA2">
        <w:rPr>
          <w:rFonts w:ascii="TH SarabunPSK" w:hAnsi="TH SarabunPSK" w:cs="TH SarabunPSK"/>
          <w:sz w:val="32"/>
          <w:szCs w:val="32"/>
          <w:cs/>
        </w:rPr>
        <w:t xml:space="preserve"> </w:t>
      </w:r>
      <w:r w:rsidR="0070777A" w:rsidRPr="00F14FA2">
        <w:rPr>
          <w:rFonts w:ascii="TH SarabunPSK" w:hAnsi="TH SarabunPSK" w:cs="TH SarabunPSK"/>
          <w:sz w:val="32"/>
          <w:szCs w:val="32"/>
        </w:rPr>
        <w:t>5</w:t>
      </w:r>
      <w:r w:rsidR="001E1B03" w:rsidRPr="00F14FA2">
        <w:rPr>
          <w:rFonts w:ascii="TH SarabunPSK" w:hAnsi="TH SarabunPSK" w:cs="TH SarabunPSK"/>
          <w:sz w:val="16"/>
          <w:szCs w:val="16"/>
        </w:rPr>
        <w:t xml:space="preserve">    </w:t>
      </w:r>
    </w:p>
    <w:p w14:paraId="576FEF4B" w14:textId="3F93E748" w:rsidR="003D376D" w:rsidRPr="00F14FA2" w:rsidRDefault="001E1B03" w:rsidP="00F14FA2">
      <w:pPr>
        <w:spacing w:after="0" w:line="240" w:lineRule="auto"/>
        <w:jc w:val="thaiDistribute"/>
        <w:rPr>
          <w:rFonts w:ascii="TH SarabunPSK" w:hAnsi="TH SarabunPSK" w:cs="TH SarabunPSK"/>
          <w:noProof/>
        </w:rPr>
      </w:pPr>
      <w:r w:rsidRPr="00F14FA2">
        <w:rPr>
          <w:rFonts w:ascii="TH SarabunPSK" w:hAnsi="TH SarabunPSK" w:cs="TH SarabunPSK"/>
          <w:sz w:val="16"/>
          <w:szCs w:val="16"/>
        </w:rPr>
        <w:t xml:space="preserve">                  </w:t>
      </w:r>
      <w:r w:rsidR="003D376D" w:rsidRPr="00F14FA2">
        <w:rPr>
          <w:rFonts w:ascii="TH SarabunPSK" w:hAnsi="TH SarabunPSK" w:cs="TH SarabunPSK"/>
          <w:noProof/>
        </w:rPr>
        <w:drawing>
          <wp:inline distT="0" distB="0" distL="0" distR="0" wp14:anchorId="281C8CF9" wp14:editId="561EA0AF">
            <wp:extent cx="5731510" cy="2345635"/>
            <wp:effectExtent l="0" t="0" r="2540" b="17145"/>
            <wp:docPr id="4" name="แผนภูมิ 4">
              <a:extLst xmlns:a="http://schemas.openxmlformats.org/drawingml/2006/main">
                <a:ext uri="{FF2B5EF4-FFF2-40B4-BE49-F238E27FC236}">
                  <a16:creationId xmlns:a16="http://schemas.microsoft.com/office/drawing/2014/main" id="{AA3CB829-C086-BF24-998F-64BA720D3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D90BA6" w14:textId="78D41940" w:rsidR="00891DF0" w:rsidRPr="00F14FA2" w:rsidRDefault="001E1B03" w:rsidP="00F14FA2">
      <w:pPr>
        <w:spacing w:after="0" w:line="240" w:lineRule="auto"/>
        <w:jc w:val="thaiDistribute"/>
        <w:rPr>
          <w:rFonts w:ascii="TH SarabunPSK" w:hAnsi="TH SarabunPSK" w:cs="TH SarabunPSK"/>
          <w:sz w:val="16"/>
          <w:szCs w:val="16"/>
        </w:rPr>
      </w:pPr>
      <w:r w:rsidRPr="00F14FA2">
        <w:rPr>
          <w:rFonts w:ascii="TH SarabunPSK" w:hAnsi="TH SarabunPSK" w:cs="TH SarabunPSK"/>
          <w:sz w:val="16"/>
          <w:szCs w:val="16"/>
        </w:rPr>
        <w:t xml:space="preserve">                 </w:t>
      </w:r>
    </w:p>
    <w:p w14:paraId="6555F36E" w14:textId="260D3DDB" w:rsidR="00830406" w:rsidRPr="00F14FA2" w:rsidRDefault="001E1B03" w:rsidP="00C24024">
      <w:pPr>
        <w:spacing w:after="0" w:line="240" w:lineRule="auto"/>
        <w:rPr>
          <w:rFonts w:ascii="TH SarabunPSK" w:hAnsi="TH SarabunPSK" w:cs="TH SarabunPSK"/>
          <w:sz w:val="32"/>
          <w:szCs w:val="32"/>
        </w:rPr>
      </w:pPr>
      <w:r w:rsidRPr="00F14FA2">
        <w:rPr>
          <w:rFonts w:ascii="TH SarabunPSK" w:hAnsi="TH SarabunPSK" w:cs="TH SarabunPSK"/>
          <w:sz w:val="16"/>
          <w:szCs w:val="16"/>
        </w:rPr>
        <w:t xml:space="preserve"> </w:t>
      </w:r>
      <w:bookmarkStart w:id="21" w:name="_Hlk117431095"/>
      <w:r w:rsidR="00C97D58" w:rsidRPr="00F14FA2">
        <w:rPr>
          <w:rFonts w:ascii="TH SarabunPSK" w:hAnsi="TH SarabunPSK" w:cs="TH SarabunPSK"/>
          <w:sz w:val="32"/>
          <w:szCs w:val="32"/>
          <w:cs/>
        </w:rPr>
        <w:t xml:space="preserve">     </w:t>
      </w:r>
      <w:r w:rsidR="00C97D58" w:rsidRPr="00F14FA2">
        <w:rPr>
          <w:rFonts w:ascii="TH SarabunPSK" w:hAnsi="TH SarabunPSK" w:cs="TH SarabunPSK"/>
          <w:b/>
          <w:bCs/>
          <w:sz w:val="32"/>
          <w:szCs w:val="32"/>
          <w:cs/>
        </w:rPr>
        <w:t xml:space="preserve">ภาพที่ </w:t>
      </w:r>
      <w:r w:rsidR="00C97D58" w:rsidRPr="00F14FA2">
        <w:rPr>
          <w:rFonts w:ascii="TH SarabunPSK" w:hAnsi="TH SarabunPSK" w:cs="TH SarabunPSK"/>
          <w:sz w:val="32"/>
          <w:szCs w:val="32"/>
        </w:rPr>
        <w:t xml:space="preserve">5 </w:t>
      </w:r>
      <w:r w:rsidR="00C97D58" w:rsidRPr="00F14FA2">
        <w:rPr>
          <w:rFonts w:ascii="TH SarabunPSK" w:hAnsi="TH SarabunPSK" w:cs="TH SarabunPSK"/>
          <w:sz w:val="32"/>
          <w:szCs w:val="32"/>
          <w:cs/>
        </w:rPr>
        <w:t>ผลเฉลี่ยตรวจวัดสี</w:t>
      </w:r>
      <w:r w:rsidR="00C7241E" w:rsidRPr="00F14FA2">
        <w:rPr>
          <w:rFonts w:ascii="TH SarabunPSK" w:hAnsi="TH SarabunPSK" w:cs="TH SarabunPSK"/>
          <w:sz w:val="32"/>
          <w:szCs w:val="32"/>
          <w:cs/>
        </w:rPr>
        <w:t>และกลิ่น</w:t>
      </w:r>
      <w:r w:rsidR="00C97D58" w:rsidRPr="00F14FA2">
        <w:rPr>
          <w:rFonts w:ascii="TH SarabunPSK" w:hAnsi="TH SarabunPSK" w:cs="TH SarabunPSK"/>
          <w:sz w:val="32"/>
          <w:szCs w:val="32"/>
          <w:cs/>
        </w:rPr>
        <w:t>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จุด</w:t>
      </w:r>
      <w:r w:rsidR="00C97D58" w:rsidRPr="00F14FA2">
        <w:rPr>
          <w:rFonts w:ascii="TH SarabunPSK" w:hAnsi="TH SarabunPSK" w:cs="TH SarabunPSK"/>
          <w:sz w:val="32"/>
          <w:szCs w:val="32"/>
          <w:cs/>
        </w:rPr>
        <w:t xml:space="preserve">บริเวณสระบัวแดงที่โรงเรียนบ้านดอนฯ ตำบลดอน </w:t>
      </w:r>
    </w:p>
    <w:p w14:paraId="40F67709" w14:textId="70072EC4" w:rsidR="00C97D58" w:rsidRPr="00F14FA2" w:rsidRDefault="00C97D58"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cs/>
        </w:rPr>
        <w:t>อำเภอปักธงชัย จังหวัดนครราชสีมา</w:t>
      </w:r>
    </w:p>
    <w:p w14:paraId="64DC6AC9" w14:textId="3708E70E" w:rsidR="00830406" w:rsidRPr="00F14FA2" w:rsidRDefault="00830406"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cs/>
        </w:rPr>
        <w:lastRenderedPageBreak/>
        <w:t xml:space="preserve">หมายเหตุ  น้ำขุ่นเล็กน้อยมีสีน้ำตาลอ่อน </w:t>
      </w:r>
      <w:r w:rsidRPr="00F14FA2">
        <w:rPr>
          <w:rFonts w:ascii="TH SarabunPSK" w:hAnsi="TH SarabunPSK" w:cs="TH SarabunPSK"/>
          <w:sz w:val="32"/>
          <w:szCs w:val="32"/>
        </w:rPr>
        <w:t xml:space="preserve">= 1  </w:t>
      </w:r>
      <w:r w:rsidRPr="00F14FA2">
        <w:rPr>
          <w:rFonts w:ascii="TH SarabunPSK" w:hAnsi="TH SarabunPSK" w:cs="TH SarabunPSK"/>
          <w:sz w:val="32"/>
          <w:szCs w:val="32"/>
          <w:cs/>
        </w:rPr>
        <w:t xml:space="preserve">น้ำขุ่นปานกลางมีสีน้ำตาล </w:t>
      </w:r>
      <w:r w:rsidRPr="00F14FA2">
        <w:rPr>
          <w:rFonts w:ascii="TH SarabunPSK" w:hAnsi="TH SarabunPSK" w:cs="TH SarabunPSK"/>
          <w:sz w:val="32"/>
          <w:szCs w:val="32"/>
        </w:rPr>
        <w:t xml:space="preserve">=2   </w:t>
      </w:r>
      <w:r w:rsidRPr="00F14FA2">
        <w:rPr>
          <w:rFonts w:ascii="TH SarabunPSK" w:hAnsi="TH SarabunPSK" w:cs="TH SarabunPSK"/>
          <w:sz w:val="32"/>
          <w:szCs w:val="32"/>
          <w:cs/>
        </w:rPr>
        <w:t xml:space="preserve">น้ำขุ่นมากมีสีน้ำตาลแดง </w:t>
      </w:r>
      <w:r w:rsidRPr="00F14FA2">
        <w:rPr>
          <w:rFonts w:ascii="TH SarabunPSK" w:hAnsi="TH SarabunPSK" w:cs="TH SarabunPSK"/>
          <w:sz w:val="32"/>
          <w:szCs w:val="32"/>
        </w:rPr>
        <w:t>=3</w:t>
      </w:r>
    </w:p>
    <w:p w14:paraId="6B94C57F" w14:textId="5558A405" w:rsidR="00C7241E" w:rsidRPr="00F14FA2" w:rsidRDefault="00C7241E" w:rsidP="00C24024">
      <w:pPr>
        <w:spacing w:after="0" w:line="240" w:lineRule="auto"/>
        <w:rPr>
          <w:rFonts w:ascii="TH SarabunPSK" w:hAnsi="TH SarabunPSK" w:cs="TH SarabunPSK"/>
          <w:sz w:val="32"/>
          <w:szCs w:val="32"/>
        </w:rPr>
      </w:pPr>
      <w:r w:rsidRPr="00F14FA2">
        <w:rPr>
          <w:rFonts w:ascii="TH SarabunPSK" w:hAnsi="TH SarabunPSK" w:cs="TH SarabunPSK"/>
          <w:sz w:val="32"/>
          <w:szCs w:val="32"/>
        </w:rPr>
        <w:tab/>
        <w:t xml:space="preserve">   </w:t>
      </w:r>
      <w:r w:rsidRPr="00F14FA2">
        <w:rPr>
          <w:rFonts w:ascii="TH SarabunPSK" w:hAnsi="TH SarabunPSK" w:cs="TH SarabunPSK"/>
          <w:sz w:val="32"/>
          <w:szCs w:val="32"/>
          <w:cs/>
        </w:rPr>
        <w:t>ไม่มีกลิ่น</w:t>
      </w:r>
      <w:r w:rsidR="00254EC0" w:rsidRPr="00F14FA2">
        <w:rPr>
          <w:rFonts w:ascii="TH SarabunPSK" w:hAnsi="TH SarabunPSK" w:cs="TH SarabunPSK"/>
          <w:sz w:val="32"/>
          <w:szCs w:val="32"/>
          <w:cs/>
        </w:rPr>
        <w:t xml:space="preserve">เหม็น </w:t>
      </w:r>
      <w:r w:rsidRPr="00F14FA2">
        <w:rPr>
          <w:rFonts w:ascii="TH SarabunPSK" w:hAnsi="TH SarabunPSK" w:cs="TH SarabunPSK"/>
          <w:sz w:val="32"/>
          <w:szCs w:val="32"/>
        </w:rPr>
        <w:t xml:space="preserve">= 1 </w:t>
      </w:r>
      <w:r w:rsidR="00C24024">
        <w:rPr>
          <w:rFonts w:ascii="TH SarabunPSK" w:hAnsi="TH SarabunPSK" w:cs="TH SarabunPSK"/>
          <w:sz w:val="32"/>
          <w:szCs w:val="32"/>
          <w:cs/>
        </w:rPr>
        <w:tab/>
      </w:r>
      <w:r w:rsidR="00C24024">
        <w:rPr>
          <w:rFonts w:ascii="TH SarabunPSK" w:hAnsi="TH SarabunPSK" w:cs="TH SarabunPSK"/>
          <w:sz w:val="32"/>
          <w:szCs w:val="32"/>
          <w:cs/>
        </w:rPr>
        <w:tab/>
      </w:r>
      <w:r w:rsidR="00C24024">
        <w:rPr>
          <w:rFonts w:ascii="TH SarabunPSK" w:hAnsi="TH SarabunPSK" w:cs="TH SarabunPSK" w:hint="cs"/>
          <w:sz w:val="32"/>
          <w:szCs w:val="32"/>
          <w:cs/>
        </w:rPr>
        <w:t xml:space="preserve">    </w:t>
      </w:r>
      <w:r w:rsidRPr="00F14FA2">
        <w:rPr>
          <w:rFonts w:ascii="TH SarabunPSK" w:hAnsi="TH SarabunPSK" w:cs="TH SarabunPSK"/>
          <w:sz w:val="32"/>
          <w:szCs w:val="32"/>
          <w:cs/>
        </w:rPr>
        <w:t>มีกลิ่นเหม็น</w:t>
      </w:r>
      <w:r w:rsidRPr="00F14FA2">
        <w:rPr>
          <w:rFonts w:ascii="TH SarabunPSK" w:hAnsi="TH SarabunPSK" w:cs="TH SarabunPSK"/>
          <w:sz w:val="32"/>
          <w:szCs w:val="32"/>
        </w:rPr>
        <w:t>= 2</w:t>
      </w:r>
    </w:p>
    <w:bookmarkEnd w:id="21"/>
    <w:p w14:paraId="25FF3370" w14:textId="77777777" w:rsidR="00C24024" w:rsidRPr="00C24024" w:rsidRDefault="00C97D58" w:rsidP="00F14FA2">
      <w:pPr>
        <w:spacing w:after="0" w:line="240" w:lineRule="auto"/>
        <w:jc w:val="thaiDistribute"/>
        <w:rPr>
          <w:rFonts w:ascii="TH SarabunPSK" w:hAnsi="TH SarabunPSK" w:cs="TH SarabunPSK"/>
          <w:sz w:val="16"/>
          <w:szCs w:val="16"/>
          <w:cs/>
        </w:rPr>
      </w:pPr>
      <w:r w:rsidRPr="00F14FA2">
        <w:rPr>
          <w:rFonts w:ascii="TH SarabunPSK" w:hAnsi="TH SarabunPSK" w:cs="TH SarabunPSK"/>
          <w:sz w:val="32"/>
          <w:szCs w:val="32"/>
          <w:cs/>
        </w:rPr>
        <w:tab/>
        <w:t xml:space="preserve"> </w:t>
      </w:r>
      <w:bookmarkStart w:id="22" w:name="_Hlk117431150"/>
      <w:r w:rsidR="00C24024">
        <w:rPr>
          <w:rFonts w:ascii="TH SarabunPSK" w:hAnsi="TH SarabunPSK" w:cs="TH SarabunPSK" w:hint="cs"/>
          <w:sz w:val="32"/>
          <w:szCs w:val="32"/>
          <w:cs/>
        </w:rPr>
        <w:t xml:space="preserve">   </w:t>
      </w:r>
    </w:p>
    <w:p w14:paraId="52216009" w14:textId="442A4E00" w:rsidR="00C97D58" w:rsidRPr="00F14FA2" w:rsidRDefault="00C97D58" w:rsidP="00D136F5">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sz w:val="32"/>
          <w:szCs w:val="32"/>
          <w:cs/>
        </w:rPr>
        <w:t xml:space="preserve">ผลการตรวจวัดความโปร่งใสของน้ำในสระบัวแดงของโรงเรียนบ้านดอนฯ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มีค่าความโปร่งใสวัดเฉลี่ยอยู่ระหว่าง </w:t>
      </w:r>
      <w:r w:rsidRPr="00F14FA2">
        <w:rPr>
          <w:rFonts w:ascii="TH SarabunPSK" w:hAnsi="TH SarabunPSK" w:cs="TH SarabunPSK"/>
          <w:sz w:val="32"/>
          <w:szCs w:val="32"/>
        </w:rPr>
        <w:t xml:space="preserve">28-79 </w:t>
      </w:r>
      <w:r w:rsidRPr="00F14FA2">
        <w:rPr>
          <w:rFonts w:ascii="TH SarabunPSK" w:hAnsi="TH SarabunPSK" w:cs="TH SarabunPSK"/>
          <w:sz w:val="32"/>
          <w:szCs w:val="32"/>
          <w:cs/>
        </w:rPr>
        <w:t xml:space="preserve">เซนติเมตร ความโปร่งใส </w:t>
      </w:r>
      <w:r w:rsidRPr="00F14FA2">
        <w:rPr>
          <w:rFonts w:ascii="TH SarabunPSK" w:hAnsi="TH SarabunPSK" w:cs="TH SarabunPSK"/>
          <w:sz w:val="32"/>
          <w:szCs w:val="32"/>
        </w:rPr>
        <w:t xml:space="preserve">28 </w:t>
      </w:r>
      <w:r w:rsidRPr="00F14FA2">
        <w:rPr>
          <w:rFonts w:ascii="TH SarabunPSK" w:hAnsi="TH SarabunPSK" w:cs="TH SarabunPSK"/>
          <w:sz w:val="32"/>
          <w:szCs w:val="32"/>
          <w:cs/>
        </w:rPr>
        <w:t>เซนติเมตร 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5D60DF" w:rsidRPr="00F14FA2">
        <w:rPr>
          <w:rFonts w:ascii="TH SarabunPSK" w:hAnsi="TH SarabunPSK" w:cs="TH SarabunPSK"/>
          <w:sz w:val="32"/>
          <w:szCs w:val="32"/>
          <w:cs/>
        </w:rPr>
        <w:t xml:space="preserve">  เมื่อน้ำตกตะกอนน้ำจะมีความโปร่งใส </w:t>
      </w:r>
      <w:r w:rsidR="005D60DF" w:rsidRPr="00F14FA2">
        <w:rPr>
          <w:rFonts w:ascii="TH SarabunPSK" w:hAnsi="TH SarabunPSK" w:cs="TH SarabunPSK"/>
          <w:sz w:val="32"/>
          <w:szCs w:val="32"/>
        </w:rPr>
        <w:t xml:space="preserve">79 </w:t>
      </w:r>
      <w:r w:rsidR="005D60DF" w:rsidRPr="00F14FA2">
        <w:rPr>
          <w:rFonts w:ascii="TH SarabunPSK" w:hAnsi="TH SarabunPSK" w:cs="TH SarabunPSK"/>
          <w:sz w:val="32"/>
          <w:szCs w:val="32"/>
          <w:cs/>
        </w:rPr>
        <w:t>เซนติเมตร ทำให้แสงส่องในน้ำได้มากพืชน้ำมีการสังเคราะห์ด้วยแสงและสัตว์ในน้ำได้รับออกซิเจน ทำให้พืช สัตว์อาศัยในสระบัวแดงได้</w:t>
      </w:r>
      <w:r w:rsidR="00456B5B" w:rsidRPr="00F14FA2">
        <w:rPr>
          <w:rFonts w:ascii="TH SarabunPSK" w:hAnsi="TH SarabunPSK" w:cs="TH SarabunPSK"/>
          <w:sz w:val="32"/>
          <w:szCs w:val="32"/>
          <w:cs/>
        </w:rPr>
        <w:t>ใช้อุปโภคโดยใช้รดน้ำต้นไม้</w:t>
      </w:r>
      <w:r w:rsidR="00217653" w:rsidRPr="00F14FA2">
        <w:rPr>
          <w:rFonts w:ascii="TH SarabunPSK" w:hAnsi="TH SarabunPSK" w:cs="TH SarabunPSK"/>
          <w:cs/>
        </w:rPr>
        <w:t>ซึ่งสอดคล้องกับ</w:t>
      </w:r>
      <w:r w:rsidR="00217653" w:rsidRPr="00F14FA2">
        <w:rPr>
          <w:rFonts w:ascii="TH SarabunPSK" w:hAnsi="TH SarabunPSK" w:cs="TH SarabunPSK"/>
          <w:sz w:val="32"/>
          <w:szCs w:val="32"/>
        </w:rPr>
        <w:t>http://aquaculturemeter.blogspot.com ›</w:t>
      </w:r>
      <w:r w:rsidR="005D60DF" w:rsidRPr="00F14FA2">
        <w:rPr>
          <w:rFonts w:ascii="TH SarabunPSK" w:hAnsi="TH SarabunPSK" w:cs="TH SarabunPSK"/>
          <w:sz w:val="32"/>
          <w:szCs w:val="32"/>
          <w:cs/>
        </w:rPr>
        <w:t xml:space="preserve"> ดังภาพที่ </w:t>
      </w:r>
      <w:r w:rsidR="005D60DF" w:rsidRPr="00F14FA2">
        <w:rPr>
          <w:rFonts w:ascii="TH SarabunPSK" w:hAnsi="TH SarabunPSK" w:cs="TH SarabunPSK"/>
          <w:sz w:val="32"/>
          <w:szCs w:val="32"/>
        </w:rPr>
        <w:t>6</w:t>
      </w:r>
    </w:p>
    <w:bookmarkEnd w:id="22"/>
    <w:p w14:paraId="3CAE43BC" w14:textId="04695D11" w:rsidR="003D376D" w:rsidRPr="00F14FA2" w:rsidRDefault="003D376D" w:rsidP="00F14FA2">
      <w:pPr>
        <w:spacing w:after="0" w:line="240" w:lineRule="auto"/>
        <w:jc w:val="thaiDistribute"/>
        <w:rPr>
          <w:rFonts w:ascii="TH SarabunPSK" w:hAnsi="TH SarabunPSK" w:cs="TH SarabunPSK"/>
          <w:noProof/>
        </w:rPr>
      </w:pPr>
    </w:p>
    <w:p w14:paraId="5923F984" w14:textId="08FCF3E8" w:rsidR="003D376D" w:rsidRPr="00F14FA2" w:rsidRDefault="003D376D" w:rsidP="00F14FA2">
      <w:pPr>
        <w:spacing w:after="0" w:line="240" w:lineRule="auto"/>
        <w:jc w:val="thaiDistribute"/>
        <w:rPr>
          <w:rFonts w:ascii="TH SarabunPSK" w:hAnsi="TH SarabunPSK" w:cs="TH SarabunPSK"/>
          <w:noProof/>
        </w:rPr>
      </w:pPr>
      <w:r w:rsidRPr="00F14FA2">
        <w:rPr>
          <w:rFonts w:ascii="TH SarabunPSK" w:hAnsi="TH SarabunPSK" w:cs="TH SarabunPSK"/>
          <w:noProof/>
        </w:rPr>
        <w:drawing>
          <wp:inline distT="0" distB="0" distL="0" distR="0" wp14:anchorId="6B25BED4" wp14:editId="75E7A485">
            <wp:extent cx="5661329" cy="2576222"/>
            <wp:effectExtent l="0" t="0" r="15875" b="14605"/>
            <wp:docPr id="5" name="แผนภูมิ 5">
              <a:extLst xmlns:a="http://schemas.openxmlformats.org/drawingml/2006/main">
                <a:ext uri="{FF2B5EF4-FFF2-40B4-BE49-F238E27FC236}">
                  <a16:creationId xmlns:a16="http://schemas.microsoft.com/office/drawing/2014/main" id="{02403030-7CD6-24F4-3848-E377942D0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FC210F" w14:textId="02E8527C" w:rsidR="00F358F9" w:rsidRPr="00F14FA2" w:rsidRDefault="00F358F9"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ผลเฉลี่ยตรวจวัดความโปร่งใสของน้ำ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จุด</w:t>
      </w:r>
      <w:r w:rsidRPr="00F14FA2">
        <w:rPr>
          <w:rFonts w:ascii="TH SarabunPSK" w:hAnsi="TH SarabunPSK" w:cs="TH SarabunPSK"/>
          <w:sz w:val="32"/>
          <w:szCs w:val="32"/>
          <w:cs/>
        </w:rPr>
        <w:t>บริเวณสระบัวแดงที่โรงเรียนบ้านดอนฯ ตำบลดอน อำเภอปักธงชัย จังหวัดนครราชสีมา</w:t>
      </w:r>
    </w:p>
    <w:p w14:paraId="38994834" w14:textId="3006A003" w:rsidR="00F358F9" w:rsidRPr="00F14FA2" w:rsidRDefault="00F358F9"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ab/>
      </w:r>
      <w:r w:rsidRPr="00F14FA2">
        <w:rPr>
          <w:rFonts w:ascii="TH SarabunPSK" w:hAnsi="TH SarabunPSK" w:cs="TH SarabunPSK"/>
          <w:sz w:val="32"/>
          <w:szCs w:val="32"/>
        </w:rPr>
        <w:t xml:space="preserve">    </w:t>
      </w:r>
      <w:r w:rsidRPr="00F14FA2">
        <w:rPr>
          <w:rFonts w:ascii="TH SarabunPSK" w:hAnsi="TH SarabunPSK" w:cs="TH SarabunPSK"/>
          <w:sz w:val="32"/>
          <w:szCs w:val="32"/>
          <w:cs/>
        </w:rPr>
        <w:t>ผลการตรวจวัดค่าออกซิเจน(</w:t>
      </w:r>
      <w:r w:rsidRPr="00F14FA2">
        <w:rPr>
          <w:rFonts w:ascii="TH SarabunPSK" w:hAnsi="TH SarabunPSK" w:cs="TH SarabunPSK"/>
          <w:sz w:val="32"/>
          <w:szCs w:val="32"/>
        </w:rPr>
        <w:t>Do</w:t>
      </w:r>
      <w:r w:rsidRPr="00F14FA2">
        <w:rPr>
          <w:rFonts w:ascii="TH SarabunPSK" w:hAnsi="TH SarabunPSK" w:cs="TH SarabunPSK"/>
          <w:sz w:val="32"/>
          <w:szCs w:val="32"/>
          <w:cs/>
        </w:rPr>
        <w:t xml:space="preserve">)ของน้ำในสระบัวแดงของโรงเรียนบ้านดอนฯ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 xml:space="preserve">พบว่า </w:t>
      </w:r>
      <w:r w:rsidR="00D136F5">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มีค่าออกซิเจนค่าเฉลี่ยอยู่ระหว่าง </w:t>
      </w:r>
      <w:r w:rsidR="002A516D" w:rsidRPr="00F14FA2">
        <w:rPr>
          <w:rFonts w:ascii="TH SarabunPSK" w:hAnsi="TH SarabunPSK" w:cs="TH SarabunPSK"/>
          <w:sz w:val="32"/>
          <w:szCs w:val="32"/>
        </w:rPr>
        <w:t>4</w:t>
      </w:r>
      <w:r w:rsidRPr="00F14FA2">
        <w:rPr>
          <w:rFonts w:ascii="TH SarabunPSK" w:hAnsi="TH SarabunPSK" w:cs="TH SarabunPSK"/>
          <w:sz w:val="32"/>
          <w:szCs w:val="32"/>
        </w:rPr>
        <w:t>-</w:t>
      </w:r>
      <w:r w:rsidR="003D130E" w:rsidRPr="00F14FA2">
        <w:rPr>
          <w:rFonts w:ascii="TH SarabunPSK" w:hAnsi="TH SarabunPSK" w:cs="TH SarabunPSK"/>
          <w:sz w:val="32"/>
          <w:szCs w:val="32"/>
        </w:rPr>
        <w:t>5</w:t>
      </w:r>
      <w:r w:rsidRPr="00F14FA2">
        <w:rPr>
          <w:rFonts w:ascii="TH SarabunPSK" w:hAnsi="TH SarabunPSK" w:cs="TH SarabunPSK"/>
          <w:sz w:val="32"/>
          <w:szCs w:val="32"/>
        </w:rPr>
        <w:t xml:space="preserve"> </w:t>
      </w:r>
      <w:r w:rsidR="00EB2866" w:rsidRPr="00F14FA2">
        <w:rPr>
          <w:rFonts w:ascii="TH SarabunPSK" w:hAnsi="TH SarabunPSK" w:cs="TH SarabunPSK"/>
          <w:sz w:val="32"/>
          <w:szCs w:val="32"/>
          <w:cs/>
        </w:rPr>
        <w:t>มิลลิกรัม</w:t>
      </w:r>
      <w:r w:rsidRPr="00F14FA2">
        <w:rPr>
          <w:rFonts w:ascii="TH SarabunPSK" w:hAnsi="TH SarabunPSK" w:cs="TH SarabunPSK"/>
          <w:sz w:val="32"/>
          <w:szCs w:val="32"/>
          <w:cs/>
        </w:rPr>
        <w:t xml:space="preserve">/ลิตร  </w:t>
      </w:r>
      <w:bookmarkStart w:id="23" w:name="_Hlk126243367"/>
      <w:r w:rsidRPr="00F14FA2">
        <w:rPr>
          <w:rFonts w:ascii="TH SarabunPSK" w:hAnsi="TH SarabunPSK" w:cs="TH SarabunPSK"/>
          <w:sz w:val="32"/>
          <w:szCs w:val="32"/>
          <w:cs/>
        </w:rPr>
        <w:t>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933344" w:rsidRPr="00F14FA2">
        <w:rPr>
          <w:rFonts w:ascii="TH SarabunPSK" w:hAnsi="TH SarabunPSK" w:cs="TH SarabunPSK"/>
          <w:sz w:val="32"/>
          <w:szCs w:val="32"/>
          <w:cs/>
        </w:rPr>
        <w:t xml:space="preserve"> ส่วนค่า</w:t>
      </w:r>
      <w:r w:rsidR="00933344" w:rsidRPr="00F14FA2">
        <w:rPr>
          <w:rFonts w:ascii="TH SarabunPSK" w:hAnsi="TH SarabunPSK" w:cs="TH SarabunPSK"/>
          <w:sz w:val="32"/>
          <w:szCs w:val="32"/>
        </w:rPr>
        <w:t>Do</w:t>
      </w:r>
      <w:r w:rsidR="003D130E" w:rsidRPr="00F14FA2">
        <w:rPr>
          <w:rFonts w:ascii="TH SarabunPSK" w:hAnsi="TH SarabunPSK" w:cs="TH SarabunPSK"/>
          <w:sz w:val="32"/>
          <w:szCs w:val="32"/>
          <w:cs/>
        </w:rPr>
        <w:t xml:space="preserve"> ค่าเฉลี่ยอยู่ระหว่าง </w:t>
      </w:r>
      <w:r w:rsidR="003D130E" w:rsidRPr="00F14FA2">
        <w:rPr>
          <w:rFonts w:ascii="TH SarabunPSK" w:hAnsi="TH SarabunPSK" w:cs="TH SarabunPSK"/>
          <w:sz w:val="32"/>
          <w:szCs w:val="32"/>
        </w:rPr>
        <w:t xml:space="preserve">6-8 </w:t>
      </w:r>
      <w:r w:rsidR="003D130E" w:rsidRPr="00F14FA2">
        <w:rPr>
          <w:rFonts w:ascii="TH SarabunPSK" w:hAnsi="TH SarabunPSK" w:cs="TH SarabunPSK"/>
          <w:sz w:val="32"/>
          <w:szCs w:val="32"/>
          <w:cs/>
        </w:rPr>
        <w:t xml:space="preserve">มิลลิกรัม/ลิตร  </w:t>
      </w:r>
      <w:r w:rsidR="00F25CA3" w:rsidRPr="00F14FA2">
        <w:rPr>
          <w:rFonts w:ascii="TH SarabunPSK" w:hAnsi="TH SarabunPSK" w:cs="TH SarabunPSK"/>
          <w:sz w:val="32"/>
          <w:szCs w:val="32"/>
          <w:cs/>
        </w:rPr>
        <w:t xml:space="preserve"> </w:t>
      </w:r>
      <w:r w:rsidR="005D60DF" w:rsidRPr="00F14FA2">
        <w:rPr>
          <w:rFonts w:ascii="TH SarabunPSK" w:hAnsi="TH SarabunPSK" w:cs="TH SarabunPSK"/>
          <w:sz w:val="32"/>
          <w:szCs w:val="32"/>
          <w:cs/>
        </w:rPr>
        <w:t>ที่สระบัวแดงทุกจุดมีออกซิเจนในน้ำที่พอเหม</w:t>
      </w:r>
      <w:r w:rsidR="00DC2A3F" w:rsidRPr="00F14FA2">
        <w:rPr>
          <w:rFonts w:ascii="TH SarabunPSK" w:hAnsi="TH SarabunPSK" w:cs="TH SarabunPSK"/>
          <w:sz w:val="32"/>
          <w:szCs w:val="32"/>
          <w:cs/>
        </w:rPr>
        <w:t>า</w:t>
      </w:r>
      <w:r w:rsidR="005D60DF" w:rsidRPr="00F14FA2">
        <w:rPr>
          <w:rFonts w:ascii="TH SarabunPSK" w:hAnsi="TH SarabunPSK" w:cs="TH SarabunPSK"/>
          <w:sz w:val="32"/>
          <w:szCs w:val="32"/>
          <w:cs/>
        </w:rPr>
        <w:t>ะทำให้สัตว์น้ำและพืชน้ำสามารถเจริญเติบโตได้</w:t>
      </w:r>
      <w:r w:rsidR="00DC2A3F" w:rsidRPr="00F14FA2">
        <w:rPr>
          <w:rFonts w:ascii="TH SarabunPSK" w:hAnsi="TH SarabunPSK" w:cs="TH SarabunPSK"/>
          <w:sz w:val="32"/>
          <w:szCs w:val="32"/>
          <w:cs/>
        </w:rPr>
        <w:t>และน้ำในสระบัวแดง</w:t>
      </w:r>
      <w:r w:rsidR="00510400" w:rsidRPr="00F14FA2">
        <w:rPr>
          <w:rFonts w:ascii="TH SarabunPSK" w:hAnsi="TH SarabunPSK" w:cs="TH SarabunPSK"/>
          <w:sz w:val="32"/>
          <w:szCs w:val="32"/>
          <w:cs/>
        </w:rPr>
        <w:t>ใช้อุปโภคโดยโรงเรียนใช้รดต้นไม้ในโรงเรียน</w:t>
      </w:r>
      <w:r w:rsidR="005A3BDC" w:rsidRPr="00F14FA2">
        <w:rPr>
          <w:rFonts w:ascii="TH SarabunPSK" w:hAnsi="TH SarabunPSK" w:cs="TH SarabunPSK"/>
          <w:sz w:val="32"/>
          <w:szCs w:val="32"/>
          <w:cs/>
        </w:rPr>
        <w:t xml:space="preserve">ซึ่งสอดคล้องกับ </w:t>
      </w:r>
      <w:bookmarkEnd w:id="23"/>
      <w:r w:rsidR="00900F3F" w:rsidRPr="00F14FA2">
        <w:rPr>
          <w:rFonts w:ascii="TH SarabunPSK" w:hAnsi="TH SarabunPSK" w:cs="TH SarabunPSK"/>
          <w:sz w:val="32"/>
          <w:szCs w:val="32"/>
          <w:cs/>
        </w:rPr>
        <w:t xml:space="preserve"> </w:t>
      </w:r>
      <w:r w:rsidR="00F25CA3" w:rsidRPr="00F14FA2">
        <w:rPr>
          <w:rFonts w:ascii="TH SarabunPSK" w:hAnsi="TH SarabunPSK" w:cs="TH SarabunPSK"/>
          <w:sz w:val="32"/>
          <w:szCs w:val="32"/>
          <w:cs/>
        </w:rPr>
        <w:t xml:space="preserve">ดังภาพที่ </w:t>
      </w:r>
      <w:r w:rsidR="00F25CA3" w:rsidRPr="00F14FA2">
        <w:rPr>
          <w:rFonts w:ascii="TH SarabunPSK" w:hAnsi="TH SarabunPSK" w:cs="TH SarabunPSK"/>
          <w:sz w:val="32"/>
          <w:szCs w:val="32"/>
        </w:rPr>
        <w:t>7</w:t>
      </w:r>
    </w:p>
    <w:p w14:paraId="23CB03EC" w14:textId="4B182D51" w:rsidR="00891DF0" w:rsidRPr="00F14FA2" w:rsidRDefault="003D376D" w:rsidP="00F14FA2">
      <w:pPr>
        <w:spacing w:after="0" w:line="240" w:lineRule="auto"/>
        <w:jc w:val="thaiDistribute"/>
        <w:rPr>
          <w:rFonts w:ascii="TH SarabunPSK" w:hAnsi="TH SarabunPSK" w:cs="TH SarabunPSK"/>
          <w:noProof/>
        </w:rPr>
      </w:pPr>
      <w:r w:rsidRPr="00F14FA2">
        <w:rPr>
          <w:rFonts w:ascii="TH SarabunPSK" w:hAnsi="TH SarabunPSK" w:cs="TH SarabunPSK"/>
          <w:noProof/>
        </w:rPr>
        <w:lastRenderedPageBreak/>
        <w:drawing>
          <wp:inline distT="0" distB="0" distL="0" distR="0" wp14:anchorId="798F6852" wp14:editId="306725A6">
            <wp:extent cx="5731510" cy="2250219"/>
            <wp:effectExtent l="0" t="0" r="2540" b="17145"/>
            <wp:docPr id="6" name="แผนภูมิ 6">
              <a:extLst xmlns:a="http://schemas.openxmlformats.org/drawingml/2006/main">
                <a:ext uri="{FF2B5EF4-FFF2-40B4-BE49-F238E27FC236}">
                  <a16:creationId xmlns:a16="http://schemas.microsoft.com/office/drawing/2014/main" id="{F0E192EA-9C4D-7FC3-0002-2B9D2BDF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F145E1" w14:textId="378F0665" w:rsidR="00F358F9" w:rsidRPr="00F14FA2" w:rsidRDefault="00F358F9" w:rsidP="00F14FA2">
      <w:pPr>
        <w:spacing w:after="0" w:line="240" w:lineRule="auto"/>
        <w:ind w:firstLine="720"/>
        <w:jc w:val="thaiDistribute"/>
        <w:rPr>
          <w:rFonts w:ascii="TH SarabunPSK" w:hAnsi="TH SarabunPSK" w:cs="TH SarabunPSK"/>
          <w:sz w:val="32"/>
          <w:szCs w:val="32"/>
        </w:rPr>
      </w:pPr>
      <w:bookmarkStart w:id="24" w:name="_Hlk117721438"/>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7 </w:t>
      </w:r>
      <w:r w:rsidRPr="00F14FA2">
        <w:rPr>
          <w:rFonts w:ascii="TH SarabunPSK" w:hAnsi="TH SarabunPSK" w:cs="TH SarabunPSK"/>
          <w:sz w:val="32"/>
          <w:szCs w:val="32"/>
          <w:cs/>
        </w:rPr>
        <w:t>ผลเฉลี่ยตรวจวัดค่าออกซิเจน(</w:t>
      </w:r>
      <w:r w:rsidRPr="00F14FA2">
        <w:rPr>
          <w:rFonts w:ascii="TH SarabunPSK" w:hAnsi="TH SarabunPSK" w:cs="TH SarabunPSK"/>
          <w:sz w:val="32"/>
          <w:szCs w:val="32"/>
        </w:rPr>
        <w:t>Do</w:t>
      </w:r>
      <w:r w:rsidRPr="00F14FA2">
        <w:rPr>
          <w:rFonts w:ascii="TH SarabunPSK" w:hAnsi="TH SarabunPSK" w:cs="TH SarabunPSK"/>
          <w:sz w:val="32"/>
          <w:szCs w:val="32"/>
          <w:cs/>
        </w:rPr>
        <w:t>)ของน้ำ</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บริเวณสระบัวแดงที่โรงเรียนบ้านดอนฯ ตำบลดอน อำเภอปักธงชัย จังหวัดนครราชสีมา</w:t>
      </w:r>
    </w:p>
    <w:bookmarkEnd w:id="24"/>
    <w:p w14:paraId="748B41EE" w14:textId="77777777" w:rsidR="00D136F5" w:rsidRDefault="00A6314F" w:rsidP="00D136F5">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จากการตรวจวัด</w:t>
      </w:r>
      <w:r w:rsidR="00DC2A3F" w:rsidRPr="00F14FA2">
        <w:rPr>
          <w:rFonts w:ascii="TH SarabunPSK" w:hAnsi="TH SarabunPSK" w:cs="TH SarabunPSK"/>
          <w:sz w:val="32"/>
          <w:szCs w:val="32"/>
          <w:cs/>
        </w:rPr>
        <w:t xml:space="preserve">คุณภาพน้ำจากกลุ่มสัตว์ของแหล่งน้ำทั้ง </w:t>
      </w:r>
      <w:r w:rsidR="00DC2A3F" w:rsidRPr="00F14FA2">
        <w:rPr>
          <w:rFonts w:ascii="TH SarabunPSK" w:hAnsi="TH SarabunPSK" w:cs="TH SarabunPSK"/>
          <w:sz w:val="32"/>
          <w:szCs w:val="32"/>
        </w:rPr>
        <w:t xml:space="preserve">6 </w:t>
      </w:r>
      <w:r w:rsidR="00DC2A3F" w:rsidRPr="00F14FA2">
        <w:rPr>
          <w:rFonts w:ascii="TH SarabunPSK" w:hAnsi="TH SarabunPSK" w:cs="TH SarabunPSK"/>
          <w:sz w:val="32"/>
          <w:szCs w:val="32"/>
          <w:cs/>
        </w:rPr>
        <w:t xml:space="preserve">จุด </w:t>
      </w:r>
      <w:r w:rsidR="00F72C97" w:rsidRPr="00F14FA2">
        <w:rPr>
          <w:rFonts w:ascii="TH SarabunPSK" w:hAnsi="TH SarabunPSK" w:cs="TH SarabunPSK"/>
          <w:sz w:val="32"/>
          <w:szCs w:val="32"/>
          <w:cs/>
        </w:rPr>
        <w:t xml:space="preserve">พบ </w:t>
      </w:r>
      <w:r w:rsidR="00DC2A3F" w:rsidRPr="00F14FA2">
        <w:rPr>
          <w:rFonts w:ascii="TH SarabunPSK" w:hAnsi="TH SarabunPSK" w:cs="TH SarabunPSK"/>
          <w:sz w:val="32"/>
          <w:szCs w:val="32"/>
          <w:cs/>
        </w:rPr>
        <w:t>หอยฝาเดียว</w:t>
      </w:r>
      <w:r w:rsidR="00D136F5">
        <w:rPr>
          <w:rFonts w:ascii="TH SarabunPSK" w:hAnsi="TH SarabunPSK" w:cs="TH SarabunPSK" w:hint="cs"/>
          <w:sz w:val="32"/>
          <w:szCs w:val="32"/>
          <w:cs/>
        </w:rPr>
        <w:t xml:space="preserve"> </w:t>
      </w:r>
      <w:r w:rsidR="00DC2A3F" w:rsidRPr="00F14FA2">
        <w:rPr>
          <w:rFonts w:ascii="TH SarabunPSK" w:hAnsi="TH SarabunPSK" w:cs="TH SarabunPSK"/>
          <w:sz w:val="32"/>
          <w:szCs w:val="32"/>
          <w:cs/>
        </w:rPr>
        <w:t xml:space="preserve">(หอยขม หอยเชอรี่) ตัวอ่อนแมงปอ ตัวอ่อนชีปะขาวและกุ้งฝอย จำนวน </w:t>
      </w:r>
      <w:r w:rsidR="00DC2A3F" w:rsidRPr="00F14FA2">
        <w:rPr>
          <w:rFonts w:ascii="TH SarabunPSK" w:hAnsi="TH SarabunPSK" w:cs="TH SarabunPSK"/>
          <w:sz w:val="32"/>
          <w:szCs w:val="32"/>
        </w:rPr>
        <w:t xml:space="preserve">275, 117 ,92, 44  </w:t>
      </w:r>
      <w:r w:rsidR="00DC2A3F" w:rsidRPr="00F14FA2">
        <w:rPr>
          <w:rFonts w:ascii="TH SarabunPSK" w:hAnsi="TH SarabunPSK" w:cs="TH SarabunPSK"/>
          <w:sz w:val="32"/>
          <w:szCs w:val="32"/>
          <w:cs/>
        </w:rPr>
        <w:t xml:space="preserve">ตัว </w:t>
      </w:r>
      <w:r w:rsidR="00C965E1" w:rsidRPr="00F14FA2">
        <w:rPr>
          <w:rFonts w:ascii="TH SarabunPSK" w:hAnsi="TH SarabunPSK" w:cs="TH SarabunPSK"/>
          <w:sz w:val="32"/>
          <w:szCs w:val="32"/>
          <w:cs/>
        </w:rPr>
        <w:t>น้ำในสระบัวแดงเป็นน้ำ</w:t>
      </w:r>
      <w:r w:rsidR="00A96DDB" w:rsidRPr="00F14FA2">
        <w:rPr>
          <w:rFonts w:ascii="TH SarabunPSK" w:hAnsi="TH SarabunPSK" w:cs="TH SarabunPSK"/>
          <w:sz w:val="32"/>
          <w:szCs w:val="32"/>
          <w:cs/>
        </w:rPr>
        <w:t>สะอาด</w:t>
      </w:r>
      <w:r w:rsidR="003D130E" w:rsidRPr="00F14FA2">
        <w:rPr>
          <w:rFonts w:ascii="TH SarabunPSK" w:hAnsi="TH SarabunPSK" w:cs="TH SarabunPSK"/>
          <w:sz w:val="32"/>
          <w:szCs w:val="32"/>
          <w:cs/>
        </w:rPr>
        <w:t xml:space="preserve"> </w:t>
      </w:r>
      <w:r w:rsidR="00A96DDB" w:rsidRPr="00F14FA2">
        <w:rPr>
          <w:rFonts w:ascii="TH SarabunPSK" w:hAnsi="TH SarabunPSK" w:cs="TH SarabunPSK"/>
          <w:sz w:val="32"/>
          <w:szCs w:val="32"/>
          <w:cs/>
        </w:rPr>
        <w:t>เพราะ</w:t>
      </w:r>
      <w:r w:rsidR="00974FFD" w:rsidRPr="00F14FA2">
        <w:rPr>
          <w:rFonts w:ascii="TH SarabunPSK" w:hAnsi="TH SarabunPSK" w:cs="TH SarabunPSK"/>
          <w:sz w:val="32"/>
          <w:szCs w:val="32"/>
          <w:cs/>
        </w:rPr>
        <w:t xml:space="preserve"> พบ</w:t>
      </w:r>
      <w:r w:rsidR="00A96DDB" w:rsidRPr="00F14FA2">
        <w:rPr>
          <w:rFonts w:ascii="TH SarabunPSK" w:hAnsi="TH SarabunPSK" w:cs="TH SarabunPSK"/>
          <w:sz w:val="32"/>
          <w:szCs w:val="32"/>
          <w:cs/>
        </w:rPr>
        <w:t>ตัวอ่อนชีปะขาว  แมลงปอ</w:t>
      </w:r>
      <w:r w:rsidR="007F0134" w:rsidRPr="00F14FA2">
        <w:rPr>
          <w:rFonts w:ascii="TH SarabunPSK" w:hAnsi="TH SarabunPSK" w:cs="TH SarabunPSK"/>
          <w:sz w:val="32"/>
          <w:szCs w:val="32"/>
          <w:cs/>
        </w:rPr>
        <w:t xml:space="preserve"> </w:t>
      </w:r>
      <w:r w:rsidR="00974FFD" w:rsidRPr="00F14FA2">
        <w:rPr>
          <w:rFonts w:ascii="TH SarabunPSK" w:hAnsi="TH SarabunPSK" w:cs="TH SarabunPSK"/>
          <w:sz w:val="32"/>
          <w:szCs w:val="32"/>
          <w:cs/>
        </w:rPr>
        <w:t>หอยฝาเดียวและกุ้งฝอย</w:t>
      </w:r>
      <w:r w:rsidR="007F0134" w:rsidRPr="00F14FA2">
        <w:rPr>
          <w:rFonts w:ascii="TH SarabunPSK" w:hAnsi="TH SarabunPSK" w:cs="TH SarabunPSK"/>
          <w:sz w:val="32"/>
          <w:szCs w:val="32"/>
          <w:cs/>
        </w:rPr>
        <w:t xml:space="preserve"> </w:t>
      </w:r>
      <w:r w:rsidR="00CD183E" w:rsidRPr="00F14FA2">
        <w:rPr>
          <w:rFonts w:ascii="TH SarabunPSK" w:hAnsi="TH SarabunPSK" w:cs="TH SarabunPSK"/>
          <w:sz w:val="32"/>
          <w:szCs w:val="32"/>
          <w:cs/>
        </w:rPr>
        <w:t xml:space="preserve">ซึ่งสอดคล้องกับ </w:t>
      </w:r>
    </w:p>
    <w:p w14:paraId="5BEDCC89" w14:textId="255E40C4" w:rsidR="00C965E1" w:rsidRPr="00F14FA2" w:rsidRDefault="00D136F5" w:rsidP="00D136F5">
      <w:pPr>
        <w:spacing w:after="0" w:line="240" w:lineRule="auto"/>
        <w:jc w:val="thaiDistribute"/>
        <w:rPr>
          <w:rFonts w:ascii="TH SarabunPSK" w:hAnsi="TH SarabunPSK" w:cs="TH SarabunPSK"/>
          <w:sz w:val="32"/>
          <w:szCs w:val="32"/>
        </w:rPr>
      </w:pPr>
      <w:r w:rsidRPr="00EF7184">
        <w:rPr>
          <w:rFonts w:ascii="TH SarabunPSK" w:hAnsi="TH SarabunPSK" w:cs="TH SarabunPSK"/>
          <w:noProof/>
        </w:rPr>
        <w:drawing>
          <wp:anchor distT="0" distB="0" distL="114300" distR="114300" simplePos="0" relativeHeight="251705344" behindDoc="1" locked="0" layoutInCell="1" allowOverlap="1" wp14:anchorId="62938045" wp14:editId="4C1B5986">
            <wp:simplePos x="0" y="0"/>
            <wp:positionH relativeFrom="column">
              <wp:posOffset>464024</wp:posOffset>
            </wp:positionH>
            <wp:positionV relativeFrom="paragraph">
              <wp:posOffset>275912</wp:posOffset>
            </wp:positionV>
            <wp:extent cx="4681182" cy="1753738"/>
            <wp:effectExtent l="0" t="0" r="5715" b="18415"/>
            <wp:wrapNone/>
            <wp:docPr id="3" name="แผนภูมิ 3">
              <a:extLst xmlns:a="http://schemas.openxmlformats.org/drawingml/2006/main">
                <a:ext uri="{FF2B5EF4-FFF2-40B4-BE49-F238E27FC236}">
                  <a16:creationId xmlns:a16="http://schemas.microsoft.com/office/drawing/2014/main" id="{611AB41E-7E6D-397A-4624-AF9CA7DAE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roofErr w:type="gramStart"/>
      <w:r w:rsidR="00CD183E" w:rsidRPr="00F14FA2">
        <w:rPr>
          <w:rFonts w:ascii="TH SarabunPSK" w:hAnsi="TH SarabunPSK" w:cs="TH SarabunPSK"/>
          <w:sz w:val="32"/>
          <w:szCs w:val="32"/>
        </w:rPr>
        <w:t>https://greenworld.or.th</w:t>
      </w:r>
      <w:r w:rsidR="00CD183E" w:rsidRPr="00F14FA2">
        <w:rPr>
          <w:rFonts w:ascii="TH SarabunPSK" w:hAnsi="TH SarabunPSK" w:cs="TH SarabunPSK"/>
          <w:sz w:val="40"/>
          <w:szCs w:val="40"/>
        </w:rPr>
        <w:t> </w:t>
      </w:r>
      <w:r w:rsidR="00CD183E" w:rsidRPr="00F14FA2">
        <w:rPr>
          <w:rFonts w:ascii="TH SarabunPSK" w:hAnsi="TH SarabunPSK" w:cs="TH SarabunPSK"/>
          <w:sz w:val="32"/>
          <w:szCs w:val="32"/>
        </w:rPr>
        <w:t xml:space="preserve"> </w:t>
      </w:r>
      <w:r w:rsidR="00B17A8D" w:rsidRPr="00F14FA2">
        <w:rPr>
          <w:rFonts w:ascii="TH SarabunPSK" w:hAnsi="TH SarabunPSK" w:cs="TH SarabunPSK"/>
          <w:sz w:val="32"/>
          <w:szCs w:val="32"/>
          <w:cs/>
        </w:rPr>
        <w:t>ดังภาพที่</w:t>
      </w:r>
      <w:proofErr w:type="gramEnd"/>
      <w:r w:rsidR="00B17A8D" w:rsidRPr="00F14FA2">
        <w:rPr>
          <w:rFonts w:ascii="TH SarabunPSK" w:hAnsi="TH SarabunPSK" w:cs="TH SarabunPSK"/>
          <w:sz w:val="32"/>
          <w:szCs w:val="32"/>
          <w:cs/>
        </w:rPr>
        <w:t xml:space="preserve">  </w:t>
      </w:r>
      <w:r w:rsidR="00B17A8D" w:rsidRPr="00F14FA2">
        <w:rPr>
          <w:rFonts w:ascii="TH SarabunPSK" w:hAnsi="TH SarabunPSK" w:cs="TH SarabunPSK"/>
          <w:sz w:val="32"/>
          <w:szCs w:val="32"/>
        </w:rPr>
        <w:t>8</w:t>
      </w:r>
    </w:p>
    <w:p w14:paraId="3BC41E34" w14:textId="09BFF48C" w:rsidR="00740F5E" w:rsidRPr="00F14FA2" w:rsidRDefault="00740F5E" w:rsidP="00F14FA2">
      <w:pPr>
        <w:spacing w:after="0" w:line="240" w:lineRule="auto"/>
        <w:jc w:val="thaiDistribute"/>
        <w:rPr>
          <w:rFonts w:ascii="TH SarabunPSK" w:hAnsi="TH SarabunPSK" w:cs="TH SarabunPSK"/>
          <w:sz w:val="32"/>
          <w:szCs w:val="32"/>
        </w:rPr>
      </w:pPr>
    </w:p>
    <w:p w14:paraId="5E659F8A" w14:textId="771C6158" w:rsidR="00C965E1" w:rsidRPr="00F14FA2" w:rsidRDefault="00C965E1" w:rsidP="00F14FA2">
      <w:pPr>
        <w:spacing w:after="0" w:line="240" w:lineRule="auto"/>
        <w:jc w:val="thaiDistribute"/>
        <w:rPr>
          <w:rFonts w:ascii="TH SarabunPSK" w:hAnsi="TH SarabunPSK" w:cs="TH SarabunPSK"/>
          <w:sz w:val="32"/>
          <w:szCs w:val="32"/>
        </w:rPr>
      </w:pPr>
    </w:p>
    <w:p w14:paraId="476C1A84" w14:textId="65ACDCC9"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161DEE82" w14:textId="41F50560"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46FEC6C0" w14:textId="44E37C4A"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35E2F93D" w14:textId="526A5FF0"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5A30C20E" w14:textId="77777777" w:rsidR="007F0134" w:rsidRPr="00F14FA2" w:rsidRDefault="007F0134" w:rsidP="00F14FA2">
      <w:pPr>
        <w:tabs>
          <w:tab w:val="left" w:pos="4725"/>
        </w:tabs>
        <w:spacing w:after="0" w:line="240" w:lineRule="auto"/>
        <w:jc w:val="thaiDistribute"/>
        <w:rPr>
          <w:rFonts w:ascii="TH SarabunPSK" w:hAnsi="TH SarabunPSK" w:cs="TH SarabunPSK"/>
          <w:b/>
          <w:bCs/>
          <w:sz w:val="32"/>
          <w:szCs w:val="32"/>
        </w:rPr>
      </w:pPr>
    </w:p>
    <w:p w14:paraId="3648F328" w14:textId="16E1597F" w:rsidR="00E764D4" w:rsidRPr="00F14FA2" w:rsidRDefault="00E764D4" w:rsidP="00F14FA2">
      <w:pPr>
        <w:spacing w:after="0" w:line="240" w:lineRule="auto"/>
        <w:ind w:firstLine="720"/>
        <w:jc w:val="thaiDistribute"/>
        <w:rPr>
          <w:rFonts w:ascii="TH SarabunPSK" w:hAnsi="TH SarabunPSK" w:cs="TH SarabunPSK"/>
          <w:sz w:val="32"/>
          <w:szCs w:val="32"/>
        </w:rPr>
      </w:pPr>
      <w:r w:rsidRPr="00F14FA2">
        <w:rPr>
          <w:rFonts w:ascii="TH SarabunPSK" w:hAnsi="TH SarabunPSK" w:cs="TH SarabunPSK"/>
          <w:b/>
          <w:bCs/>
          <w:sz w:val="32"/>
          <w:szCs w:val="32"/>
          <w:cs/>
        </w:rPr>
        <w:t xml:space="preserve">ภาพที่ </w:t>
      </w:r>
      <w:r w:rsidRPr="00F14FA2">
        <w:rPr>
          <w:rFonts w:ascii="TH SarabunPSK" w:hAnsi="TH SarabunPSK" w:cs="TH SarabunPSK"/>
          <w:sz w:val="32"/>
          <w:szCs w:val="32"/>
        </w:rPr>
        <w:t xml:space="preserve">8  </w:t>
      </w:r>
      <w:r w:rsidRPr="00F14FA2">
        <w:rPr>
          <w:rFonts w:ascii="TH SarabunPSK" w:hAnsi="TH SarabunPSK" w:cs="TH SarabunPSK"/>
          <w:sz w:val="32"/>
          <w:szCs w:val="32"/>
          <w:cs/>
        </w:rPr>
        <w:t>ผลรวมสัตว์เล็กน้ำจืด</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Pr="00F14FA2">
        <w:rPr>
          <w:rFonts w:ascii="TH SarabunPSK" w:hAnsi="TH SarabunPSK" w:cs="TH SarabunPSK"/>
          <w:sz w:val="32"/>
          <w:szCs w:val="32"/>
          <w:cs/>
        </w:rPr>
        <w:t>ในสระบัวแดงที่โรงเรียนบ้านดอนฯ ตำบลดอน อำเภอปักธงชัย จังหวัดนครราชสีมา</w:t>
      </w:r>
    </w:p>
    <w:p w14:paraId="136D17B2" w14:textId="46BA1F3E" w:rsidR="00F42005" w:rsidRPr="00F14FA2" w:rsidRDefault="00510400"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จากการตรวจวัดคุณภาพน้ำจากกลุ่มสัตว์ของแหล่งน้ำทั้ง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จุด พบ ความหลากหลายของสัตว์เล็กน้ำจืด เช่น  จิงโจ้น้ำ  มวลกรรเชียง  มวล</w:t>
      </w:r>
      <w:r w:rsidR="0073350D" w:rsidRPr="00F14FA2">
        <w:rPr>
          <w:rFonts w:ascii="TH SarabunPSK" w:hAnsi="TH SarabunPSK" w:cs="TH SarabunPSK"/>
          <w:sz w:val="32"/>
          <w:szCs w:val="32"/>
          <w:cs/>
        </w:rPr>
        <w:t>แมงป่องเข็ม</w:t>
      </w:r>
      <w:r w:rsidRPr="00F14FA2">
        <w:rPr>
          <w:rFonts w:ascii="TH SarabunPSK" w:hAnsi="TH SarabunPSK" w:cs="TH SarabunPSK"/>
          <w:sz w:val="32"/>
          <w:szCs w:val="32"/>
          <w:cs/>
        </w:rPr>
        <w:t xml:space="preserve">เข็ม  จำนวน </w:t>
      </w:r>
      <w:r w:rsidRPr="00F14FA2">
        <w:rPr>
          <w:rFonts w:ascii="TH SarabunPSK" w:hAnsi="TH SarabunPSK" w:cs="TH SarabunPSK"/>
          <w:sz w:val="32"/>
          <w:szCs w:val="32"/>
        </w:rPr>
        <w:t xml:space="preserve">101 , 576 , 28  </w:t>
      </w:r>
      <w:r w:rsidRPr="00F14FA2">
        <w:rPr>
          <w:rFonts w:ascii="TH SarabunPSK" w:hAnsi="TH SarabunPSK" w:cs="TH SarabunPSK"/>
          <w:sz w:val="32"/>
          <w:szCs w:val="32"/>
          <w:cs/>
        </w:rPr>
        <w:t xml:space="preserve">ตัว </w:t>
      </w:r>
      <w:r w:rsidR="00740F5E" w:rsidRPr="00F14FA2">
        <w:rPr>
          <w:rFonts w:ascii="TH SarabunPSK" w:hAnsi="TH SarabunPSK" w:cs="TH SarabunPSK"/>
          <w:sz w:val="32"/>
          <w:szCs w:val="32"/>
          <w:cs/>
        </w:rPr>
        <w:t>สัตว์พวกนี้มักจะ</w:t>
      </w:r>
      <w:r w:rsidR="00D14D9A" w:rsidRPr="00F14FA2">
        <w:rPr>
          <w:rFonts w:ascii="TH SarabunPSK" w:hAnsi="TH SarabunPSK" w:cs="TH SarabunPSK"/>
          <w:sz w:val="32"/>
          <w:szCs w:val="32"/>
          <w:cs/>
        </w:rPr>
        <w:t xml:space="preserve"> </w:t>
      </w:r>
      <w:r w:rsidR="00740F5E" w:rsidRPr="00F14FA2">
        <w:rPr>
          <w:rFonts w:ascii="TH SarabunPSK" w:hAnsi="TH SarabunPSK" w:cs="TH SarabunPSK"/>
          <w:sz w:val="32"/>
          <w:szCs w:val="32"/>
          <w:cs/>
        </w:rPr>
        <w:t>อยู</w:t>
      </w:r>
      <w:r w:rsidR="00D14D9A" w:rsidRPr="00F14FA2">
        <w:rPr>
          <w:rFonts w:ascii="TH SarabunPSK" w:hAnsi="TH SarabunPSK" w:cs="TH SarabunPSK"/>
          <w:sz w:val="32"/>
          <w:szCs w:val="32"/>
          <w:cs/>
        </w:rPr>
        <w:t>่</w:t>
      </w:r>
      <w:r w:rsidR="00740F5E" w:rsidRPr="00F14FA2">
        <w:rPr>
          <w:rFonts w:ascii="TH SarabunPSK" w:hAnsi="TH SarabunPSK" w:cs="TH SarabunPSK"/>
          <w:sz w:val="32"/>
          <w:szCs w:val="32"/>
          <w:cs/>
        </w:rPr>
        <w:t>ในน้ำสะอาด</w:t>
      </w:r>
      <w:r w:rsidR="00D14D9A" w:rsidRPr="00F14FA2">
        <w:rPr>
          <w:rFonts w:ascii="TH SarabunPSK" w:hAnsi="TH SarabunPSK" w:cs="TH SarabunPSK"/>
          <w:sz w:val="32"/>
          <w:szCs w:val="32"/>
          <w:cs/>
        </w:rPr>
        <w:t xml:space="preserve">ซึ่งสอดคล้อง </w:t>
      </w:r>
      <w:hyperlink r:id="rId21" w:history="1">
        <w:r w:rsidR="00D14D9A" w:rsidRPr="00F14FA2">
          <w:rPr>
            <w:rStyle w:val="Hyperlink"/>
            <w:rFonts w:ascii="TH SarabunPSK" w:hAnsi="TH SarabunPSK" w:cs="TH SarabunPSK"/>
            <w:color w:val="auto"/>
            <w:sz w:val="32"/>
            <w:szCs w:val="32"/>
          </w:rPr>
          <w:t>www.scimath.org</w:t>
        </w:r>
      </w:hyperlink>
      <w:r w:rsidR="00D14D9A" w:rsidRPr="00F14FA2">
        <w:rPr>
          <w:rFonts w:ascii="TH SarabunPSK" w:hAnsi="TH SarabunPSK" w:cs="TH SarabunPSK"/>
          <w:sz w:val="32"/>
          <w:szCs w:val="32"/>
          <w:cs/>
        </w:rPr>
        <w:t xml:space="preserve"> </w:t>
      </w:r>
      <w:r w:rsidR="00D14D9A" w:rsidRPr="00F14FA2">
        <w:rPr>
          <w:rFonts w:ascii="TH SarabunPSK" w:hAnsi="TH SarabunPSK" w:cs="TH SarabunPSK"/>
          <w:sz w:val="32"/>
          <w:szCs w:val="32"/>
        </w:rPr>
        <w:t xml:space="preserve"> </w:t>
      </w:r>
      <w:r w:rsidR="00740F5E" w:rsidRPr="00F14FA2">
        <w:rPr>
          <w:rFonts w:ascii="TH SarabunPSK" w:hAnsi="TH SarabunPSK" w:cs="TH SarabunPSK"/>
          <w:sz w:val="32"/>
          <w:szCs w:val="32"/>
        </w:rPr>
        <w:t xml:space="preserve"> </w:t>
      </w:r>
      <w:r w:rsidR="00740F5E" w:rsidRPr="00F14FA2">
        <w:rPr>
          <w:rFonts w:ascii="TH SarabunPSK" w:hAnsi="TH SarabunPSK" w:cs="TH SarabunPSK"/>
          <w:sz w:val="32"/>
          <w:szCs w:val="32"/>
          <w:cs/>
        </w:rPr>
        <w:t xml:space="preserve">ดังตารางที่ </w:t>
      </w:r>
      <w:r w:rsidR="00740F5E" w:rsidRPr="00F14FA2">
        <w:rPr>
          <w:rFonts w:ascii="TH SarabunPSK" w:hAnsi="TH SarabunPSK" w:cs="TH SarabunPSK"/>
          <w:sz w:val="32"/>
          <w:szCs w:val="32"/>
        </w:rPr>
        <w:t>2</w:t>
      </w:r>
    </w:p>
    <w:p w14:paraId="7FE6B0FF" w14:textId="77777777" w:rsidR="00D14D9A" w:rsidRPr="00F14FA2" w:rsidRDefault="00D14D9A" w:rsidP="00F14FA2">
      <w:pPr>
        <w:pStyle w:val="NoSpacing"/>
        <w:jc w:val="thaiDistribute"/>
        <w:rPr>
          <w:rFonts w:ascii="TH SarabunPSK" w:hAnsi="TH SarabunPSK" w:cs="TH SarabunPSK"/>
          <w:sz w:val="16"/>
          <w:szCs w:val="16"/>
        </w:rPr>
      </w:pPr>
    </w:p>
    <w:p w14:paraId="47CD0CF3" w14:textId="1700474F" w:rsidR="00F42005" w:rsidRPr="00F14FA2" w:rsidRDefault="00F42005" w:rsidP="00EF7184">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ตารางที่ </w:t>
      </w:r>
      <w:r w:rsidR="00740F5E" w:rsidRPr="00F14FA2">
        <w:rPr>
          <w:rFonts w:ascii="TH SarabunPSK" w:hAnsi="TH SarabunPSK" w:cs="TH SarabunPSK"/>
          <w:sz w:val="32"/>
          <w:szCs w:val="32"/>
        </w:rPr>
        <w:t>2</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 สรุปความ</w:t>
      </w:r>
      <w:r w:rsidRPr="00F14FA2">
        <w:rPr>
          <w:rFonts w:ascii="TH SarabunPSK" w:hAnsi="TH SarabunPSK" w:cs="TH SarabunPSK"/>
          <w:szCs w:val="32"/>
          <w:shd w:val="clear" w:color="auto" w:fill="FFFFFF"/>
          <w:cs/>
        </w:rPr>
        <w:t>หลากหลาย</w:t>
      </w:r>
      <w:r w:rsidRPr="00F14FA2">
        <w:rPr>
          <w:rFonts w:ascii="TH SarabunPSK" w:hAnsi="TH SarabunPSK" w:cs="TH SarabunPSK"/>
          <w:sz w:val="32"/>
          <w:szCs w:val="32"/>
          <w:cs/>
        </w:rPr>
        <w:t>ของสัตว์</w:t>
      </w:r>
      <w:r w:rsidR="00D14D9A" w:rsidRPr="00F14FA2">
        <w:rPr>
          <w:rFonts w:ascii="TH SarabunPSK" w:hAnsi="TH SarabunPSK" w:cs="TH SarabunPSK"/>
          <w:sz w:val="32"/>
          <w:szCs w:val="32"/>
          <w:cs/>
        </w:rPr>
        <w:t>เล็กน้ำจืด</w:t>
      </w:r>
      <w:r w:rsidRPr="00F14FA2">
        <w:rPr>
          <w:rFonts w:ascii="TH SarabunPSK" w:hAnsi="TH SarabunPSK" w:cs="TH SarabunPSK"/>
          <w:sz w:val="32"/>
          <w:szCs w:val="32"/>
          <w:cs/>
        </w:rPr>
        <w:t xml:space="preserve">ไม่มีกระดูกสันหลังทั้ง </w:t>
      </w:r>
      <w:r w:rsidRPr="00F14FA2">
        <w:rPr>
          <w:rFonts w:ascii="TH SarabunPSK" w:hAnsi="TH SarabunPSK" w:cs="TH SarabunPSK"/>
          <w:sz w:val="32"/>
          <w:szCs w:val="32"/>
        </w:rPr>
        <w:t xml:space="preserve">6 </w:t>
      </w:r>
      <w:r w:rsidRPr="00F14FA2">
        <w:rPr>
          <w:rFonts w:ascii="TH SarabunPSK" w:hAnsi="TH SarabunPSK" w:cs="TH SarabunPSK"/>
          <w:sz w:val="32"/>
          <w:szCs w:val="32"/>
          <w:cs/>
        </w:rPr>
        <w:t>จุดในสระบัวแดง</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โรงเรียน</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บ้านดอน (สหรัฐ-ราษฎร์อุทิศ) </w:t>
      </w:r>
    </w:p>
    <w:tbl>
      <w:tblPr>
        <w:tblStyle w:val="GridTable6Colorful-Accent1"/>
        <w:tblW w:w="9067" w:type="dxa"/>
        <w:tblLook w:val="04A0" w:firstRow="1" w:lastRow="0" w:firstColumn="1" w:lastColumn="0" w:noHBand="0" w:noVBand="1"/>
      </w:tblPr>
      <w:tblGrid>
        <w:gridCol w:w="1838"/>
        <w:gridCol w:w="1418"/>
        <w:gridCol w:w="1842"/>
        <w:gridCol w:w="1843"/>
        <w:gridCol w:w="2126"/>
      </w:tblGrid>
      <w:tr w:rsidR="00681F6F" w:rsidRPr="00681F6F" w14:paraId="5B9AF25D" w14:textId="77777777" w:rsidTr="00EF7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2076909C" w14:textId="5E8D2D35" w:rsidR="00F42005" w:rsidRPr="00681F6F" w:rsidRDefault="00EF7184" w:rsidP="00EF7184">
            <w:pPr>
              <w:jc w:val="center"/>
              <w:rPr>
                <w:rFonts w:ascii="TH SarabunPSK" w:hAnsi="TH SarabunPSK" w:cs="TH SarabunPSK"/>
                <w:color w:val="auto"/>
                <w:sz w:val="32"/>
                <w:szCs w:val="32"/>
              </w:rPr>
            </w:pPr>
            <w:r w:rsidRPr="00681F6F">
              <w:rPr>
                <w:rFonts w:ascii="TH SarabunPSK" w:hAnsi="TH SarabunPSK" w:cs="TH SarabunPSK" w:hint="cs"/>
                <w:color w:val="auto"/>
                <w:sz w:val="32"/>
                <w:szCs w:val="32"/>
                <w:cs/>
              </w:rPr>
              <w:t>วัน เดือน ปี</w:t>
            </w:r>
          </w:p>
        </w:tc>
        <w:tc>
          <w:tcPr>
            <w:tcW w:w="1418" w:type="dxa"/>
            <w:vMerge w:val="restart"/>
          </w:tcPr>
          <w:p w14:paraId="7F966B56" w14:textId="77777777" w:rsidR="00F42005" w:rsidRPr="00681F6F" w:rsidRDefault="00F42005" w:rsidP="00EF718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cs/>
              </w:rPr>
              <w:t>จุดเก็บข้อมูล</w:t>
            </w:r>
          </w:p>
        </w:tc>
        <w:tc>
          <w:tcPr>
            <w:tcW w:w="5811" w:type="dxa"/>
            <w:gridSpan w:val="3"/>
          </w:tcPr>
          <w:p w14:paraId="48A0CB10" w14:textId="690C3CBE" w:rsidR="00F42005" w:rsidRPr="00681F6F" w:rsidRDefault="00F42005" w:rsidP="00EF718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สัตว์ไม่มีกระดูกสันหลังในน้ำ/ตัว</w:t>
            </w:r>
          </w:p>
        </w:tc>
      </w:tr>
      <w:tr w:rsidR="00681F6F" w:rsidRPr="00681F6F" w14:paraId="2EB1D2B8" w14:textId="77777777" w:rsidTr="00EF7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6250B38C" w14:textId="77777777" w:rsidR="00F139D8" w:rsidRPr="00681F6F" w:rsidRDefault="00F139D8" w:rsidP="00EF7184">
            <w:pPr>
              <w:jc w:val="center"/>
              <w:rPr>
                <w:rFonts w:ascii="TH SarabunPSK" w:hAnsi="TH SarabunPSK" w:cs="TH SarabunPSK"/>
                <w:color w:val="auto"/>
                <w:sz w:val="32"/>
                <w:szCs w:val="32"/>
              </w:rPr>
            </w:pPr>
          </w:p>
        </w:tc>
        <w:tc>
          <w:tcPr>
            <w:tcW w:w="1418" w:type="dxa"/>
            <w:vMerge/>
          </w:tcPr>
          <w:p w14:paraId="4D04F2ED"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p>
        </w:tc>
        <w:tc>
          <w:tcPr>
            <w:tcW w:w="1842" w:type="dxa"/>
          </w:tcPr>
          <w:p w14:paraId="51E84B9B"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จิงโจ้น้ำ</w:t>
            </w:r>
          </w:p>
        </w:tc>
        <w:tc>
          <w:tcPr>
            <w:tcW w:w="1843" w:type="dxa"/>
          </w:tcPr>
          <w:p w14:paraId="57A96D85" w14:textId="77777777"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มวลกรรเชียง</w:t>
            </w:r>
          </w:p>
        </w:tc>
        <w:tc>
          <w:tcPr>
            <w:tcW w:w="2126" w:type="dxa"/>
          </w:tcPr>
          <w:p w14:paraId="14557D3A" w14:textId="698CBCDE" w:rsidR="00F139D8" w:rsidRPr="00681F6F" w:rsidRDefault="00F139D8" w:rsidP="00EF718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cs/>
              </w:rPr>
              <w:t>มวลแมงป่องเข็ม</w:t>
            </w:r>
          </w:p>
        </w:tc>
      </w:tr>
      <w:tr w:rsidR="00681F6F" w:rsidRPr="00681F6F" w14:paraId="076F8853" w14:textId="77777777" w:rsidTr="00EF7184">
        <w:tc>
          <w:tcPr>
            <w:cnfStyle w:val="001000000000" w:firstRow="0" w:lastRow="0" w:firstColumn="1" w:lastColumn="0" w:oddVBand="0" w:evenVBand="0" w:oddHBand="0" w:evenHBand="0" w:firstRowFirstColumn="0" w:firstRowLastColumn="0" w:lastRowFirstColumn="0" w:lastRowLastColumn="0"/>
            <w:tcW w:w="1838" w:type="dxa"/>
          </w:tcPr>
          <w:p w14:paraId="76ED9C9B" w14:textId="5009062D" w:rsidR="00F139D8" w:rsidRPr="00681F6F" w:rsidRDefault="00F139D8" w:rsidP="00EF7184">
            <w:pPr>
              <w:jc w:val="center"/>
              <w:rPr>
                <w:rFonts w:ascii="TH SarabunPSK" w:hAnsi="TH SarabunPSK" w:cs="TH SarabunPSK"/>
                <w:color w:val="auto"/>
                <w:sz w:val="32"/>
                <w:szCs w:val="32"/>
              </w:rPr>
            </w:pPr>
            <w:r w:rsidRPr="00681F6F">
              <w:rPr>
                <w:rFonts w:ascii="TH SarabunPSK" w:hAnsi="TH SarabunPSK" w:cs="TH SarabunPSK"/>
                <w:color w:val="auto"/>
                <w:sz w:val="28"/>
              </w:rPr>
              <w:t xml:space="preserve">5 </w:t>
            </w:r>
            <w:r w:rsidRPr="00681F6F">
              <w:rPr>
                <w:rFonts w:ascii="TH SarabunPSK" w:hAnsi="TH SarabunPSK" w:cs="TH SarabunPSK"/>
                <w:color w:val="auto"/>
                <w:sz w:val="28"/>
                <w:cs/>
              </w:rPr>
              <w:t>ส</w:t>
            </w:r>
            <w:r w:rsidR="00EF7184" w:rsidRPr="00681F6F">
              <w:rPr>
                <w:rFonts w:ascii="TH SarabunPSK" w:hAnsi="TH SarabunPSK" w:cs="TH SarabunPSK" w:hint="cs"/>
                <w:color w:val="auto"/>
                <w:sz w:val="28"/>
                <w:cs/>
              </w:rPr>
              <w:t>.</w:t>
            </w:r>
            <w:r w:rsidRPr="00681F6F">
              <w:rPr>
                <w:rFonts w:ascii="TH SarabunPSK" w:hAnsi="TH SarabunPSK" w:cs="TH SarabunPSK"/>
                <w:color w:val="auto"/>
                <w:sz w:val="28"/>
                <w:cs/>
              </w:rPr>
              <w:t>ค</w:t>
            </w:r>
            <w:r w:rsidR="00EF7184" w:rsidRPr="00681F6F">
              <w:rPr>
                <w:rFonts w:ascii="TH SarabunPSK" w:hAnsi="TH SarabunPSK" w:cs="TH SarabunPSK" w:hint="cs"/>
                <w:color w:val="auto"/>
                <w:sz w:val="28"/>
                <w:cs/>
              </w:rPr>
              <w:t xml:space="preserve">. </w:t>
            </w:r>
            <w:r w:rsidRPr="00681F6F">
              <w:rPr>
                <w:rFonts w:ascii="TH SarabunPSK" w:hAnsi="TH SarabunPSK" w:cs="TH SarabunPSK"/>
                <w:color w:val="auto"/>
                <w:sz w:val="28"/>
                <w:cs/>
              </w:rPr>
              <w:t xml:space="preserve">- </w:t>
            </w:r>
            <w:r w:rsidRPr="00681F6F">
              <w:rPr>
                <w:rFonts w:ascii="TH SarabunPSK" w:hAnsi="TH SarabunPSK" w:cs="TH SarabunPSK"/>
                <w:color w:val="auto"/>
                <w:sz w:val="28"/>
              </w:rPr>
              <w:t xml:space="preserve">14 </w:t>
            </w:r>
            <w:r w:rsidRPr="00681F6F">
              <w:rPr>
                <w:rFonts w:ascii="TH SarabunPSK" w:hAnsi="TH SarabunPSK" w:cs="TH SarabunPSK"/>
                <w:color w:val="auto"/>
                <w:sz w:val="28"/>
                <w:cs/>
              </w:rPr>
              <w:t>ก</w:t>
            </w:r>
            <w:r w:rsidR="00EF7184" w:rsidRPr="00681F6F">
              <w:rPr>
                <w:rFonts w:ascii="TH SarabunPSK" w:hAnsi="TH SarabunPSK" w:cs="TH SarabunPSK" w:hint="cs"/>
                <w:color w:val="auto"/>
                <w:sz w:val="28"/>
                <w:cs/>
              </w:rPr>
              <w:t>.</w:t>
            </w:r>
            <w:r w:rsidRPr="00681F6F">
              <w:rPr>
                <w:rFonts w:ascii="TH SarabunPSK" w:hAnsi="TH SarabunPSK" w:cs="TH SarabunPSK"/>
                <w:color w:val="auto"/>
                <w:sz w:val="28"/>
                <w:cs/>
              </w:rPr>
              <w:t xml:space="preserve">ย. </w:t>
            </w:r>
            <w:r w:rsidRPr="00681F6F">
              <w:rPr>
                <w:rFonts w:ascii="TH SarabunPSK" w:hAnsi="TH SarabunPSK" w:cs="TH SarabunPSK"/>
                <w:color w:val="auto"/>
                <w:sz w:val="28"/>
              </w:rPr>
              <w:t>65</w:t>
            </w:r>
          </w:p>
        </w:tc>
        <w:tc>
          <w:tcPr>
            <w:tcW w:w="1418" w:type="dxa"/>
          </w:tcPr>
          <w:p w14:paraId="149DD641"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1-6</w:t>
            </w:r>
          </w:p>
        </w:tc>
        <w:tc>
          <w:tcPr>
            <w:tcW w:w="1842" w:type="dxa"/>
          </w:tcPr>
          <w:p w14:paraId="06313D7B"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101</w:t>
            </w:r>
          </w:p>
        </w:tc>
        <w:tc>
          <w:tcPr>
            <w:tcW w:w="1843" w:type="dxa"/>
          </w:tcPr>
          <w:p w14:paraId="2A103E33" w14:textId="77777777"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cs/>
              </w:rPr>
            </w:pPr>
            <w:r w:rsidRPr="00681F6F">
              <w:rPr>
                <w:rFonts w:ascii="TH SarabunPSK" w:hAnsi="TH SarabunPSK" w:cs="TH SarabunPSK"/>
                <w:color w:val="auto"/>
                <w:sz w:val="32"/>
                <w:szCs w:val="32"/>
              </w:rPr>
              <w:t>576</w:t>
            </w:r>
          </w:p>
        </w:tc>
        <w:tc>
          <w:tcPr>
            <w:tcW w:w="2126" w:type="dxa"/>
          </w:tcPr>
          <w:p w14:paraId="3F1E45FB" w14:textId="7A2F0DB0" w:rsidR="00F139D8" w:rsidRPr="00681F6F" w:rsidRDefault="00F139D8" w:rsidP="00EF718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681F6F">
              <w:rPr>
                <w:rFonts w:ascii="TH SarabunPSK" w:hAnsi="TH SarabunPSK" w:cs="TH SarabunPSK"/>
                <w:color w:val="auto"/>
                <w:sz w:val="32"/>
                <w:szCs w:val="32"/>
              </w:rPr>
              <w:t>28</w:t>
            </w:r>
          </w:p>
        </w:tc>
      </w:tr>
    </w:tbl>
    <w:p w14:paraId="1C3E438A" w14:textId="77777777" w:rsidR="00784446" w:rsidRPr="00F14FA2" w:rsidRDefault="00784446" w:rsidP="00F14FA2">
      <w:pPr>
        <w:spacing w:after="0" w:line="240" w:lineRule="auto"/>
        <w:ind w:firstLine="720"/>
        <w:jc w:val="thaiDistribute"/>
        <w:rPr>
          <w:rFonts w:ascii="TH SarabunPSK" w:hAnsi="TH SarabunPSK" w:cs="TH SarabunPSK"/>
          <w:b/>
          <w:bCs/>
          <w:sz w:val="32"/>
          <w:szCs w:val="32"/>
        </w:rPr>
      </w:pPr>
    </w:p>
    <w:p w14:paraId="258F4414" w14:textId="463C466C" w:rsidR="008665FA" w:rsidRPr="00DA4173" w:rsidRDefault="008A6555" w:rsidP="00F14FA2">
      <w:pPr>
        <w:spacing w:after="0" w:line="240" w:lineRule="auto"/>
        <w:jc w:val="thaiDistribute"/>
        <w:rPr>
          <w:rFonts w:ascii="TH SarabunPSK" w:hAnsi="TH SarabunPSK" w:cs="TH SarabunPSK"/>
          <w:b/>
          <w:bCs/>
          <w:sz w:val="32"/>
          <w:szCs w:val="32"/>
        </w:rPr>
      </w:pPr>
      <w:r w:rsidRPr="00DA4173">
        <w:rPr>
          <w:rFonts w:ascii="TH SarabunPSK" w:hAnsi="TH SarabunPSK" w:cs="TH SarabunPSK"/>
          <w:b/>
          <w:bCs/>
          <w:sz w:val="32"/>
          <w:szCs w:val="32"/>
          <w:cs/>
        </w:rPr>
        <w:t>สรุปและอภิปรายผล</w:t>
      </w:r>
    </w:p>
    <w:p w14:paraId="703732E3" w14:textId="6AB524E8" w:rsidR="00C502CA" w:rsidRPr="00F14FA2" w:rsidRDefault="008A6555"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จากการ</w:t>
      </w:r>
      <w:r w:rsidR="00844FB5" w:rsidRPr="00F14FA2">
        <w:rPr>
          <w:rFonts w:ascii="TH SarabunPSK" w:hAnsi="TH SarabunPSK" w:cs="TH SarabunPSK"/>
          <w:sz w:val="32"/>
          <w:szCs w:val="32"/>
          <w:cs/>
        </w:rPr>
        <w:t>ศึกษาความสัมพันธ์ของคุณภาพน้ำที่มีผลต่อชนิดของสัตว์เล็กน้ำจืดที่พบในสระบัวแดง</w:t>
      </w:r>
      <w:r w:rsidR="00844FB5" w:rsidRPr="00F14FA2">
        <w:rPr>
          <w:rFonts w:ascii="TH SarabunPSK" w:hAnsi="TH SarabunPSK" w:cs="TH SarabunPSK"/>
          <w:sz w:val="32"/>
          <w:szCs w:val="32"/>
        </w:rPr>
        <w:t xml:space="preserve"> </w:t>
      </w:r>
      <w:r w:rsidR="00844FB5" w:rsidRPr="00F14FA2">
        <w:rPr>
          <w:rFonts w:ascii="TH SarabunPSK" w:hAnsi="TH SarabunPSK" w:cs="TH SarabunPSK"/>
          <w:sz w:val="32"/>
          <w:szCs w:val="32"/>
          <w:cs/>
        </w:rPr>
        <w:t xml:space="preserve">ณ โรงเรียนบ้านดอน(สหรัฐ-ราษฎร์อุทิศ) </w:t>
      </w:r>
      <w:r w:rsidR="00844FB5" w:rsidRPr="00F14FA2">
        <w:rPr>
          <w:rFonts w:ascii="TH SarabunPSK" w:hAnsi="TH SarabunPSK" w:cs="TH SarabunPSK"/>
          <w:sz w:val="32"/>
          <w:szCs w:val="32"/>
        </w:rPr>
        <w:t xml:space="preserve"> </w:t>
      </w:r>
      <w:r w:rsidR="00844FB5" w:rsidRPr="00F14FA2">
        <w:rPr>
          <w:rFonts w:ascii="TH SarabunPSK" w:hAnsi="TH SarabunPSK" w:cs="TH SarabunPSK"/>
          <w:sz w:val="32"/>
          <w:szCs w:val="32"/>
          <w:cs/>
        </w:rPr>
        <w:t>ตำบลดอน   อำเภอปักธงชัย  จังหวัดนครราชสีมา</w:t>
      </w:r>
      <w:r w:rsidR="00844FB5" w:rsidRPr="00F14FA2">
        <w:rPr>
          <w:rFonts w:ascii="TH SarabunPSK" w:hAnsi="TH SarabunPSK" w:cs="TH SarabunPSK"/>
          <w:sz w:val="32"/>
          <w:szCs w:val="32"/>
        </w:rPr>
        <w:t xml:space="preserve"> </w:t>
      </w:r>
      <w:r w:rsidR="00024C61" w:rsidRPr="00F14FA2">
        <w:rPr>
          <w:rFonts w:ascii="TH SarabunPSK" w:hAnsi="TH SarabunPSK" w:cs="TH SarabunPSK"/>
          <w:sz w:val="32"/>
          <w:szCs w:val="32"/>
          <w:cs/>
        </w:rPr>
        <w:t xml:space="preserve">ทั้ง </w:t>
      </w:r>
      <w:r w:rsidR="00024C61" w:rsidRPr="00F14FA2">
        <w:rPr>
          <w:rFonts w:ascii="TH SarabunPSK" w:hAnsi="TH SarabunPSK" w:cs="TH SarabunPSK"/>
          <w:sz w:val="32"/>
          <w:szCs w:val="32"/>
        </w:rPr>
        <w:t xml:space="preserve">6 </w:t>
      </w:r>
      <w:r w:rsidR="00024C61" w:rsidRPr="00F14FA2">
        <w:rPr>
          <w:rFonts w:ascii="TH SarabunPSK" w:hAnsi="TH SarabunPSK" w:cs="TH SarabunPSK"/>
          <w:sz w:val="32"/>
          <w:szCs w:val="32"/>
          <w:cs/>
        </w:rPr>
        <w:t xml:space="preserve">จุด </w:t>
      </w:r>
      <w:r w:rsidR="00E839BA" w:rsidRPr="00F14FA2">
        <w:rPr>
          <w:rFonts w:ascii="TH SarabunPSK" w:hAnsi="TH SarabunPSK" w:cs="TH SarabunPSK"/>
          <w:sz w:val="32"/>
          <w:szCs w:val="32"/>
          <w:cs/>
        </w:rPr>
        <w:t xml:space="preserve">พบว่า </w:t>
      </w:r>
      <w:r w:rsidR="004F47C7" w:rsidRPr="00F14FA2">
        <w:rPr>
          <w:rFonts w:ascii="TH SarabunPSK" w:hAnsi="TH SarabunPSK" w:cs="TH SarabunPSK"/>
          <w:sz w:val="32"/>
          <w:szCs w:val="32"/>
          <w:cs/>
        </w:rPr>
        <w:t xml:space="preserve">อุณหภูมิน้ำเฉลี่ยอยู่ระหว่าง  </w:t>
      </w:r>
      <w:r w:rsidR="004F47C7" w:rsidRPr="00F14FA2">
        <w:rPr>
          <w:rFonts w:ascii="TH SarabunPSK" w:hAnsi="TH SarabunPSK" w:cs="TH SarabunPSK"/>
          <w:sz w:val="32"/>
          <w:szCs w:val="32"/>
        </w:rPr>
        <w:t xml:space="preserve">26-29  </w:t>
      </w:r>
      <w:r w:rsidR="004F47C7" w:rsidRPr="00F14FA2">
        <w:rPr>
          <w:rFonts w:ascii="TH SarabunPSK" w:hAnsi="TH SarabunPSK" w:cs="TH SarabunPSK"/>
          <w:sz w:val="32"/>
          <w:szCs w:val="32"/>
          <w:cs/>
        </w:rPr>
        <w:t>องศาเซลเซียส  ความเป็นกรด เบส น้ำเป็นกลาง</w:t>
      </w:r>
      <w:r w:rsidR="005C357F" w:rsidRPr="00F14FA2">
        <w:rPr>
          <w:rFonts w:ascii="TH SarabunPSK" w:hAnsi="TH SarabunPSK" w:cs="TH SarabunPSK"/>
          <w:sz w:val="32"/>
          <w:szCs w:val="32"/>
          <w:cs/>
        </w:rPr>
        <w:t>น้ำมีสีน้ำตาลอ่อน ไม่มีกลิ่น</w:t>
      </w:r>
      <w:r w:rsidR="004F47C7" w:rsidRPr="00F14FA2">
        <w:rPr>
          <w:rFonts w:ascii="TH SarabunPSK" w:hAnsi="TH SarabunPSK" w:cs="TH SarabunPSK"/>
          <w:sz w:val="32"/>
          <w:szCs w:val="32"/>
          <w:cs/>
        </w:rPr>
        <w:t xml:space="preserve"> </w:t>
      </w:r>
      <w:r w:rsidR="003237C2" w:rsidRPr="00F14FA2">
        <w:rPr>
          <w:rFonts w:ascii="TH SarabunPSK" w:hAnsi="TH SarabunPSK" w:cs="TH SarabunPSK"/>
          <w:sz w:val="32"/>
          <w:szCs w:val="32"/>
          <w:cs/>
        </w:rPr>
        <w:t>ความโปร่งใสของน้ำ</w:t>
      </w:r>
      <w:r w:rsidR="005C357F" w:rsidRPr="00F14FA2">
        <w:rPr>
          <w:rFonts w:ascii="TH SarabunPSK" w:hAnsi="TH SarabunPSK" w:cs="TH SarabunPSK"/>
          <w:sz w:val="32"/>
          <w:szCs w:val="32"/>
          <w:cs/>
        </w:rPr>
        <w:t xml:space="preserve">วัดเฉลี่ยระหว่าง </w:t>
      </w:r>
      <w:r w:rsidR="005C357F" w:rsidRPr="00F14FA2">
        <w:rPr>
          <w:rFonts w:ascii="TH SarabunPSK" w:hAnsi="TH SarabunPSK" w:cs="TH SarabunPSK"/>
          <w:sz w:val="32"/>
          <w:szCs w:val="32"/>
        </w:rPr>
        <w:t xml:space="preserve">28-79  </w:t>
      </w:r>
      <w:r w:rsidR="005C357F" w:rsidRPr="00F14FA2">
        <w:rPr>
          <w:rFonts w:ascii="TH SarabunPSK" w:hAnsi="TH SarabunPSK" w:cs="TH SarabunPSK"/>
          <w:sz w:val="32"/>
          <w:szCs w:val="32"/>
          <w:cs/>
        </w:rPr>
        <w:t>เซนติเมตร</w:t>
      </w:r>
      <w:r w:rsidR="000A4283" w:rsidRPr="00F14FA2">
        <w:rPr>
          <w:rFonts w:ascii="TH SarabunPSK" w:hAnsi="TH SarabunPSK" w:cs="TH SarabunPSK"/>
          <w:sz w:val="32"/>
          <w:szCs w:val="32"/>
          <w:cs/>
        </w:rPr>
        <w:t xml:space="preserve">พบว่า ความโปร่งใส </w:t>
      </w:r>
      <w:r w:rsidR="000A4283" w:rsidRPr="00F14FA2">
        <w:rPr>
          <w:rFonts w:ascii="TH SarabunPSK" w:hAnsi="TH SarabunPSK" w:cs="TH SarabunPSK"/>
          <w:sz w:val="32"/>
          <w:szCs w:val="32"/>
        </w:rPr>
        <w:t xml:space="preserve">28 </w:t>
      </w:r>
      <w:r w:rsidR="000A4283" w:rsidRPr="00F14FA2">
        <w:rPr>
          <w:rFonts w:ascii="TH SarabunPSK" w:hAnsi="TH SarabunPSK" w:cs="TH SarabunPSK"/>
          <w:sz w:val="32"/>
          <w:szCs w:val="32"/>
          <w:cs/>
        </w:rPr>
        <w:t xml:space="preserve">เซนติเมตร 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  เมื่อน้ำตกตะกอนน้ำจะมีความโปร่งใส </w:t>
      </w:r>
      <w:r w:rsidR="000A4283" w:rsidRPr="00F14FA2">
        <w:rPr>
          <w:rFonts w:ascii="TH SarabunPSK" w:hAnsi="TH SarabunPSK" w:cs="TH SarabunPSK"/>
          <w:sz w:val="32"/>
          <w:szCs w:val="32"/>
        </w:rPr>
        <w:t xml:space="preserve">79 </w:t>
      </w:r>
      <w:r w:rsidR="000A4283" w:rsidRPr="00F14FA2">
        <w:rPr>
          <w:rFonts w:ascii="TH SarabunPSK" w:hAnsi="TH SarabunPSK" w:cs="TH SarabunPSK"/>
          <w:sz w:val="32"/>
          <w:szCs w:val="32"/>
          <w:cs/>
        </w:rPr>
        <w:t>เซนติเมตร ทำให้แสงส่องในน้ำได้มากพืชน้ำมีการสังเคราะห์ด้วยแสงและสัตว์ในน้ำได้รับออกซิเจน ทำให้พืช สัตว์อาศัยในสระบัวแดงได้</w:t>
      </w:r>
      <w:r w:rsidR="000A4283" w:rsidRPr="00F14FA2">
        <w:rPr>
          <w:rFonts w:ascii="TH SarabunPSK" w:hAnsi="TH SarabunPSK" w:cs="TH SarabunPSK"/>
          <w:cs/>
        </w:rPr>
        <w:t>ซึ่งสอดคล้องกับ</w:t>
      </w:r>
      <w:r w:rsidR="000A4283" w:rsidRPr="00F14FA2">
        <w:rPr>
          <w:rFonts w:ascii="TH SarabunPSK" w:hAnsi="TH SarabunPSK" w:cs="TH SarabunPSK"/>
          <w:sz w:val="32"/>
          <w:szCs w:val="32"/>
        </w:rPr>
        <w:t>http://aquaculturemeter.blogspot.com ›</w:t>
      </w:r>
      <w:r w:rsidR="005C357F" w:rsidRPr="00F14FA2">
        <w:rPr>
          <w:rFonts w:ascii="TH SarabunPSK" w:hAnsi="TH SarabunPSK" w:cs="TH SarabunPSK"/>
          <w:sz w:val="32"/>
          <w:szCs w:val="32"/>
          <w:cs/>
        </w:rPr>
        <w:t xml:space="preserve"> </w:t>
      </w:r>
      <w:r w:rsidR="000A4283" w:rsidRPr="00F14FA2">
        <w:rPr>
          <w:rFonts w:ascii="TH SarabunPSK" w:hAnsi="TH SarabunPSK" w:cs="TH SarabunPSK"/>
          <w:sz w:val="32"/>
          <w:szCs w:val="32"/>
          <w:cs/>
        </w:rPr>
        <w:t>และ</w:t>
      </w:r>
      <w:r w:rsidR="000A4283" w:rsidRPr="00F14FA2">
        <w:rPr>
          <w:rFonts w:ascii="TH SarabunPSK" w:hAnsi="TH SarabunPSK" w:cs="TH SarabunPSK"/>
          <w:color w:val="222222"/>
          <w:sz w:val="32"/>
          <w:szCs w:val="32"/>
          <w:cs/>
        </w:rPr>
        <w:t>ส่วน</w:t>
      </w:r>
      <w:r w:rsidR="000A4283" w:rsidRPr="00F14FA2">
        <w:rPr>
          <w:rFonts w:ascii="TH SarabunPSK" w:hAnsi="TH SarabunPSK" w:cs="TH SarabunPSK"/>
          <w:sz w:val="32"/>
          <w:szCs w:val="32"/>
          <w:cs/>
        </w:rPr>
        <w:t>ค่าออกซิเจนในน้ำ(</w:t>
      </w:r>
      <w:r w:rsidR="000A4283" w:rsidRPr="00F14FA2">
        <w:rPr>
          <w:rFonts w:ascii="TH SarabunPSK" w:hAnsi="TH SarabunPSK" w:cs="TH SarabunPSK"/>
          <w:sz w:val="32"/>
          <w:szCs w:val="32"/>
        </w:rPr>
        <w:t>Do</w:t>
      </w:r>
      <w:r w:rsidR="000A4283" w:rsidRPr="00F14FA2">
        <w:rPr>
          <w:rFonts w:ascii="TH SarabunPSK" w:hAnsi="TH SarabunPSK" w:cs="TH SarabunPSK"/>
          <w:sz w:val="32"/>
          <w:szCs w:val="32"/>
          <w:cs/>
        </w:rPr>
        <w:t xml:space="preserve">) วัดเฉลี่ยระหว่าง </w:t>
      </w:r>
      <w:r w:rsidR="000A4283" w:rsidRPr="00F14FA2">
        <w:rPr>
          <w:rFonts w:ascii="TH SarabunPSK" w:hAnsi="TH SarabunPSK" w:cs="TH SarabunPSK"/>
          <w:sz w:val="32"/>
          <w:szCs w:val="32"/>
        </w:rPr>
        <w:t>4-</w:t>
      </w:r>
      <w:r w:rsidR="00024C61" w:rsidRPr="00F14FA2">
        <w:rPr>
          <w:rFonts w:ascii="TH SarabunPSK" w:hAnsi="TH SarabunPSK" w:cs="TH SarabunPSK"/>
          <w:sz w:val="32"/>
          <w:szCs w:val="32"/>
        </w:rPr>
        <w:t>5</w:t>
      </w:r>
      <w:r w:rsidR="000A4283" w:rsidRPr="00F14FA2">
        <w:rPr>
          <w:rFonts w:ascii="TH SarabunPSK" w:hAnsi="TH SarabunPSK" w:cs="TH SarabunPSK"/>
          <w:sz w:val="32"/>
          <w:szCs w:val="32"/>
        </w:rPr>
        <w:t xml:space="preserve"> </w:t>
      </w:r>
      <w:r w:rsidR="000A4283" w:rsidRPr="00F14FA2">
        <w:rPr>
          <w:rFonts w:ascii="TH SarabunPSK" w:hAnsi="TH SarabunPSK" w:cs="TH SarabunPSK"/>
          <w:sz w:val="32"/>
          <w:szCs w:val="32"/>
          <w:cs/>
        </w:rPr>
        <w:t>มิลลิกรัม/ลิตร</w:t>
      </w:r>
      <w:r w:rsidR="00024C61" w:rsidRPr="00F14FA2">
        <w:rPr>
          <w:rFonts w:ascii="TH SarabunPSK" w:hAnsi="TH SarabunPSK" w:cs="TH SarabunPSK"/>
          <w:sz w:val="32"/>
          <w:szCs w:val="32"/>
          <w:cs/>
        </w:rPr>
        <w:t>น้ำในสระบัวแดงมีความขุ่นมากเพราะชลประทานปล่อยน้ำมาตามคลองของชลประทานน้ำจึงไหลเข้ามาในสระบัวแดงของโรงเรียนบ้านดอนฯจึงทำให้น้ำในสระบัวแดงขุ่น</w:t>
      </w:r>
      <w:r w:rsidR="000A4283" w:rsidRPr="00F14FA2">
        <w:rPr>
          <w:rFonts w:ascii="TH SarabunPSK" w:hAnsi="TH SarabunPSK" w:cs="TH SarabunPSK"/>
          <w:sz w:val="32"/>
          <w:szCs w:val="32"/>
          <w:cs/>
        </w:rPr>
        <w:t xml:space="preserve"> ส่วนค่า</w:t>
      </w:r>
      <w:r w:rsidR="000A4283" w:rsidRPr="00F14FA2">
        <w:rPr>
          <w:rFonts w:ascii="TH SarabunPSK" w:hAnsi="TH SarabunPSK" w:cs="TH SarabunPSK"/>
          <w:sz w:val="32"/>
          <w:szCs w:val="32"/>
        </w:rPr>
        <w:t>Do</w:t>
      </w:r>
      <w:r w:rsidR="00024C61" w:rsidRPr="00F14FA2">
        <w:rPr>
          <w:rFonts w:ascii="TH SarabunPSK" w:hAnsi="TH SarabunPSK" w:cs="TH SarabunPSK"/>
          <w:sz w:val="32"/>
          <w:szCs w:val="32"/>
          <w:cs/>
        </w:rPr>
        <w:t xml:space="preserve">เฉลี่ยระหว่าง </w:t>
      </w:r>
      <w:r w:rsidR="00024C61" w:rsidRPr="00F14FA2">
        <w:rPr>
          <w:rFonts w:ascii="TH SarabunPSK" w:hAnsi="TH SarabunPSK" w:cs="TH SarabunPSK"/>
          <w:sz w:val="32"/>
          <w:szCs w:val="32"/>
        </w:rPr>
        <w:t xml:space="preserve">6-8 </w:t>
      </w:r>
      <w:r w:rsidR="00024C61" w:rsidRPr="00F14FA2">
        <w:rPr>
          <w:rFonts w:ascii="TH SarabunPSK" w:hAnsi="TH SarabunPSK" w:cs="TH SarabunPSK"/>
          <w:sz w:val="32"/>
          <w:szCs w:val="32"/>
          <w:cs/>
        </w:rPr>
        <w:t>มิลลิกรัม/ลิตร</w:t>
      </w:r>
      <w:r w:rsidR="000A4283" w:rsidRPr="00F14FA2">
        <w:rPr>
          <w:rFonts w:ascii="TH SarabunPSK" w:hAnsi="TH SarabunPSK" w:cs="TH SarabunPSK"/>
          <w:sz w:val="32"/>
          <w:szCs w:val="32"/>
          <w:cs/>
        </w:rPr>
        <w:t xml:space="preserve"> ที่สระบัวแดงทุกจุดมีออกซิเจนในน้ำที่พอเหมาะทำให้สัตว์น้ำและพืชน้ำสามารถเจริญเติบโตได้และน้ำในสระบัวแดงใช้อุปโภคโดยโรงเรียนใช้รดต้นไม้ในโรงเรียน  แสงสามารถส่องไปถึงในน้ำให้สัตว์เล็กน้ำจืด ปลา ได้อาศัยออกซิเจนและพืชในน้ำสังเคราะห์ด้วยแสงได้</w:t>
      </w:r>
      <w:r w:rsidR="005C357F" w:rsidRPr="00F14FA2">
        <w:rPr>
          <w:rFonts w:ascii="TH SarabunPSK" w:hAnsi="TH SarabunPSK" w:cs="TH SarabunPSK"/>
          <w:sz w:val="32"/>
          <w:szCs w:val="32"/>
          <w:cs/>
        </w:rPr>
        <w:t>มีความเหมาะสมสำหรับการดำรงชีวิตของสัตว์น้ำที่อาศัยอยู่ในสระบัวแดงซึ่งสอดคล้องกับ</w:t>
      </w:r>
      <w:hyperlink r:id="rId22" w:history="1">
        <w:r w:rsidR="00336C86" w:rsidRPr="00F14FA2">
          <w:rPr>
            <w:rStyle w:val="Hyperlink"/>
            <w:rFonts w:ascii="TH SarabunPSK" w:hAnsi="TH SarabunPSK" w:cs="TH SarabunPSK"/>
            <w:color w:val="auto"/>
            <w:sz w:val="32"/>
            <w:szCs w:val="32"/>
            <w:u w:val="none"/>
          </w:rPr>
          <w:t>www.scimath.org</w:t>
        </w:r>
      </w:hyperlink>
      <w:r w:rsidR="00336C86" w:rsidRPr="00F14FA2">
        <w:rPr>
          <w:rFonts w:ascii="TH SarabunPSK" w:hAnsi="TH SarabunPSK" w:cs="TH SarabunPSK"/>
          <w:sz w:val="32"/>
          <w:szCs w:val="32"/>
          <w:cs/>
        </w:rPr>
        <w:t xml:space="preserve"> </w:t>
      </w:r>
      <w:r w:rsidR="00E6158C" w:rsidRPr="00F14FA2">
        <w:rPr>
          <w:rFonts w:ascii="TH SarabunPSK" w:hAnsi="TH SarabunPSK" w:cs="TH SarabunPSK"/>
          <w:sz w:val="32"/>
          <w:szCs w:val="32"/>
          <w:cs/>
        </w:rPr>
        <w:t>ตรวจวัดคุณภาพน้ำจากกลุ่มสัตว์</w:t>
      </w:r>
      <w:r w:rsidR="00474DD6" w:rsidRPr="00F14FA2">
        <w:rPr>
          <w:rFonts w:ascii="TH SarabunPSK" w:hAnsi="TH SarabunPSK" w:cs="TH SarabunPSK"/>
          <w:sz w:val="32"/>
          <w:szCs w:val="32"/>
          <w:cs/>
        </w:rPr>
        <w:t>เล็กน้ำจืด</w:t>
      </w:r>
      <w:r w:rsidR="00E6158C" w:rsidRPr="00F14FA2">
        <w:rPr>
          <w:rFonts w:ascii="TH SarabunPSK" w:hAnsi="TH SarabunPSK" w:cs="TH SarabunPSK"/>
          <w:sz w:val="32"/>
          <w:szCs w:val="32"/>
          <w:cs/>
        </w:rPr>
        <w:t xml:space="preserve">ของแหล่งน้ำทั้ง </w:t>
      </w:r>
      <w:r w:rsidR="00E6158C" w:rsidRPr="00F14FA2">
        <w:rPr>
          <w:rFonts w:ascii="TH SarabunPSK" w:hAnsi="TH SarabunPSK" w:cs="TH SarabunPSK"/>
          <w:sz w:val="32"/>
          <w:szCs w:val="32"/>
        </w:rPr>
        <w:t xml:space="preserve">6 </w:t>
      </w:r>
      <w:r w:rsidR="00E6158C" w:rsidRPr="00F14FA2">
        <w:rPr>
          <w:rFonts w:ascii="TH SarabunPSK" w:hAnsi="TH SarabunPSK" w:cs="TH SarabunPSK"/>
          <w:sz w:val="32"/>
          <w:szCs w:val="32"/>
          <w:cs/>
        </w:rPr>
        <w:t xml:space="preserve">จุด พบ หอยฝาเดียว(  หอยขม  หอยเชอรี่ ) ตัวอ่อนแมงปอ ตัวอ่อนชีปะขาวและกุ้งฝอย จำนวน </w:t>
      </w:r>
      <w:r w:rsidR="00E6158C" w:rsidRPr="00F14FA2">
        <w:rPr>
          <w:rFonts w:ascii="TH SarabunPSK" w:hAnsi="TH SarabunPSK" w:cs="TH SarabunPSK"/>
          <w:sz w:val="32"/>
          <w:szCs w:val="32"/>
        </w:rPr>
        <w:t xml:space="preserve">275, 117 ,92, 44  </w:t>
      </w:r>
      <w:r w:rsidR="00E6158C" w:rsidRPr="00F14FA2">
        <w:rPr>
          <w:rFonts w:ascii="TH SarabunPSK" w:hAnsi="TH SarabunPSK" w:cs="TH SarabunPSK"/>
          <w:sz w:val="32"/>
          <w:szCs w:val="32"/>
          <w:cs/>
        </w:rPr>
        <w:t>ตัว น้ำในสระบัวแดงเป็นน้ำสะอาด</w:t>
      </w:r>
      <w:r w:rsidR="00024C61" w:rsidRPr="00F14FA2">
        <w:rPr>
          <w:rFonts w:ascii="TH SarabunPSK" w:hAnsi="TH SarabunPSK" w:cs="TH SarabunPSK"/>
          <w:sz w:val="32"/>
          <w:szCs w:val="32"/>
          <w:cs/>
        </w:rPr>
        <w:t xml:space="preserve"> </w:t>
      </w:r>
      <w:r w:rsidR="00E6158C" w:rsidRPr="00F14FA2">
        <w:rPr>
          <w:rFonts w:ascii="TH SarabunPSK" w:hAnsi="TH SarabunPSK" w:cs="TH SarabunPSK"/>
          <w:sz w:val="32"/>
          <w:szCs w:val="32"/>
          <w:cs/>
        </w:rPr>
        <w:t xml:space="preserve">เพราะ พบตัวอ่อนชีปะขาว  </w:t>
      </w:r>
      <w:r w:rsidR="00474DD6" w:rsidRPr="00F14FA2">
        <w:rPr>
          <w:rFonts w:ascii="TH SarabunPSK" w:hAnsi="TH SarabunPSK" w:cs="TH SarabunPSK"/>
          <w:sz w:val="32"/>
          <w:szCs w:val="32"/>
          <w:cs/>
        </w:rPr>
        <w:t>ตัวอ่อน</w:t>
      </w:r>
      <w:r w:rsidR="00E6158C" w:rsidRPr="00F14FA2">
        <w:rPr>
          <w:rFonts w:ascii="TH SarabunPSK" w:hAnsi="TH SarabunPSK" w:cs="TH SarabunPSK"/>
          <w:sz w:val="32"/>
          <w:szCs w:val="32"/>
          <w:cs/>
        </w:rPr>
        <w:t xml:space="preserve">แมลงปอ หอยฝาเดียวและกุ้งฝอย </w:t>
      </w:r>
      <w:bookmarkStart w:id="25" w:name="_Hlk127308336"/>
      <w:r w:rsidR="002E30FC" w:rsidRPr="00F14FA2">
        <w:rPr>
          <w:rFonts w:ascii="TH SarabunPSK" w:hAnsi="TH SarabunPSK" w:cs="TH SarabunPSK"/>
          <w:sz w:val="32"/>
          <w:szCs w:val="32"/>
          <w:cs/>
        </w:rPr>
        <w:t xml:space="preserve">ซึ่งสอดคล้องกับ </w:t>
      </w:r>
      <w:bookmarkStart w:id="26" w:name="_Hlk127307015"/>
      <w:r w:rsidR="005359EB" w:rsidRPr="00F14FA2">
        <w:rPr>
          <w:rFonts w:ascii="TH SarabunPSK" w:hAnsi="TH SarabunPSK" w:cs="TH SarabunPSK"/>
          <w:sz w:val="32"/>
          <w:szCs w:val="32"/>
        </w:rPr>
        <w:t>https://greenworld.or.th</w:t>
      </w:r>
      <w:r w:rsidR="005359EB" w:rsidRPr="00F14FA2">
        <w:rPr>
          <w:rFonts w:ascii="TH SarabunPSK" w:hAnsi="TH SarabunPSK" w:cs="TH SarabunPSK"/>
          <w:sz w:val="40"/>
          <w:szCs w:val="40"/>
        </w:rPr>
        <w:t> </w:t>
      </w:r>
      <w:r w:rsidR="005359EB" w:rsidRPr="00F14FA2">
        <w:rPr>
          <w:rFonts w:ascii="TH SarabunPSK" w:hAnsi="TH SarabunPSK" w:cs="TH SarabunPSK"/>
          <w:sz w:val="32"/>
          <w:szCs w:val="32"/>
        </w:rPr>
        <w:t xml:space="preserve"> </w:t>
      </w:r>
      <w:bookmarkEnd w:id="25"/>
      <w:bookmarkEnd w:id="26"/>
      <w:r w:rsidR="00E6158C" w:rsidRPr="00F14FA2">
        <w:rPr>
          <w:rFonts w:ascii="TH SarabunPSK" w:hAnsi="TH SarabunPSK" w:cs="TH SarabunPSK"/>
          <w:sz w:val="32"/>
          <w:szCs w:val="32"/>
          <w:cs/>
        </w:rPr>
        <w:t>และพบความหลากหลาย</w:t>
      </w:r>
      <w:r w:rsidR="0073350D" w:rsidRPr="00F14FA2">
        <w:rPr>
          <w:rFonts w:ascii="TH SarabunPSK" w:hAnsi="TH SarabunPSK" w:cs="TH SarabunPSK"/>
          <w:sz w:val="32"/>
          <w:szCs w:val="32"/>
          <w:cs/>
        </w:rPr>
        <w:t xml:space="preserve">ของสัตว์เล็กน้ำจืดเช่น </w:t>
      </w:r>
      <w:r w:rsidR="002E30FC" w:rsidRPr="00F14FA2">
        <w:rPr>
          <w:rFonts w:ascii="TH SarabunPSK" w:hAnsi="TH SarabunPSK" w:cs="TH SarabunPSK"/>
          <w:sz w:val="32"/>
          <w:szCs w:val="32"/>
          <w:cs/>
        </w:rPr>
        <w:t xml:space="preserve">จิงโจ้น้ำ  มวลกรรเชียง  มวลแมงป่องเข็มเข็ม  จำนวน </w:t>
      </w:r>
      <w:r w:rsidR="002E30FC" w:rsidRPr="00F14FA2">
        <w:rPr>
          <w:rFonts w:ascii="TH SarabunPSK" w:hAnsi="TH SarabunPSK" w:cs="TH SarabunPSK"/>
          <w:sz w:val="32"/>
          <w:szCs w:val="32"/>
        </w:rPr>
        <w:t xml:space="preserve">101 , 576 , 28  </w:t>
      </w:r>
      <w:r w:rsidR="002E30FC" w:rsidRPr="00F14FA2">
        <w:rPr>
          <w:rFonts w:ascii="TH SarabunPSK" w:hAnsi="TH SarabunPSK" w:cs="TH SarabunPSK"/>
          <w:sz w:val="32"/>
          <w:szCs w:val="32"/>
          <w:cs/>
        </w:rPr>
        <w:t>ตัว สัตว์พวกนี้มักจะอยูในน้ำสะอาด</w:t>
      </w:r>
      <w:bookmarkStart w:id="27" w:name="_Hlk127305833"/>
      <w:r w:rsidR="002E30FC" w:rsidRPr="00F14FA2">
        <w:rPr>
          <w:rFonts w:ascii="TH SarabunPSK" w:hAnsi="TH SarabunPSK" w:cs="TH SarabunPSK"/>
          <w:sz w:val="32"/>
          <w:szCs w:val="32"/>
          <w:cs/>
        </w:rPr>
        <w:t>ซึ่งสอดคล้องกับ</w:t>
      </w:r>
      <w:r w:rsidR="002E30FC" w:rsidRPr="00F14FA2">
        <w:rPr>
          <w:rFonts w:ascii="TH SarabunPSK" w:hAnsi="TH SarabunPSK" w:cs="TH SarabunPSK"/>
        </w:rPr>
        <w:t xml:space="preserve"> </w:t>
      </w:r>
      <w:bookmarkStart w:id="28" w:name="_Hlk127307220"/>
      <w:r w:rsidRPr="00F14FA2">
        <w:fldChar w:fldCharType="begin"/>
      </w:r>
      <w:r w:rsidRPr="00F14FA2">
        <w:rPr>
          <w:rFonts w:ascii="TH SarabunPSK" w:hAnsi="TH SarabunPSK" w:cs="TH SarabunPSK"/>
        </w:rPr>
        <w:instrText>HYPERLINK "http://www.scimath.org"</w:instrText>
      </w:r>
      <w:r w:rsidRPr="00F14FA2">
        <w:fldChar w:fldCharType="separate"/>
      </w:r>
      <w:r w:rsidR="002E30FC" w:rsidRPr="00F14FA2">
        <w:rPr>
          <w:rStyle w:val="Hyperlink"/>
          <w:rFonts w:ascii="TH SarabunPSK" w:hAnsi="TH SarabunPSK" w:cs="TH SarabunPSK"/>
          <w:color w:val="auto"/>
          <w:sz w:val="32"/>
          <w:szCs w:val="32"/>
          <w:u w:val="none"/>
        </w:rPr>
        <w:t>www.scimath.org</w:t>
      </w:r>
      <w:r w:rsidRPr="00F14FA2">
        <w:rPr>
          <w:rStyle w:val="Hyperlink"/>
          <w:rFonts w:ascii="TH SarabunPSK" w:hAnsi="TH SarabunPSK" w:cs="TH SarabunPSK"/>
          <w:color w:val="auto"/>
          <w:sz w:val="32"/>
          <w:szCs w:val="32"/>
          <w:u w:val="none"/>
        </w:rPr>
        <w:fldChar w:fldCharType="end"/>
      </w:r>
      <w:bookmarkEnd w:id="27"/>
      <w:r w:rsidR="002E30FC" w:rsidRPr="00F14FA2">
        <w:rPr>
          <w:rFonts w:ascii="TH SarabunPSK" w:hAnsi="TH SarabunPSK" w:cs="TH SarabunPSK"/>
          <w:sz w:val="32"/>
          <w:szCs w:val="32"/>
          <w:cs/>
        </w:rPr>
        <w:t xml:space="preserve"> </w:t>
      </w:r>
    </w:p>
    <w:bookmarkEnd w:id="28"/>
    <w:p w14:paraId="1B5C3428" w14:textId="24663866" w:rsidR="000410C4" w:rsidRPr="00F14FA2" w:rsidRDefault="002E30FC"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w:t>
      </w:r>
      <w:r w:rsidR="00336C86" w:rsidRPr="00F14FA2">
        <w:rPr>
          <w:rFonts w:ascii="TH SarabunPSK" w:hAnsi="TH SarabunPSK" w:cs="TH SarabunPSK"/>
          <w:sz w:val="32"/>
          <w:szCs w:val="32"/>
          <w:cs/>
        </w:rPr>
        <w:tab/>
      </w:r>
      <w:r w:rsidRPr="00F14FA2">
        <w:rPr>
          <w:rFonts w:ascii="TH SarabunPSK" w:hAnsi="TH SarabunPSK" w:cs="TH SarabunPSK"/>
          <w:sz w:val="32"/>
          <w:szCs w:val="32"/>
          <w:cs/>
        </w:rPr>
        <w:t>ดังนั้</w:t>
      </w:r>
      <w:r w:rsidR="00BB760F" w:rsidRPr="00F14FA2">
        <w:rPr>
          <w:rFonts w:ascii="TH SarabunPSK" w:hAnsi="TH SarabunPSK" w:cs="TH SarabunPSK"/>
          <w:sz w:val="32"/>
          <w:szCs w:val="32"/>
          <w:cs/>
        </w:rPr>
        <w:t>น</w:t>
      </w:r>
      <w:r w:rsidRPr="00F14FA2">
        <w:rPr>
          <w:rFonts w:ascii="TH SarabunPSK" w:hAnsi="TH SarabunPSK" w:cs="TH SarabunPSK"/>
          <w:sz w:val="32"/>
          <w:szCs w:val="32"/>
          <w:cs/>
        </w:rPr>
        <w:t>น้ำในสระบัวแดงมีคุณภาพน้ำสะอาด</w:t>
      </w:r>
      <w:r w:rsidR="00742227" w:rsidRPr="00F14FA2">
        <w:rPr>
          <w:rFonts w:ascii="TH SarabunPSK" w:hAnsi="TH SarabunPSK" w:cs="TH SarabunPSK"/>
          <w:sz w:val="32"/>
          <w:szCs w:val="32"/>
          <w:cs/>
        </w:rPr>
        <w:t xml:space="preserve">เพราะ น้ำเป็นกลาง มีสีน้ำตาลอ่อน ไม่มีกลิ่น </w:t>
      </w:r>
      <w:r w:rsidR="00D70D59" w:rsidRPr="00F14FA2">
        <w:rPr>
          <w:rFonts w:ascii="TH SarabunPSK" w:hAnsi="TH SarabunPSK" w:cs="TH SarabunPSK"/>
          <w:sz w:val="32"/>
          <w:szCs w:val="32"/>
          <w:cs/>
        </w:rPr>
        <w:t xml:space="preserve">อุณหภูมิน้ำที่พอเหมาะ </w:t>
      </w:r>
      <w:r w:rsidR="00742227" w:rsidRPr="00F14FA2">
        <w:rPr>
          <w:rFonts w:ascii="TH SarabunPSK" w:hAnsi="TH SarabunPSK" w:cs="TH SarabunPSK"/>
          <w:sz w:val="32"/>
          <w:szCs w:val="32"/>
          <w:cs/>
        </w:rPr>
        <w:t>ความโปร่งใส</w:t>
      </w:r>
      <w:r w:rsidR="00D70D59" w:rsidRPr="00F14FA2">
        <w:rPr>
          <w:rFonts w:ascii="TH SarabunPSK" w:hAnsi="TH SarabunPSK" w:cs="TH SarabunPSK"/>
          <w:sz w:val="32"/>
          <w:szCs w:val="32"/>
          <w:cs/>
        </w:rPr>
        <w:t xml:space="preserve"> ค่าออกซิเจนในน้ำ(</w:t>
      </w:r>
      <w:r w:rsidR="00D70D59" w:rsidRPr="00F14FA2">
        <w:rPr>
          <w:rFonts w:ascii="TH SarabunPSK" w:hAnsi="TH SarabunPSK" w:cs="TH SarabunPSK"/>
          <w:sz w:val="32"/>
          <w:szCs w:val="32"/>
        </w:rPr>
        <w:t>Do</w:t>
      </w:r>
      <w:r w:rsidR="00D70D59" w:rsidRPr="00F14FA2">
        <w:rPr>
          <w:rFonts w:ascii="TH SarabunPSK" w:hAnsi="TH SarabunPSK" w:cs="TH SarabunPSK"/>
          <w:sz w:val="32"/>
          <w:szCs w:val="32"/>
          <w:cs/>
        </w:rPr>
        <w:t>)อยู่</w:t>
      </w:r>
      <w:r w:rsidR="00742227" w:rsidRPr="00F14FA2">
        <w:rPr>
          <w:rFonts w:ascii="TH SarabunPSK" w:hAnsi="TH SarabunPSK" w:cs="TH SarabunPSK"/>
          <w:sz w:val="32"/>
          <w:szCs w:val="32"/>
          <w:cs/>
        </w:rPr>
        <w:t>ในระดับดี</w:t>
      </w:r>
      <w:r w:rsidR="005170A8" w:rsidRPr="00F14FA2">
        <w:rPr>
          <w:rFonts w:ascii="TH SarabunPSK" w:hAnsi="TH SarabunPSK" w:cs="TH SarabunPSK"/>
          <w:sz w:val="32"/>
          <w:szCs w:val="32"/>
          <w:cs/>
        </w:rPr>
        <w:t>ซึ่งสอดคล้องกับ</w:t>
      </w:r>
      <w:hyperlink r:id="rId23" w:history="1">
        <w:r w:rsidR="004533EC" w:rsidRPr="00F14FA2">
          <w:rPr>
            <w:rFonts w:ascii="TH SarabunPSK" w:hAnsi="TH SarabunPSK" w:cs="TH SarabunPSK"/>
            <w:sz w:val="32"/>
            <w:szCs w:val="32"/>
          </w:rPr>
          <w:t>www4.fisheries.go.th</w:t>
        </w:r>
      </w:hyperlink>
      <w:r w:rsidR="00D70D59" w:rsidRPr="00F14FA2">
        <w:rPr>
          <w:rFonts w:ascii="TH SarabunPSK" w:hAnsi="TH SarabunPSK" w:cs="TH SarabunPSK"/>
          <w:sz w:val="32"/>
          <w:szCs w:val="32"/>
          <w:cs/>
        </w:rPr>
        <w:t>ซึ่งสัมพันธ์กับ</w:t>
      </w:r>
      <w:r w:rsidR="00C502CA" w:rsidRPr="00F14FA2">
        <w:rPr>
          <w:rFonts w:ascii="TH SarabunPSK" w:hAnsi="TH SarabunPSK" w:cs="TH SarabunPSK"/>
          <w:sz w:val="32"/>
          <w:szCs w:val="32"/>
          <w:cs/>
        </w:rPr>
        <w:t>สัตว์เล็กน้ำจืดที่พบเช่นตัวอ่อนชีปะขาว ตัวอ่อนแมงปอ  หอยฝาเดียวและกุ้งฝอย ที่บ่งชีคุณภาพน้ำสะอาดซึ่งสอดคล้องกับ</w:t>
      </w:r>
      <w:r w:rsidR="00336C86" w:rsidRPr="00F14FA2">
        <w:rPr>
          <w:rFonts w:ascii="TH SarabunPSK" w:hAnsi="TH SarabunPSK" w:cs="TH SarabunPSK"/>
          <w:sz w:val="32"/>
          <w:szCs w:val="32"/>
        </w:rPr>
        <w:t xml:space="preserve"> </w:t>
      </w:r>
      <w:hyperlink r:id="rId24" w:history="1">
        <w:r w:rsidR="004533EC" w:rsidRPr="00F14FA2">
          <w:rPr>
            <w:rStyle w:val="Hyperlink"/>
            <w:rFonts w:ascii="TH SarabunPSK" w:hAnsi="TH SarabunPSK" w:cs="TH SarabunPSK"/>
            <w:sz w:val="32"/>
            <w:szCs w:val="32"/>
          </w:rPr>
          <w:t>www.greenworld.or.th</w:t>
        </w:r>
      </w:hyperlink>
      <w:r w:rsidR="00336C86" w:rsidRPr="00F14FA2">
        <w:rPr>
          <w:rFonts w:ascii="TH SarabunPSK" w:hAnsi="TH SarabunPSK" w:cs="TH SarabunPSK"/>
          <w:sz w:val="40"/>
          <w:szCs w:val="40"/>
        </w:rPr>
        <w:t xml:space="preserve"> </w:t>
      </w:r>
      <w:r w:rsidR="00C502CA" w:rsidRPr="00F14FA2">
        <w:rPr>
          <w:rFonts w:ascii="TH SarabunPSK" w:hAnsi="TH SarabunPSK" w:cs="TH SarabunPSK"/>
          <w:sz w:val="32"/>
          <w:szCs w:val="32"/>
          <w:cs/>
        </w:rPr>
        <w:t>และยังพบความหลากหลายสัตว์นเล็กน้ำจืดเช่น จิงโจ้น้ำ</w:t>
      </w:r>
      <w:r w:rsidRPr="00F14FA2">
        <w:rPr>
          <w:rFonts w:ascii="TH SarabunPSK" w:hAnsi="TH SarabunPSK" w:cs="TH SarabunPSK"/>
          <w:sz w:val="32"/>
          <w:szCs w:val="32"/>
          <w:cs/>
        </w:rPr>
        <w:t xml:space="preserve"> </w:t>
      </w:r>
      <w:r w:rsidR="00C502CA" w:rsidRPr="00F14FA2">
        <w:rPr>
          <w:rFonts w:ascii="TH SarabunPSK" w:hAnsi="TH SarabunPSK" w:cs="TH SarabunPSK"/>
          <w:sz w:val="32"/>
          <w:szCs w:val="32"/>
          <w:cs/>
        </w:rPr>
        <w:t>มวนกรรเชียง มวนแมงป่องเข็มซึ่งสัตว์เหล่นี้จะอยู่ในน้ำสะอาด ซึ่งสอดคล้องกับ</w:t>
      </w:r>
      <w:hyperlink r:id="rId25" w:history="1">
        <w:r w:rsidR="00336C86" w:rsidRPr="00F14FA2">
          <w:rPr>
            <w:rStyle w:val="Hyperlink"/>
            <w:rFonts w:ascii="TH SarabunPSK" w:hAnsi="TH SarabunPSK" w:cs="TH SarabunPSK"/>
            <w:color w:val="auto"/>
            <w:sz w:val="32"/>
            <w:szCs w:val="32"/>
            <w:u w:val="none"/>
          </w:rPr>
          <w:t>www.scimath.org</w:t>
        </w:r>
      </w:hyperlink>
      <w:r w:rsidR="00336C86" w:rsidRPr="00F14FA2">
        <w:rPr>
          <w:rFonts w:ascii="TH SarabunPSK" w:hAnsi="TH SarabunPSK" w:cs="TH SarabunPSK"/>
          <w:sz w:val="32"/>
          <w:szCs w:val="32"/>
          <w:cs/>
        </w:rPr>
        <w:t xml:space="preserve"> </w:t>
      </w:r>
      <w:r w:rsidR="00C502CA" w:rsidRPr="00F14FA2">
        <w:rPr>
          <w:rFonts w:ascii="TH SarabunPSK" w:hAnsi="TH SarabunPSK" w:cs="TH SarabunPSK"/>
          <w:sz w:val="32"/>
          <w:szCs w:val="32"/>
          <w:cs/>
        </w:rPr>
        <w:t xml:space="preserve"> </w:t>
      </w:r>
      <w:r w:rsidRPr="00F14FA2">
        <w:rPr>
          <w:rFonts w:ascii="TH SarabunPSK" w:hAnsi="TH SarabunPSK" w:cs="TH SarabunPSK"/>
          <w:sz w:val="32"/>
          <w:szCs w:val="32"/>
          <w:cs/>
        </w:rPr>
        <w:t>สามารถใช้อุปโภคได้</w:t>
      </w:r>
      <w:r w:rsidR="00024C61" w:rsidRPr="00F14FA2">
        <w:rPr>
          <w:rFonts w:ascii="TH SarabunPSK" w:hAnsi="TH SarabunPSK" w:cs="TH SarabunPSK"/>
          <w:sz w:val="32"/>
          <w:szCs w:val="32"/>
          <w:cs/>
        </w:rPr>
        <w:t xml:space="preserve"> </w:t>
      </w:r>
      <w:r w:rsidRPr="00F14FA2">
        <w:rPr>
          <w:rFonts w:ascii="TH SarabunPSK" w:hAnsi="TH SarabunPSK" w:cs="TH SarabunPSK"/>
          <w:sz w:val="32"/>
          <w:szCs w:val="32"/>
          <w:cs/>
        </w:rPr>
        <w:t>โรงเรียนใช้</w:t>
      </w:r>
      <w:r w:rsidR="00024C61" w:rsidRPr="00F14FA2">
        <w:rPr>
          <w:rFonts w:ascii="TH SarabunPSK" w:hAnsi="TH SarabunPSK" w:cs="TH SarabunPSK"/>
          <w:sz w:val="32"/>
          <w:szCs w:val="32"/>
          <w:cs/>
        </w:rPr>
        <w:t>น้ำจากสระบัวแดง</w:t>
      </w:r>
      <w:r w:rsidRPr="00F14FA2">
        <w:rPr>
          <w:rFonts w:ascii="TH SarabunPSK" w:hAnsi="TH SarabunPSK" w:cs="TH SarabunPSK"/>
          <w:sz w:val="32"/>
          <w:szCs w:val="32"/>
          <w:cs/>
        </w:rPr>
        <w:t>ร</w:t>
      </w:r>
      <w:r w:rsidR="00844FB5" w:rsidRPr="00F14FA2">
        <w:rPr>
          <w:rFonts w:ascii="TH SarabunPSK" w:hAnsi="TH SarabunPSK" w:cs="TH SarabunPSK"/>
          <w:sz w:val="32"/>
          <w:szCs w:val="32"/>
          <w:cs/>
        </w:rPr>
        <w:t>ด</w:t>
      </w:r>
      <w:r w:rsidRPr="00F14FA2">
        <w:rPr>
          <w:rFonts w:ascii="TH SarabunPSK" w:hAnsi="TH SarabunPSK" w:cs="TH SarabunPSK"/>
          <w:sz w:val="32"/>
          <w:szCs w:val="32"/>
          <w:cs/>
        </w:rPr>
        <w:t>ด</w:t>
      </w:r>
      <w:r w:rsidR="00844FB5" w:rsidRPr="00F14FA2">
        <w:rPr>
          <w:rFonts w:ascii="TH SarabunPSK" w:hAnsi="TH SarabunPSK" w:cs="TH SarabunPSK"/>
          <w:sz w:val="32"/>
          <w:szCs w:val="32"/>
          <w:cs/>
        </w:rPr>
        <w:t>้</w:t>
      </w:r>
      <w:r w:rsidRPr="00F14FA2">
        <w:rPr>
          <w:rFonts w:ascii="TH SarabunPSK" w:hAnsi="TH SarabunPSK" w:cs="TH SarabunPSK"/>
          <w:sz w:val="32"/>
          <w:szCs w:val="32"/>
          <w:cs/>
        </w:rPr>
        <w:t>นไม้</w:t>
      </w:r>
      <w:r w:rsidR="00024C61" w:rsidRPr="00F14FA2">
        <w:rPr>
          <w:rFonts w:ascii="TH SarabunPSK" w:hAnsi="TH SarabunPSK" w:cs="TH SarabunPSK"/>
          <w:sz w:val="32"/>
          <w:szCs w:val="32"/>
          <w:cs/>
        </w:rPr>
        <w:t>ในโรงเรียน</w:t>
      </w:r>
      <w:r w:rsidR="00C13873" w:rsidRPr="00F14FA2">
        <w:rPr>
          <w:rFonts w:ascii="TH SarabunPSK" w:hAnsi="TH SarabunPSK" w:cs="TH SarabunPSK"/>
          <w:sz w:val="32"/>
          <w:szCs w:val="32"/>
          <w:cs/>
        </w:rPr>
        <w:t>การศึกษาครั้งนี้เป็นไปตามสมมติฐาน</w:t>
      </w:r>
    </w:p>
    <w:p w14:paraId="068FB2AF" w14:textId="716D2216" w:rsidR="008A6555" w:rsidRPr="00EF7184" w:rsidRDefault="00402D40" w:rsidP="00F14FA2">
      <w:pPr>
        <w:spacing w:after="0" w:line="240" w:lineRule="auto"/>
        <w:jc w:val="thaiDistribute"/>
        <w:rPr>
          <w:rFonts w:ascii="TH SarabunPSK" w:hAnsi="TH SarabunPSK" w:cs="TH SarabunPSK"/>
          <w:b/>
          <w:bCs/>
          <w:sz w:val="32"/>
          <w:szCs w:val="32"/>
        </w:rPr>
      </w:pPr>
      <w:r w:rsidRPr="00EF7184">
        <w:rPr>
          <w:rFonts w:ascii="TH SarabunPSK" w:hAnsi="TH SarabunPSK" w:cs="TH SarabunPSK"/>
          <w:b/>
          <w:bCs/>
          <w:sz w:val="32"/>
          <w:szCs w:val="32"/>
          <w:cs/>
        </w:rPr>
        <w:t>ประโยชน์</w:t>
      </w:r>
    </w:p>
    <w:p w14:paraId="4E64456E" w14:textId="488E1383" w:rsidR="00402D40" w:rsidRPr="00F14FA2" w:rsidRDefault="00124354" w:rsidP="00F14FA2">
      <w:pPr>
        <w:pStyle w:val="ListParagraph"/>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สามารถตรวสอบค่าออกเจนในน้ำ</w:t>
      </w:r>
    </w:p>
    <w:p w14:paraId="58C0D812" w14:textId="5A8B25AA" w:rsidR="00402D40" w:rsidRPr="00F14FA2" w:rsidRDefault="00124354" w:rsidP="00F14FA2">
      <w:pPr>
        <w:pStyle w:val="ListParagraph"/>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ได้ความรู้สัตว์</w:t>
      </w:r>
      <w:r w:rsidR="00344D08" w:rsidRPr="00F14FA2">
        <w:rPr>
          <w:rFonts w:ascii="TH SarabunPSK" w:hAnsi="TH SarabunPSK" w:cs="TH SarabunPSK"/>
          <w:sz w:val="32"/>
          <w:szCs w:val="32"/>
          <w:cs/>
        </w:rPr>
        <w:t>เล็กน้ำจืด</w:t>
      </w:r>
      <w:r w:rsidRPr="00F14FA2">
        <w:rPr>
          <w:rFonts w:ascii="TH SarabunPSK" w:hAnsi="TH SarabunPSK" w:cs="TH SarabunPSK"/>
          <w:sz w:val="32"/>
          <w:szCs w:val="32"/>
          <w:cs/>
        </w:rPr>
        <w:t>ที่เป็นดัชนีบ่งบอกคุณภาพน้ำ</w:t>
      </w:r>
    </w:p>
    <w:p w14:paraId="1C924555" w14:textId="78DCA933" w:rsidR="00E427C4" w:rsidRPr="00F14FA2" w:rsidRDefault="005A7E84" w:rsidP="00F14FA2">
      <w:pPr>
        <w:pStyle w:val="ListParagraph"/>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ได้รู้จักการ</w:t>
      </w:r>
      <w:r w:rsidR="00124354" w:rsidRPr="00F14FA2">
        <w:rPr>
          <w:rFonts w:ascii="TH SarabunPSK" w:hAnsi="TH SarabunPSK" w:cs="TH SarabunPSK"/>
          <w:sz w:val="32"/>
          <w:szCs w:val="32"/>
          <w:cs/>
        </w:rPr>
        <w:t>เก็บข้อมูล</w:t>
      </w:r>
      <w:r w:rsidRPr="00F14FA2">
        <w:rPr>
          <w:rFonts w:ascii="TH SarabunPSK" w:hAnsi="TH SarabunPSK" w:cs="TH SarabunPSK"/>
          <w:sz w:val="32"/>
          <w:szCs w:val="32"/>
          <w:cs/>
        </w:rPr>
        <w:t>อย่างมีระบบ</w:t>
      </w:r>
    </w:p>
    <w:p w14:paraId="46684DF1" w14:textId="2EE64799" w:rsidR="00FE57FB" w:rsidRDefault="00FE57FB" w:rsidP="00F14FA2">
      <w:pPr>
        <w:pStyle w:val="ListParagraph"/>
        <w:numPr>
          <w:ilvl w:val="0"/>
          <w:numId w:val="18"/>
        </w:num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ได้รู้จักและการใช้อุปกรณ์</w:t>
      </w:r>
    </w:p>
    <w:p w14:paraId="535580D0" w14:textId="77777777" w:rsidR="00EF7184" w:rsidRPr="00EF7184" w:rsidRDefault="00EF7184" w:rsidP="00EF7184">
      <w:pPr>
        <w:pStyle w:val="ListParagraph"/>
        <w:spacing w:after="0" w:line="240" w:lineRule="auto"/>
        <w:jc w:val="thaiDistribute"/>
        <w:rPr>
          <w:rFonts w:ascii="TH SarabunPSK" w:hAnsi="TH SarabunPSK" w:cs="TH SarabunPSK"/>
          <w:sz w:val="16"/>
          <w:szCs w:val="16"/>
        </w:rPr>
      </w:pPr>
    </w:p>
    <w:p w14:paraId="616725B3" w14:textId="6A8821D3" w:rsidR="005A7E84" w:rsidRPr="00EF7184" w:rsidRDefault="005A7E84" w:rsidP="00F14FA2">
      <w:pPr>
        <w:spacing w:after="0" w:line="240" w:lineRule="auto"/>
        <w:jc w:val="thaiDistribute"/>
        <w:rPr>
          <w:rFonts w:ascii="TH SarabunPSK" w:hAnsi="TH SarabunPSK" w:cs="TH SarabunPSK"/>
          <w:b/>
          <w:bCs/>
          <w:sz w:val="32"/>
          <w:szCs w:val="32"/>
        </w:rPr>
      </w:pPr>
      <w:r w:rsidRPr="00EF7184">
        <w:rPr>
          <w:rFonts w:ascii="TH SarabunPSK" w:hAnsi="TH SarabunPSK" w:cs="TH SarabunPSK"/>
          <w:b/>
          <w:bCs/>
          <w:sz w:val="32"/>
          <w:szCs w:val="32"/>
          <w:cs/>
        </w:rPr>
        <w:lastRenderedPageBreak/>
        <w:t>ข้อเสนอแนะ</w:t>
      </w:r>
    </w:p>
    <w:p w14:paraId="03869291" w14:textId="27A46676" w:rsidR="005A7E84" w:rsidRPr="00F14FA2" w:rsidRDefault="005A7E84" w:rsidP="00F14FA2">
      <w:pPr>
        <w:spacing w:after="0" w:line="240" w:lineRule="auto"/>
        <w:jc w:val="thaiDistribute"/>
        <w:rPr>
          <w:rFonts w:ascii="TH SarabunPSK" w:hAnsi="TH SarabunPSK" w:cs="TH SarabunPSK"/>
          <w:sz w:val="32"/>
          <w:szCs w:val="32"/>
        </w:rPr>
      </w:pPr>
      <w:r w:rsidRPr="00F14FA2">
        <w:rPr>
          <w:rFonts w:ascii="TH SarabunPSK" w:hAnsi="TH SarabunPSK" w:cs="TH SarabunPSK"/>
          <w:sz w:val="32"/>
          <w:szCs w:val="32"/>
          <w:cs/>
        </w:rPr>
        <w:t xml:space="preserve">        การศึกษาครั้งต่อไปควรศึกษา</w:t>
      </w:r>
      <w:r w:rsidR="00344D08" w:rsidRPr="00F14FA2">
        <w:rPr>
          <w:rFonts w:ascii="TH SarabunPSK" w:hAnsi="TH SarabunPSK" w:cs="TH SarabunPSK"/>
          <w:sz w:val="32"/>
          <w:szCs w:val="32"/>
          <w:cs/>
        </w:rPr>
        <w:t>ความสัมพันธ์สิ่งมีชีวิตและสิ่งไม่มีชีวิต</w:t>
      </w:r>
      <w:r w:rsidRPr="00F14FA2">
        <w:rPr>
          <w:rFonts w:ascii="TH SarabunPSK" w:hAnsi="TH SarabunPSK" w:cs="TH SarabunPSK"/>
          <w:sz w:val="32"/>
          <w:szCs w:val="32"/>
          <w:cs/>
        </w:rPr>
        <w:t>ในสระบัวแดงโรงเรียนบ้านดอน(สหรัฐ-ราษฎร์อุทิศ)</w:t>
      </w:r>
    </w:p>
    <w:p w14:paraId="14C58C05" w14:textId="77777777" w:rsidR="00844FB5" w:rsidRPr="00EF7184" w:rsidRDefault="00844FB5" w:rsidP="00F14FA2">
      <w:pPr>
        <w:pStyle w:val="NoSpacing"/>
        <w:jc w:val="thaiDistribute"/>
        <w:rPr>
          <w:rFonts w:ascii="TH SarabunPSK" w:hAnsi="TH SarabunPSK" w:cs="TH SarabunPSK"/>
          <w:sz w:val="16"/>
          <w:szCs w:val="16"/>
        </w:rPr>
      </w:pPr>
    </w:p>
    <w:p w14:paraId="79995DE6" w14:textId="77777777" w:rsidR="00844FB5" w:rsidRPr="00F14FA2" w:rsidRDefault="00844FB5" w:rsidP="00F14FA2">
      <w:pPr>
        <w:tabs>
          <w:tab w:val="left" w:pos="3210"/>
        </w:tabs>
        <w:spacing w:after="0" w:line="240" w:lineRule="auto"/>
        <w:jc w:val="thaiDistribute"/>
        <w:rPr>
          <w:rFonts w:ascii="TH SarabunPSK" w:hAnsi="TH SarabunPSK" w:cs="TH SarabunPSK"/>
          <w:b/>
          <w:bCs/>
          <w:sz w:val="32"/>
          <w:szCs w:val="32"/>
        </w:rPr>
      </w:pPr>
      <w:bookmarkStart w:id="29" w:name="_Hlk126268573"/>
      <w:r w:rsidRPr="00F14FA2">
        <w:rPr>
          <w:rFonts w:ascii="TH SarabunPSK" w:hAnsi="TH SarabunPSK" w:cs="TH SarabunPSK"/>
          <w:b/>
          <w:bCs/>
          <w:sz w:val="32"/>
          <w:szCs w:val="32"/>
          <w:cs/>
        </w:rPr>
        <w:t>กิตติกรรมประกาศ</w:t>
      </w:r>
    </w:p>
    <w:p w14:paraId="0BB448B4" w14:textId="7EFAA27E" w:rsidR="00844FB5" w:rsidRPr="00F14FA2" w:rsidRDefault="00844FB5" w:rsidP="00EF7184">
      <w:pPr>
        <w:pStyle w:val="NoSpacing"/>
        <w:jc w:val="thaiDistribute"/>
        <w:rPr>
          <w:rFonts w:ascii="TH SarabunPSK" w:hAnsi="TH SarabunPSK" w:cs="TH SarabunPSK"/>
          <w:sz w:val="32"/>
          <w:szCs w:val="32"/>
        </w:rPr>
      </w:pPr>
      <w:r w:rsidRPr="00F14FA2">
        <w:rPr>
          <w:rFonts w:ascii="TH SarabunPSK" w:hAnsi="TH SarabunPSK" w:cs="TH SarabunPSK"/>
          <w:b/>
          <w:bCs/>
          <w:sz w:val="32"/>
          <w:szCs w:val="32"/>
          <w:cs/>
        </w:rPr>
        <w:tab/>
      </w:r>
      <w:r w:rsidRPr="00F14FA2">
        <w:rPr>
          <w:rFonts w:ascii="TH SarabunPSK" w:hAnsi="TH SarabunPSK" w:cs="TH SarabunPSK"/>
          <w:sz w:val="32"/>
          <w:szCs w:val="32"/>
          <w:cs/>
        </w:rPr>
        <w:t>คณะผู้จัดทำรายงานวิจัยเรื่อง</w:t>
      </w:r>
      <w:r w:rsidR="00563ED3" w:rsidRPr="00F14FA2">
        <w:rPr>
          <w:rFonts w:ascii="TH SarabunPSK" w:hAnsi="TH SarabunPSK" w:cs="TH SarabunPSK"/>
          <w:sz w:val="32"/>
          <w:szCs w:val="32"/>
          <w:cs/>
        </w:rPr>
        <w:t>ศึกษาความสัมพันธ์ของคุณภาพน้ำที่มีผลต่อชนิดของสัตว์เล็กน้ำจืดที่พบในสระบัวแดง</w:t>
      </w:r>
      <w:r w:rsidR="00563ED3" w:rsidRPr="00F14FA2">
        <w:rPr>
          <w:rFonts w:ascii="TH SarabunPSK" w:hAnsi="TH SarabunPSK" w:cs="TH SarabunPSK"/>
          <w:sz w:val="32"/>
          <w:szCs w:val="32"/>
        </w:rPr>
        <w:t xml:space="preserve"> </w:t>
      </w:r>
      <w:r w:rsidR="00563ED3" w:rsidRPr="00F14FA2">
        <w:rPr>
          <w:rFonts w:ascii="TH SarabunPSK" w:hAnsi="TH SarabunPSK" w:cs="TH SarabunPSK"/>
          <w:sz w:val="32"/>
          <w:szCs w:val="32"/>
          <w:cs/>
        </w:rPr>
        <w:t xml:space="preserve">ณ โรงเรียนบ้านดอน(สหรัฐ-ราษฎร์อุทิศ) </w:t>
      </w:r>
      <w:r w:rsidR="00563ED3" w:rsidRPr="00F14FA2">
        <w:rPr>
          <w:rFonts w:ascii="TH SarabunPSK" w:hAnsi="TH SarabunPSK" w:cs="TH SarabunPSK"/>
          <w:sz w:val="32"/>
          <w:szCs w:val="32"/>
        </w:rPr>
        <w:t xml:space="preserve"> </w:t>
      </w:r>
      <w:r w:rsidR="00563ED3" w:rsidRPr="00F14FA2">
        <w:rPr>
          <w:rFonts w:ascii="TH SarabunPSK" w:hAnsi="TH SarabunPSK" w:cs="TH SarabunPSK"/>
          <w:sz w:val="32"/>
          <w:szCs w:val="32"/>
          <w:cs/>
        </w:rPr>
        <w:t>ตำบลดอน   อำเภอปักธงชัย  จังหวัดนครราชสีมา</w:t>
      </w:r>
      <w:r w:rsidRPr="00F14FA2">
        <w:rPr>
          <w:rFonts w:ascii="TH SarabunPSK" w:hAnsi="TH SarabunPSK" w:cs="TH SarabunPSK"/>
          <w:sz w:val="32"/>
          <w:szCs w:val="32"/>
          <w:cs/>
        </w:rPr>
        <w:t xml:space="preserve">ได้รับคำแนะนำและเป็นที่ปรึกษาคือคุณครูจินตนา  โม้ทอง  คุณครูสุดารัตน์  เจริญดอน ที่คอยให้คำปรึกษาและแนวทางให้การแก้ไขปัญหา  ขอขอบพระคุณผู้อำนวยการและคณะครูโรงเรียนบ้านดอน(สหรัฐ-ราษฎร์อุทิศ)ที่สนับสนุนและขอขอบพระคุณนักวิทยาศาสตร์ที่ปรึกษา </w:t>
      </w:r>
      <w:r w:rsidR="00EF7184">
        <w:rPr>
          <w:rFonts w:ascii="TH SarabunPSK" w:hAnsi="TH SarabunPSK" w:cs="TH SarabunPSK"/>
          <w:sz w:val="32"/>
          <w:szCs w:val="32"/>
        </w:rPr>
        <w:t xml:space="preserve">  </w:t>
      </w:r>
      <w:r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ดร.สุมาลี  มุสิกา  </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ผศ</w:t>
      </w:r>
      <w:r w:rsidRPr="00F14FA2">
        <w:rPr>
          <w:rFonts w:ascii="TH SarabunPSK" w:hAnsi="TH SarabunPSK" w:cs="TH SarabunPSK"/>
          <w:sz w:val="32"/>
          <w:szCs w:val="32"/>
        </w:rPr>
        <w:t>.</w:t>
      </w:r>
      <w:r w:rsidRPr="00F14FA2">
        <w:rPr>
          <w:rFonts w:ascii="TH SarabunPSK" w:hAnsi="TH SarabunPSK" w:cs="TH SarabunPSK"/>
          <w:sz w:val="32"/>
          <w:szCs w:val="32"/>
          <w:cs/>
        </w:rPr>
        <w:t xml:space="preserve">ดร.ชมภูนุช ฆ้องลา  </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ดร.ธิดารัตน์ บำรุงภักดี</w:t>
      </w:r>
      <w:r w:rsidR="00EF7184">
        <w:rPr>
          <w:rFonts w:ascii="TH SarabunPSK" w:hAnsi="TH SarabunPSK" w:cs="TH SarabunPSK" w:hint="cs"/>
          <w:sz w:val="32"/>
          <w:szCs w:val="32"/>
          <w:cs/>
        </w:rPr>
        <w:t xml:space="preserve">  </w:t>
      </w:r>
      <w:r w:rsidRPr="00F14FA2">
        <w:rPr>
          <w:rFonts w:ascii="TH SarabunPSK" w:hAnsi="TH SarabunPSK" w:cs="TH SarabunPSK"/>
          <w:sz w:val="32"/>
          <w:szCs w:val="32"/>
          <w:cs/>
        </w:rPr>
        <w:t xml:space="preserve"> </w:t>
      </w:r>
      <w:r w:rsidR="007876E4" w:rsidRPr="00F14FA2">
        <w:rPr>
          <w:rFonts w:ascii="TH SarabunPSK" w:hAnsi="TH SarabunPSK" w:cs="TH SarabunPSK"/>
          <w:sz w:val="32"/>
          <w:szCs w:val="32"/>
          <w:cs/>
        </w:rPr>
        <w:t xml:space="preserve">ดร.วิชุดา </w:t>
      </w:r>
      <w:r w:rsidR="00EF7184">
        <w:rPr>
          <w:rFonts w:ascii="TH SarabunPSK" w:hAnsi="TH SarabunPSK" w:cs="TH SarabunPSK" w:hint="cs"/>
          <w:sz w:val="32"/>
          <w:szCs w:val="32"/>
          <w:cs/>
        </w:rPr>
        <w:t xml:space="preserve"> </w:t>
      </w:r>
      <w:r w:rsidR="007876E4" w:rsidRPr="00F14FA2">
        <w:rPr>
          <w:rFonts w:ascii="TH SarabunPSK" w:hAnsi="TH SarabunPSK" w:cs="TH SarabunPSK"/>
          <w:sz w:val="32"/>
          <w:szCs w:val="32"/>
          <w:cs/>
        </w:rPr>
        <w:t>กล้าเวช</w:t>
      </w:r>
      <w:r w:rsidR="00EF7184">
        <w:rPr>
          <w:rFonts w:ascii="TH SarabunPSK" w:hAnsi="TH SarabunPSK" w:cs="TH SarabunPSK" w:hint="cs"/>
          <w:sz w:val="32"/>
          <w:szCs w:val="32"/>
          <w:cs/>
        </w:rPr>
        <w:t xml:space="preserve">   </w:t>
      </w:r>
      <w:r w:rsidR="007876E4" w:rsidRPr="00F14FA2">
        <w:rPr>
          <w:rFonts w:ascii="TH SarabunPSK" w:hAnsi="TH SarabunPSK" w:cs="TH SarabunPSK"/>
          <w:sz w:val="32"/>
          <w:szCs w:val="32"/>
          <w:cs/>
        </w:rPr>
        <w:t xml:space="preserve"> </w:t>
      </w:r>
      <w:r w:rsidR="00E868C0" w:rsidRPr="00F14FA2">
        <w:rPr>
          <w:rFonts w:ascii="TH SarabunPSK" w:hAnsi="TH SarabunPSK" w:cs="TH SarabunPSK"/>
          <w:sz w:val="32"/>
          <w:szCs w:val="32"/>
          <w:cs/>
        </w:rPr>
        <w:t>ดร.เกียรติสุดา สมรส</w:t>
      </w:r>
      <w:r w:rsidR="00E868C0" w:rsidRPr="00F14FA2">
        <w:rPr>
          <w:rFonts w:ascii="TH SarabunPSK" w:hAnsi="TH SarabunPSK" w:cs="TH SarabunPSK"/>
          <w:sz w:val="32"/>
          <w:szCs w:val="32"/>
        </w:rPr>
        <w:t xml:space="preserve">  </w:t>
      </w:r>
      <w:r w:rsidRPr="00F14FA2">
        <w:rPr>
          <w:rFonts w:ascii="TH SarabunPSK" w:hAnsi="TH SarabunPSK" w:cs="TH SarabunPSK"/>
          <w:sz w:val="32"/>
          <w:szCs w:val="32"/>
          <w:cs/>
        </w:rPr>
        <w:t xml:space="preserve"> มหาวิทยาลัยเทคโนโลยีราชมงคลอีสาน ที่ให้การสนับสนุนในการจัดทำงานวิจัยให้สำเร็จลุล่วงไปด้วยดี  คณะผู้วิจัยขอขอบพระคุณทุกท่านที่กล่าวมาข้างต้น ณ โอกาสนี้ ขอขอบพระคุณ</w:t>
      </w:r>
    </w:p>
    <w:p w14:paraId="1E55D684" w14:textId="77777777" w:rsidR="00844FB5" w:rsidRPr="00EF7184" w:rsidRDefault="00844FB5" w:rsidP="00F14FA2">
      <w:pPr>
        <w:pStyle w:val="NoSpacing"/>
        <w:jc w:val="thaiDistribute"/>
        <w:rPr>
          <w:rFonts w:ascii="TH SarabunPSK" w:hAnsi="TH SarabunPSK" w:cs="TH SarabunPSK"/>
          <w:spacing w:val="-6"/>
          <w:sz w:val="16"/>
          <w:szCs w:val="16"/>
        </w:rPr>
      </w:pPr>
    </w:p>
    <w:p w14:paraId="5E135779" w14:textId="64EFE129" w:rsidR="00844FB5" w:rsidRPr="00F14FA2" w:rsidRDefault="00844FB5" w:rsidP="00F14FA2">
      <w:pPr>
        <w:spacing w:after="0" w:line="240" w:lineRule="auto"/>
        <w:jc w:val="thaiDistribute"/>
        <w:rPr>
          <w:rFonts w:ascii="TH SarabunPSK" w:hAnsi="TH SarabunPSK" w:cs="TH SarabunPSK"/>
          <w:b/>
          <w:bCs/>
          <w:sz w:val="32"/>
          <w:szCs w:val="32"/>
        </w:rPr>
      </w:pPr>
      <w:r w:rsidRPr="00F14FA2">
        <w:rPr>
          <w:rFonts w:ascii="TH SarabunPSK" w:hAnsi="TH SarabunPSK" w:cs="TH SarabunPSK"/>
          <w:b/>
          <w:bCs/>
          <w:sz w:val="32"/>
          <w:szCs w:val="32"/>
          <w:cs/>
        </w:rPr>
        <w:t>เอกสารอ้างอิง</w:t>
      </w:r>
    </w:p>
    <w:p w14:paraId="47069F69" w14:textId="77777777" w:rsidR="00563ED3" w:rsidRPr="00F14FA2" w:rsidRDefault="00563ED3"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สถาบันส่งเสริมการสอนวิทยาศาสตร์และเทคโนโลยี</w:t>
      </w:r>
      <w:r w:rsidRPr="00F14FA2">
        <w:rPr>
          <w:rFonts w:ascii="TH SarabunPSK" w:hAnsi="TH SarabunPSK" w:cs="TH SarabunPSK"/>
          <w:sz w:val="32"/>
          <w:szCs w:val="32"/>
        </w:rPr>
        <w:t>.2550.</w:t>
      </w:r>
      <w:r w:rsidRPr="00F14FA2">
        <w:rPr>
          <w:rFonts w:ascii="TH SarabunPSK" w:hAnsi="TH SarabunPSK" w:cs="TH SarabunPSK"/>
          <w:sz w:val="32"/>
          <w:szCs w:val="32"/>
          <w:cs/>
        </w:rPr>
        <w:t>กระทรวงศึกษาธิการ</w:t>
      </w:r>
      <w:r w:rsidRPr="00F14FA2">
        <w:rPr>
          <w:rFonts w:ascii="TH SarabunPSK" w:hAnsi="TH SarabunPSK" w:cs="TH SarabunPSK"/>
          <w:sz w:val="32"/>
          <w:szCs w:val="32"/>
        </w:rPr>
        <w:t>.</w:t>
      </w:r>
      <w:r w:rsidRPr="00F14FA2">
        <w:rPr>
          <w:rFonts w:ascii="TH SarabunPSK" w:hAnsi="TH SarabunPSK" w:cs="TH SarabunPSK"/>
          <w:sz w:val="32"/>
          <w:szCs w:val="32"/>
          <w:cs/>
        </w:rPr>
        <w:t xml:space="preserve">คู่มือครู แนวการ    </w:t>
      </w:r>
    </w:p>
    <w:p w14:paraId="4FF7B2D2" w14:textId="3B80B5EB" w:rsidR="007C0F07" w:rsidRPr="00F14FA2" w:rsidRDefault="00563ED3" w:rsidP="00F14FA2">
      <w:pPr>
        <w:pStyle w:val="NoSpacing"/>
        <w:jc w:val="thaiDistribute"/>
        <w:rPr>
          <w:rFonts w:ascii="TH SarabunPSK" w:hAnsi="TH SarabunPSK" w:cs="TH SarabunPSK"/>
          <w:sz w:val="32"/>
          <w:szCs w:val="32"/>
        </w:rPr>
      </w:pPr>
      <w:r w:rsidRPr="00F14FA2">
        <w:rPr>
          <w:rFonts w:ascii="TH SarabunPSK" w:hAnsi="TH SarabunPSK" w:cs="TH SarabunPSK"/>
          <w:sz w:val="32"/>
          <w:szCs w:val="32"/>
          <w:cs/>
        </w:rPr>
        <w:t xml:space="preserve">          จัดกิจกรรมการเรียนรู้ตามโครงการ </w:t>
      </w:r>
      <w:r w:rsidRPr="00F14FA2">
        <w:rPr>
          <w:rFonts w:ascii="TH SarabunPSK" w:hAnsi="TH SarabunPSK" w:cs="TH SarabunPSK"/>
          <w:sz w:val="32"/>
          <w:szCs w:val="32"/>
        </w:rPr>
        <w:t xml:space="preserve">GLOBE  </w:t>
      </w:r>
      <w:r w:rsidRPr="00F14FA2">
        <w:rPr>
          <w:rFonts w:ascii="TH SarabunPSK" w:hAnsi="TH SarabunPSK" w:cs="TH SarabunPSK"/>
          <w:sz w:val="32"/>
          <w:szCs w:val="32"/>
          <w:cs/>
        </w:rPr>
        <w:t>เรื่องน้ำ</w:t>
      </w:r>
      <w:r w:rsidRPr="00F14FA2">
        <w:rPr>
          <w:rFonts w:ascii="TH SarabunPSK" w:hAnsi="TH SarabunPSK" w:cs="TH SarabunPSK"/>
          <w:sz w:val="32"/>
          <w:szCs w:val="32"/>
        </w:rPr>
        <w:t>:</w:t>
      </w:r>
      <w:r w:rsidRPr="00F14FA2">
        <w:rPr>
          <w:rFonts w:ascii="TH SarabunPSK" w:hAnsi="TH SarabunPSK" w:cs="TH SarabunPSK"/>
          <w:sz w:val="32"/>
          <w:szCs w:val="32"/>
          <w:cs/>
        </w:rPr>
        <w:t>กรุงเทพ</w:t>
      </w:r>
      <w:r w:rsidRPr="00F14FA2">
        <w:rPr>
          <w:rFonts w:ascii="TH SarabunPSK" w:hAnsi="TH SarabunPSK" w:cs="TH SarabunPSK"/>
          <w:sz w:val="32"/>
          <w:szCs w:val="32"/>
        </w:rPr>
        <w:t xml:space="preserve">. </w:t>
      </w:r>
    </w:p>
    <w:p w14:paraId="65DFFD60"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sz w:val="32"/>
          <w:szCs w:val="32"/>
        </w:rPr>
        <w:t>http://aquaculturemeter.blogspot.com </w:t>
      </w:r>
      <w:r w:rsidRPr="00F14FA2">
        <w:rPr>
          <w:rFonts w:ascii="TH SarabunPSK" w:eastAsia="Times New Roman" w:hAnsi="TH SarabunPSK" w:cs="TH SarabunPSK"/>
          <w:sz w:val="32"/>
          <w:szCs w:val="32"/>
          <w:cs/>
        </w:rPr>
        <w:t xml:space="preserve">ความโปร่งแสงของน้ำเข้าถึงเมื่อวันที่   </w:t>
      </w:r>
      <w:r w:rsidRPr="00F14FA2">
        <w:rPr>
          <w:rFonts w:ascii="TH SarabunPSK" w:eastAsia="Times New Roman" w:hAnsi="TH SarabunPSK" w:cs="TH SarabunPSK"/>
          <w:sz w:val="32"/>
          <w:szCs w:val="32"/>
        </w:rPr>
        <w:t xml:space="preserve">10 </w:t>
      </w:r>
      <w:proofErr w:type="gramStart"/>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roofErr w:type="gramEnd"/>
    </w:p>
    <w:p w14:paraId="5D0833CD"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6" w:history="1">
        <w:r w:rsidR="005E1E24" w:rsidRPr="00F14FA2">
          <w:rPr>
            <w:rFonts w:ascii="TH SarabunPSK" w:eastAsia="Times New Roman" w:hAnsi="TH SarabunPSK" w:cs="TH SarabunPSK"/>
            <w:sz w:val="32"/>
            <w:szCs w:val="32"/>
          </w:rPr>
          <w:t>https://www4.fisheries.go.th</w:t>
        </w:r>
      </w:hyperlink>
      <w:r w:rsidR="005E1E24" w:rsidRPr="00F14FA2">
        <w:rPr>
          <w:rFonts w:ascii="TH SarabunPSK" w:eastAsia="Times New Roman" w:hAnsi="TH SarabunPSK" w:cs="TH SarabunPSK"/>
          <w:sz w:val="32"/>
          <w:szCs w:val="32"/>
        </w:rPr>
        <w:t xml:space="preserve"> </w:t>
      </w:r>
      <w:r w:rsidR="005E1E24" w:rsidRPr="00F14FA2">
        <w:rPr>
          <w:rFonts w:ascii="TH SarabunPSK" w:eastAsia="Times New Roman" w:hAnsi="TH SarabunPSK" w:cs="TH SarabunPSK"/>
          <w:sz w:val="32"/>
          <w:szCs w:val="32"/>
          <w:cs/>
        </w:rPr>
        <w:t xml:space="preserve">ออกซิเจนในน้ำเข้าถึงเมื่อวันที่   </w:t>
      </w:r>
      <w:r w:rsidR="005E1E24" w:rsidRPr="00F14FA2">
        <w:rPr>
          <w:rFonts w:ascii="TH SarabunPSK" w:eastAsia="Times New Roman" w:hAnsi="TH SarabunPSK" w:cs="TH SarabunPSK"/>
          <w:sz w:val="32"/>
          <w:szCs w:val="32"/>
        </w:rPr>
        <w:t xml:space="preserve">10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proofErr w:type="gramEnd"/>
    </w:p>
    <w:p w14:paraId="1EB816D7"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7" w:history="1">
        <w:r w:rsidR="005E1E24" w:rsidRPr="00F14FA2">
          <w:rPr>
            <w:rStyle w:val="Hyperlink"/>
            <w:rFonts w:ascii="TH SarabunPSK" w:hAnsi="TH SarabunPSK" w:cs="TH SarabunPSK"/>
            <w:color w:val="auto"/>
            <w:sz w:val="32"/>
            <w:szCs w:val="32"/>
            <w:u w:val="none"/>
          </w:rPr>
          <w:t>https://greenworld.or.th</w:t>
        </w:r>
      </w:hyperlink>
      <w:r w:rsidR="005E1E24" w:rsidRPr="00F14FA2">
        <w:rPr>
          <w:rStyle w:val="Hyperlink"/>
          <w:rFonts w:ascii="TH SarabunPSK" w:hAnsi="TH SarabunPSK" w:cs="TH SarabunPSK"/>
          <w:color w:val="auto"/>
          <w:sz w:val="32"/>
          <w:szCs w:val="32"/>
          <w:u w:val="none"/>
        </w:rPr>
        <w:t xml:space="preserve"> </w:t>
      </w:r>
      <w:r w:rsidR="005E1E24" w:rsidRPr="00F14FA2">
        <w:rPr>
          <w:rStyle w:val="Hyperlink"/>
          <w:rFonts w:ascii="TH SarabunPSK" w:hAnsi="TH SarabunPSK" w:cs="TH SarabunPSK"/>
          <w:color w:val="auto"/>
          <w:sz w:val="32"/>
          <w:szCs w:val="32"/>
          <w:u w:val="none"/>
          <w:cs/>
        </w:rPr>
        <w:t>สัตว์เล็กน้ำจืด</w:t>
      </w:r>
      <w:r w:rsidR="005E1E24" w:rsidRPr="00F14FA2">
        <w:rPr>
          <w:rFonts w:ascii="TH SarabunPSK" w:eastAsia="Times New Roman" w:hAnsi="TH SarabunPSK" w:cs="TH SarabunPSK"/>
          <w:sz w:val="32"/>
          <w:szCs w:val="32"/>
          <w:cs/>
        </w:rPr>
        <w:t xml:space="preserve">เข้าถึงเมื่อวันที่   </w:t>
      </w:r>
      <w:r w:rsidR="005E1E24" w:rsidRPr="00F14FA2">
        <w:rPr>
          <w:rFonts w:ascii="TH SarabunPSK" w:eastAsia="Times New Roman" w:hAnsi="TH SarabunPSK" w:cs="TH SarabunPSK"/>
          <w:sz w:val="32"/>
          <w:szCs w:val="32"/>
        </w:rPr>
        <w:t xml:space="preserve">10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proofErr w:type="gramEnd"/>
    </w:p>
    <w:p w14:paraId="17510801"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8" w:history="1">
        <w:r w:rsidR="005E1E24" w:rsidRPr="00F14FA2">
          <w:rPr>
            <w:rFonts w:ascii="TH SarabunPSK" w:eastAsia="Times New Roman" w:hAnsi="TH SarabunPSK" w:cs="TH SarabunPSK"/>
            <w:sz w:val="32"/>
            <w:szCs w:val="32"/>
          </w:rPr>
          <w:t>http://www.il.mahidol.ac.th</w:t>
        </w:r>
      </w:hyperlink>
      <w:r w:rsidR="005E1E24" w:rsidRPr="00F14FA2">
        <w:rPr>
          <w:rFonts w:ascii="TH SarabunPSK" w:eastAsia="Times New Roman" w:hAnsi="TH SarabunPSK" w:cs="TH SarabunPSK"/>
          <w:sz w:val="32"/>
          <w:szCs w:val="32"/>
          <w:cs/>
        </w:rPr>
        <w:t xml:space="preserve"> บัวสายดอกสีแดงเข้าถึงเมื่อวันที่   </w:t>
      </w:r>
      <w:proofErr w:type="gramStart"/>
      <w:r w:rsidR="005E1E24" w:rsidRPr="00F14FA2">
        <w:rPr>
          <w:rFonts w:ascii="TH SarabunPSK" w:eastAsia="Times New Roman" w:hAnsi="TH SarabunPSK" w:cs="TH SarabunPSK"/>
          <w:sz w:val="32"/>
          <w:szCs w:val="32"/>
        </w:rPr>
        <w:t xml:space="preserve">10  </w:t>
      </w:r>
      <w:r w:rsidR="005E1E24" w:rsidRPr="00F14FA2">
        <w:rPr>
          <w:rFonts w:ascii="TH SarabunPSK" w:eastAsia="Times New Roman" w:hAnsi="TH SarabunPSK" w:cs="TH SarabunPSK"/>
          <w:sz w:val="32"/>
          <w:szCs w:val="32"/>
          <w:cs/>
        </w:rPr>
        <w:t>สิงหาคม</w:t>
      </w:r>
      <w:proofErr w:type="gramEnd"/>
      <w:r w:rsidR="005E1E24" w:rsidRPr="00F14FA2">
        <w:rPr>
          <w:rFonts w:ascii="TH SarabunPSK" w:eastAsia="Times New Roman" w:hAnsi="TH SarabunPSK" w:cs="TH SarabunPSK"/>
          <w:sz w:val="32"/>
          <w:szCs w:val="32"/>
          <w:cs/>
        </w:rPr>
        <w:t xml:space="preserve">  </w:t>
      </w:r>
      <w:r w:rsidR="005E1E24" w:rsidRPr="00F14FA2">
        <w:rPr>
          <w:rFonts w:ascii="TH SarabunPSK" w:eastAsia="Times New Roman" w:hAnsi="TH SarabunPSK" w:cs="TH SarabunPSK"/>
          <w:sz w:val="32"/>
          <w:szCs w:val="32"/>
        </w:rPr>
        <w:t>2565</w:t>
      </w:r>
    </w:p>
    <w:p w14:paraId="1AACD64C"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r w:rsidRPr="00F14FA2">
        <w:rPr>
          <w:rFonts w:ascii="TH SarabunPSK" w:eastAsia="Times New Roman" w:hAnsi="TH SarabunPSK" w:cs="TH SarabunPSK"/>
          <w:color w:val="202124"/>
          <w:sz w:val="32"/>
          <w:szCs w:val="32"/>
        </w:rPr>
        <w:t>http://www.maxwatermit</w:t>
      </w:r>
      <w:r w:rsidRPr="00F14FA2">
        <w:rPr>
          <w:rFonts w:ascii="TH SarabunPSK" w:eastAsia="Times New Roman" w:hAnsi="TH SarabunPSK" w:cs="TH SarabunPSK"/>
          <w:color w:val="202124"/>
          <w:sz w:val="24"/>
          <w:szCs w:val="24"/>
        </w:rPr>
        <w:t>.</w:t>
      </w:r>
      <w:r w:rsidRPr="00F14FA2">
        <w:rPr>
          <w:rFonts w:ascii="TH SarabunPSK" w:eastAsia="Times New Roman" w:hAnsi="TH SarabunPSK" w:cs="TH SarabunPSK"/>
          <w:color w:val="202124"/>
          <w:sz w:val="32"/>
          <w:szCs w:val="32"/>
        </w:rPr>
        <w:t>com</w:t>
      </w:r>
      <w:r w:rsidRPr="00F14FA2">
        <w:rPr>
          <w:rFonts w:ascii="TH SarabunPSK" w:eastAsia="Times New Roman" w:hAnsi="TH SarabunPSK" w:cs="TH SarabunPSK"/>
          <w:sz w:val="32"/>
          <w:szCs w:val="32"/>
          <w:cs/>
        </w:rPr>
        <w:t xml:space="preserve">เข้าถึงเมื่อวันที่   </w:t>
      </w:r>
      <w:r w:rsidRPr="00F14FA2">
        <w:rPr>
          <w:rFonts w:ascii="TH SarabunPSK" w:eastAsia="Times New Roman" w:hAnsi="TH SarabunPSK" w:cs="TH SarabunPSK"/>
          <w:sz w:val="32"/>
          <w:szCs w:val="32"/>
        </w:rPr>
        <w:t xml:space="preserve">22 </w:t>
      </w:r>
      <w:proofErr w:type="gramStart"/>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roofErr w:type="gramEnd"/>
    </w:p>
    <w:p w14:paraId="73A5E378" w14:textId="77777777" w:rsidR="005E1E24" w:rsidRPr="00F14FA2" w:rsidRDefault="005E1E24" w:rsidP="00F14FA2">
      <w:pPr>
        <w:spacing w:after="0" w:line="240" w:lineRule="auto"/>
        <w:jc w:val="thaiDistribute"/>
        <w:rPr>
          <w:rFonts w:ascii="TH SarabunPSK" w:eastAsia="Times New Roman" w:hAnsi="TH SarabunPSK" w:cs="TH SarabunPSK"/>
          <w:sz w:val="32"/>
          <w:szCs w:val="32"/>
        </w:rPr>
      </w:pPr>
      <w:proofErr w:type="gramStart"/>
      <w:r w:rsidRPr="00F14FA2">
        <w:rPr>
          <w:rFonts w:ascii="TH SarabunPSK" w:hAnsi="TH SarabunPSK" w:cs="TH SarabunPSK"/>
          <w:sz w:val="32"/>
          <w:szCs w:val="32"/>
        </w:rPr>
        <w:t>www.rspg.or.th</w:t>
      </w:r>
      <w:r w:rsidRPr="00F14FA2">
        <w:rPr>
          <w:rFonts w:ascii="TH SarabunPSK" w:hAnsi="TH SarabunPSK" w:cs="TH SarabunPSK"/>
          <w:sz w:val="32"/>
          <w:szCs w:val="32"/>
          <w:cs/>
        </w:rPr>
        <w:t>)</w:t>
      </w:r>
      <w:r w:rsidRPr="00F14FA2">
        <w:rPr>
          <w:rFonts w:ascii="TH SarabunPSK" w:eastAsia="Times New Roman" w:hAnsi="TH SarabunPSK" w:cs="TH SarabunPSK"/>
          <w:sz w:val="32"/>
          <w:szCs w:val="32"/>
          <w:cs/>
        </w:rPr>
        <w:t>เข้าถึงเมื่อวันที่</w:t>
      </w:r>
      <w:proofErr w:type="gramEnd"/>
      <w:r w:rsidRPr="00F14FA2">
        <w:rPr>
          <w:rFonts w:ascii="TH SarabunPSK" w:eastAsia="Times New Roman" w:hAnsi="TH SarabunPSK" w:cs="TH SarabunPSK"/>
          <w:sz w:val="32"/>
          <w:szCs w:val="32"/>
          <w:cs/>
        </w:rPr>
        <w:t xml:space="preserve">   </w:t>
      </w:r>
      <w:r w:rsidRPr="00F14FA2">
        <w:rPr>
          <w:rFonts w:ascii="TH SarabunPSK" w:eastAsia="Times New Roman" w:hAnsi="TH SarabunPSK" w:cs="TH SarabunPSK"/>
          <w:sz w:val="32"/>
          <w:szCs w:val="32"/>
        </w:rPr>
        <w:t xml:space="preserve">22 </w:t>
      </w:r>
      <w:r w:rsidRPr="00F14FA2">
        <w:rPr>
          <w:rFonts w:ascii="TH SarabunPSK" w:eastAsia="Times New Roman" w:hAnsi="TH SarabunPSK" w:cs="TH SarabunPSK"/>
          <w:sz w:val="32"/>
          <w:szCs w:val="32"/>
          <w:cs/>
        </w:rPr>
        <w:t xml:space="preserve">สิงหาคม  </w:t>
      </w:r>
      <w:r w:rsidRPr="00F14FA2">
        <w:rPr>
          <w:rFonts w:ascii="TH SarabunPSK" w:eastAsia="Times New Roman" w:hAnsi="TH SarabunPSK" w:cs="TH SarabunPSK"/>
          <w:sz w:val="32"/>
          <w:szCs w:val="32"/>
        </w:rPr>
        <w:t>2565</w:t>
      </w:r>
    </w:p>
    <w:p w14:paraId="3E1465D5" w14:textId="77777777" w:rsidR="005E1E24" w:rsidRPr="00F14FA2" w:rsidRDefault="00000000" w:rsidP="00F14FA2">
      <w:pPr>
        <w:spacing w:after="0" w:line="240" w:lineRule="auto"/>
        <w:jc w:val="thaiDistribute"/>
        <w:rPr>
          <w:rFonts w:ascii="TH SarabunPSK" w:eastAsia="Times New Roman" w:hAnsi="TH SarabunPSK" w:cs="TH SarabunPSK"/>
          <w:sz w:val="32"/>
          <w:szCs w:val="32"/>
        </w:rPr>
      </w:pPr>
      <w:hyperlink r:id="rId29" w:history="1">
        <w:r w:rsidR="005E1E24" w:rsidRPr="00F14FA2">
          <w:rPr>
            <w:rStyle w:val="Hyperlink"/>
            <w:rFonts w:ascii="TH SarabunPSK" w:eastAsia="Times New Roman" w:hAnsi="TH SarabunPSK" w:cs="TH SarabunPSK"/>
            <w:color w:val="auto"/>
            <w:sz w:val="32"/>
            <w:szCs w:val="32"/>
            <w:u w:val="none"/>
          </w:rPr>
          <w:t>https://www.scimath.org</w:t>
        </w:r>
      </w:hyperlink>
      <w:r w:rsidR="005E1E24" w:rsidRPr="00F14FA2">
        <w:rPr>
          <w:rFonts w:ascii="TH SarabunPSK" w:eastAsia="Times New Roman" w:hAnsi="TH SarabunPSK" w:cs="TH SarabunPSK"/>
          <w:sz w:val="32"/>
          <w:szCs w:val="32"/>
          <w:cs/>
        </w:rPr>
        <w:t xml:space="preserve"> </w:t>
      </w:r>
      <w:proofErr w:type="spellStart"/>
      <w:r w:rsidR="005E1E24" w:rsidRPr="00F14FA2">
        <w:rPr>
          <w:rFonts w:ascii="TH SarabunPSK" w:eastAsia="Times New Roman" w:hAnsi="TH SarabunPSK" w:cs="TH SarabunPSK"/>
          <w:sz w:val="32"/>
          <w:szCs w:val="32"/>
          <w:cs/>
        </w:rPr>
        <w:t>จิ้ง</w:t>
      </w:r>
      <w:proofErr w:type="spellEnd"/>
      <w:r w:rsidR="005E1E24" w:rsidRPr="00F14FA2">
        <w:rPr>
          <w:rFonts w:ascii="TH SarabunPSK" w:eastAsia="Times New Roman" w:hAnsi="TH SarabunPSK" w:cs="TH SarabunPSK"/>
          <w:sz w:val="32"/>
          <w:szCs w:val="32"/>
          <w:cs/>
        </w:rPr>
        <w:t xml:space="preserve">โจ้น้ำเข้าถึงเมื่อวันที่   </w:t>
      </w:r>
      <w:r w:rsidR="005E1E24" w:rsidRPr="00F14FA2">
        <w:rPr>
          <w:rFonts w:ascii="TH SarabunPSK" w:eastAsia="Times New Roman" w:hAnsi="TH SarabunPSK" w:cs="TH SarabunPSK"/>
          <w:sz w:val="32"/>
          <w:szCs w:val="32"/>
        </w:rPr>
        <w:t xml:space="preserve">22 </w:t>
      </w:r>
      <w:proofErr w:type="gramStart"/>
      <w:r w:rsidR="005E1E24" w:rsidRPr="00F14FA2">
        <w:rPr>
          <w:rFonts w:ascii="TH SarabunPSK" w:eastAsia="Times New Roman" w:hAnsi="TH SarabunPSK" w:cs="TH SarabunPSK"/>
          <w:sz w:val="32"/>
          <w:szCs w:val="32"/>
          <w:cs/>
        </w:rPr>
        <w:t xml:space="preserve">สิงหาคม  </w:t>
      </w:r>
      <w:r w:rsidR="005E1E24" w:rsidRPr="00F14FA2">
        <w:rPr>
          <w:rFonts w:ascii="TH SarabunPSK" w:eastAsia="Times New Roman" w:hAnsi="TH SarabunPSK" w:cs="TH SarabunPSK"/>
          <w:sz w:val="32"/>
          <w:szCs w:val="32"/>
        </w:rPr>
        <w:t>2565</w:t>
      </w:r>
      <w:bookmarkEnd w:id="2"/>
      <w:bookmarkEnd w:id="29"/>
      <w:proofErr w:type="gramEnd"/>
    </w:p>
    <w:sectPr w:rsidR="005E1E24" w:rsidRPr="00F14FA2" w:rsidSect="00184A06">
      <w:headerReference w:type="default" r:id="rId30"/>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FDFD" w14:textId="77777777" w:rsidR="006573EA" w:rsidRDefault="006573EA" w:rsidP="00EB768F">
      <w:pPr>
        <w:spacing w:after="0" w:line="240" w:lineRule="auto"/>
      </w:pPr>
      <w:r>
        <w:separator/>
      </w:r>
    </w:p>
  </w:endnote>
  <w:endnote w:type="continuationSeparator" w:id="0">
    <w:p w14:paraId="3A395E15" w14:textId="77777777" w:rsidR="006573EA" w:rsidRDefault="006573EA" w:rsidP="00EB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1AC8" w14:textId="77777777" w:rsidR="006573EA" w:rsidRDefault="006573EA" w:rsidP="00EB768F">
      <w:pPr>
        <w:spacing w:after="0" w:line="240" w:lineRule="auto"/>
      </w:pPr>
      <w:r>
        <w:separator/>
      </w:r>
    </w:p>
  </w:footnote>
  <w:footnote w:type="continuationSeparator" w:id="0">
    <w:p w14:paraId="7C541591" w14:textId="77777777" w:rsidR="006573EA" w:rsidRDefault="006573EA" w:rsidP="00EB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sz w:val="28"/>
        <w:szCs w:val="36"/>
      </w:rPr>
      <w:id w:val="-1556070435"/>
      <w:docPartObj>
        <w:docPartGallery w:val="Page Numbers (Top of Page)"/>
        <w:docPartUnique/>
      </w:docPartObj>
    </w:sdtPr>
    <w:sdtContent>
      <w:p w14:paraId="3E2E4391" w14:textId="785FBA5E" w:rsidR="00EB768F" w:rsidRPr="00F14FA2" w:rsidRDefault="00EB768F">
        <w:pPr>
          <w:pStyle w:val="Header"/>
          <w:jc w:val="right"/>
          <w:rPr>
            <w:rFonts w:ascii="TH SarabunPSK" w:hAnsi="TH SarabunPSK" w:cs="TH SarabunPSK"/>
            <w:sz w:val="28"/>
            <w:szCs w:val="36"/>
          </w:rPr>
        </w:pPr>
        <w:r w:rsidRPr="00F14FA2">
          <w:rPr>
            <w:rFonts w:ascii="TH SarabunPSK" w:hAnsi="TH SarabunPSK" w:cs="TH SarabunPSK"/>
            <w:sz w:val="28"/>
            <w:szCs w:val="36"/>
          </w:rPr>
          <w:fldChar w:fldCharType="begin"/>
        </w:r>
        <w:r w:rsidRPr="00F14FA2">
          <w:rPr>
            <w:rFonts w:ascii="TH SarabunPSK" w:hAnsi="TH SarabunPSK" w:cs="TH SarabunPSK"/>
            <w:sz w:val="28"/>
            <w:szCs w:val="36"/>
          </w:rPr>
          <w:instrText>PAGE   \* MERGEFORMAT</w:instrText>
        </w:r>
        <w:r w:rsidRPr="00F14FA2">
          <w:rPr>
            <w:rFonts w:ascii="TH SarabunPSK" w:hAnsi="TH SarabunPSK" w:cs="TH SarabunPSK"/>
            <w:sz w:val="28"/>
            <w:szCs w:val="36"/>
          </w:rPr>
          <w:fldChar w:fldCharType="separate"/>
        </w:r>
        <w:r w:rsidRPr="00F14FA2">
          <w:rPr>
            <w:rFonts w:ascii="TH SarabunPSK" w:hAnsi="TH SarabunPSK" w:cs="TH SarabunPSK"/>
            <w:sz w:val="28"/>
            <w:szCs w:val="36"/>
            <w:lang w:val="th-TH"/>
          </w:rPr>
          <w:t>2</w:t>
        </w:r>
        <w:r w:rsidRPr="00F14FA2">
          <w:rPr>
            <w:rFonts w:ascii="TH SarabunPSK" w:hAnsi="TH SarabunPSK" w:cs="TH SarabunPSK"/>
            <w:sz w:val="28"/>
            <w:szCs w:val="36"/>
          </w:rPr>
          <w:fldChar w:fldCharType="end"/>
        </w:r>
      </w:p>
    </w:sdtContent>
  </w:sdt>
  <w:p w14:paraId="17623AFC" w14:textId="77777777" w:rsidR="00EB768F" w:rsidRPr="00F14FA2" w:rsidRDefault="00EB768F">
    <w:pPr>
      <w:pStyle w:val="Header"/>
      <w:rPr>
        <w:rFonts w:ascii="TH SarabunPSK" w:hAnsi="TH SarabunPSK" w:cs="TH SarabunPSK"/>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45E"/>
    <w:multiLevelType w:val="hybridMultilevel"/>
    <w:tmpl w:val="60B21B74"/>
    <w:lvl w:ilvl="0" w:tplc="75664EEE">
      <w:start w:val="1"/>
      <w:numFmt w:val="decimal"/>
      <w:lvlText w:val="%1."/>
      <w:lvlJc w:val="left"/>
      <w:pPr>
        <w:ind w:left="178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718A9"/>
    <w:multiLevelType w:val="hybridMultilevel"/>
    <w:tmpl w:val="713C95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06E"/>
    <w:multiLevelType w:val="hybridMultilevel"/>
    <w:tmpl w:val="E6C6B5DE"/>
    <w:lvl w:ilvl="0" w:tplc="FFFFFFFF">
      <w:start w:val="1"/>
      <w:numFmt w:val="decimal"/>
      <w:lvlText w:val="%1."/>
      <w:lvlJc w:val="left"/>
      <w:pPr>
        <w:ind w:left="1185" w:hanging="36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 w15:restartNumberingAfterBreak="0">
    <w:nsid w:val="0CAA0662"/>
    <w:multiLevelType w:val="hybridMultilevel"/>
    <w:tmpl w:val="F1945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F2C484">
      <w:start w:val="5"/>
      <w:numFmt w:val="bullet"/>
      <w:lvlText w:val="-"/>
      <w:lvlJc w:val="left"/>
      <w:pPr>
        <w:ind w:left="2880" w:hanging="360"/>
      </w:pPr>
      <w:rPr>
        <w:rFonts w:ascii="TH SarabunPSK" w:eastAsia="Times New Roman" w:hAnsi="TH SarabunPSK" w:cs="TH SarabunPSK"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12582"/>
    <w:multiLevelType w:val="hybridMultilevel"/>
    <w:tmpl w:val="6A54A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83E4A"/>
    <w:multiLevelType w:val="hybridMultilevel"/>
    <w:tmpl w:val="50C876E0"/>
    <w:lvl w:ilvl="0" w:tplc="F6C8E79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1FB21A67"/>
    <w:multiLevelType w:val="hybridMultilevel"/>
    <w:tmpl w:val="650A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10766"/>
    <w:multiLevelType w:val="hybridMultilevel"/>
    <w:tmpl w:val="E21830BC"/>
    <w:lvl w:ilvl="0" w:tplc="4CBE6EB8">
      <w:start w:val="6"/>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8" w15:restartNumberingAfterBreak="0">
    <w:nsid w:val="2C0743A5"/>
    <w:multiLevelType w:val="hybridMultilevel"/>
    <w:tmpl w:val="512EB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67E9D"/>
    <w:multiLevelType w:val="hybridMultilevel"/>
    <w:tmpl w:val="56E05EA4"/>
    <w:lvl w:ilvl="0" w:tplc="7A3CAB7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DC06952"/>
    <w:multiLevelType w:val="multilevel"/>
    <w:tmpl w:val="5FCA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165E0"/>
    <w:multiLevelType w:val="multilevel"/>
    <w:tmpl w:val="160407EC"/>
    <w:lvl w:ilvl="0">
      <w:start w:val="3"/>
      <w:numFmt w:val="decimal"/>
      <w:lvlText w:val="%1"/>
      <w:lvlJc w:val="left"/>
      <w:pPr>
        <w:ind w:left="360" w:hanging="360"/>
      </w:pPr>
    </w:lvl>
    <w:lvl w:ilvl="1">
      <w:start w:val="2"/>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15:restartNumberingAfterBreak="0">
    <w:nsid w:val="370F0867"/>
    <w:multiLevelType w:val="hybridMultilevel"/>
    <w:tmpl w:val="0EB222D0"/>
    <w:lvl w:ilvl="0" w:tplc="71D80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01A95"/>
    <w:multiLevelType w:val="hybridMultilevel"/>
    <w:tmpl w:val="6A54A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A7BD4"/>
    <w:multiLevelType w:val="hybridMultilevel"/>
    <w:tmpl w:val="D88AE1C4"/>
    <w:lvl w:ilvl="0" w:tplc="E1A2ABD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DE80798"/>
    <w:multiLevelType w:val="multilevel"/>
    <w:tmpl w:val="19089BBA"/>
    <w:lvl w:ilvl="0">
      <w:start w:val="1"/>
      <w:numFmt w:val="decimal"/>
      <w:lvlText w:val="%1."/>
      <w:lvlJc w:val="left"/>
      <w:pPr>
        <w:ind w:left="720" w:hanging="360"/>
      </w:pPr>
      <w:rPr>
        <w:rFonts w:hint="default"/>
      </w:rPr>
    </w:lvl>
    <w:lvl w:ilvl="1">
      <w:start w:val="2"/>
      <w:numFmt w:val="decimal"/>
      <w:isLgl/>
      <w:lvlText w:val="%1.%2"/>
      <w:lvlJc w:val="left"/>
      <w:pPr>
        <w:ind w:left="1635" w:hanging="735"/>
      </w:pPr>
      <w:rPr>
        <w:rFonts w:hint="default"/>
      </w:rPr>
    </w:lvl>
    <w:lvl w:ilvl="2">
      <w:start w:val="5"/>
      <w:numFmt w:val="decimal"/>
      <w:isLgl/>
      <w:lvlText w:val="%1.%2.%3"/>
      <w:lvlJc w:val="left"/>
      <w:pPr>
        <w:ind w:left="2175" w:hanging="735"/>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6" w15:restartNumberingAfterBreak="0">
    <w:nsid w:val="4EA318A3"/>
    <w:multiLevelType w:val="hybridMultilevel"/>
    <w:tmpl w:val="4F76C2D0"/>
    <w:lvl w:ilvl="0" w:tplc="7FB84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B6BCE"/>
    <w:multiLevelType w:val="multilevel"/>
    <w:tmpl w:val="F46C86A4"/>
    <w:lvl w:ilvl="0">
      <w:start w:val="3"/>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263E9"/>
    <w:multiLevelType w:val="multilevel"/>
    <w:tmpl w:val="3F7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A5B00"/>
    <w:multiLevelType w:val="hybridMultilevel"/>
    <w:tmpl w:val="EE4A18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118E4"/>
    <w:multiLevelType w:val="multilevel"/>
    <w:tmpl w:val="2594F97C"/>
    <w:lvl w:ilvl="0">
      <w:start w:val="3"/>
      <w:numFmt w:val="decimal"/>
      <w:lvlText w:val="%1"/>
      <w:lvlJc w:val="left"/>
      <w:pPr>
        <w:ind w:left="450" w:hanging="450"/>
      </w:pPr>
      <w:rPr>
        <w:rFonts w:hint="default"/>
      </w:rPr>
    </w:lvl>
    <w:lvl w:ilvl="1">
      <w:start w:val="2"/>
      <w:numFmt w:val="decimal"/>
      <w:lvlText w:val="%1.%2"/>
      <w:lvlJc w:val="left"/>
      <w:pPr>
        <w:ind w:left="1162" w:hanging="450"/>
      </w:pPr>
      <w:rPr>
        <w:rFonts w:hint="default"/>
      </w:rPr>
    </w:lvl>
    <w:lvl w:ilvl="2">
      <w:start w:val="6"/>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1" w15:restartNumberingAfterBreak="0">
    <w:nsid w:val="74192B98"/>
    <w:multiLevelType w:val="hybridMultilevel"/>
    <w:tmpl w:val="1DA47E66"/>
    <w:lvl w:ilvl="0" w:tplc="21122296">
      <w:start w:val="1"/>
      <w:numFmt w:val="bullet"/>
      <w:lvlText w:val="-"/>
      <w:lvlJc w:val="left"/>
      <w:pPr>
        <w:ind w:left="795" w:hanging="360"/>
      </w:pPr>
      <w:rPr>
        <w:rFonts w:ascii="TH SarabunPSK" w:eastAsiaTheme="minorHAnsi" w:hAnsi="TH SarabunPSK" w:cs="TH SarabunPSK"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74EE304D"/>
    <w:multiLevelType w:val="multilevel"/>
    <w:tmpl w:val="4C56F6E6"/>
    <w:lvl w:ilvl="0">
      <w:start w:val="3"/>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7FF33DC"/>
    <w:multiLevelType w:val="multilevel"/>
    <w:tmpl w:val="884659A6"/>
    <w:lvl w:ilvl="0">
      <w:start w:val="3"/>
      <w:numFmt w:val="decimal"/>
      <w:lvlText w:val="%1"/>
      <w:lvlJc w:val="left"/>
      <w:pPr>
        <w:ind w:left="450" w:hanging="450"/>
      </w:pPr>
      <w:rPr>
        <w:rFonts w:hint="default"/>
      </w:rPr>
    </w:lvl>
    <w:lvl w:ilvl="1">
      <w:start w:val="2"/>
      <w:numFmt w:val="decimal"/>
      <w:lvlText w:val="%1.%2"/>
      <w:lvlJc w:val="left"/>
      <w:pPr>
        <w:ind w:left="1282" w:hanging="450"/>
      </w:pPr>
      <w:rPr>
        <w:rFonts w:hint="default"/>
      </w:rPr>
    </w:lvl>
    <w:lvl w:ilvl="2">
      <w:start w:val="7"/>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24" w15:restartNumberingAfterBreak="0">
    <w:nsid w:val="7CAD5A74"/>
    <w:multiLevelType w:val="hybridMultilevel"/>
    <w:tmpl w:val="0614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9460F1"/>
    <w:multiLevelType w:val="multilevel"/>
    <w:tmpl w:val="A56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31FFE"/>
    <w:multiLevelType w:val="hybridMultilevel"/>
    <w:tmpl w:val="24202824"/>
    <w:lvl w:ilvl="0" w:tplc="D6D68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6407795">
    <w:abstractNumId w:val="6"/>
  </w:num>
  <w:num w:numId="2" w16cid:durableId="1731153945">
    <w:abstractNumId w:val="24"/>
  </w:num>
  <w:num w:numId="3" w16cid:durableId="1681589067">
    <w:abstractNumId w:val="1"/>
  </w:num>
  <w:num w:numId="4" w16cid:durableId="1920292206">
    <w:abstractNumId w:val="13"/>
  </w:num>
  <w:num w:numId="5" w16cid:durableId="1544905006">
    <w:abstractNumId w:val="15"/>
  </w:num>
  <w:num w:numId="6" w16cid:durableId="89811807">
    <w:abstractNumId w:val="8"/>
  </w:num>
  <w:num w:numId="7" w16cid:durableId="133104158">
    <w:abstractNumId w:val="12"/>
  </w:num>
  <w:num w:numId="8" w16cid:durableId="723993801">
    <w:abstractNumId w:val="3"/>
  </w:num>
  <w:num w:numId="9" w16cid:durableId="22113701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885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614699">
    <w:abstractNumId w:val="0"/>
  </w:num>
  <w:num w:numId="12" w16cid:durableId="1732607315">
    <w:abstractNumId w:val="4"/>
  </w:num>
  <w:num w:numId="13" w16cid:durableId="1951815941">
    <w:abstractNumId w:val="19"/>
  </w:num>
  <w:num w:numId="14" w16cid:durableId="250747853">
    <w:abstractNumId w:val="21"/>
  </w:num>
  <w:num w:numId="15" w16cid:durableId="918365926">
    <w:abstractNumId w:val="17"/>
  </w:num>
  <w:num w:numId="16" w16cid:durableId="2011449151">
    <w:abstractNumId w:val="22"/>
  </w:num>
  <w:num w:numId="17" w16cid:durableId="572206984">
    <w:abstractNumId w:val="5"/>
  </w:num>
  <w:num w:numId="18" w16cid:durableId="1052457913">
    <w:abstractNumId w:val="16"/>
  </w:num>
  <w:num w:numId="19" w16cid:durableId="174537532">
    <w:abstractNumId w:val="23"/>
  </w:num>
  <w:num w:numId="20" w16cid:durableId="1881554911">
    <w:abstractNumId w:val="10"/>
  </w:num>
  <w:num w:numId="21" w16cid:durableId="985931411">
    <w:abstractNumId w:val="25"/>
  </w:num>
  <w:num w:numId="22" w16cid:durableId="1534415622">
    <w:abstractNumId w:val="18"/>
  </w:num>
  <w:num w:numId="23" w16cid:durableId="1934431746">
    <w:abstractNumId w:val="14"/>
  </w:num>
  <w:num w:numId="24" w16cid:durableId="1350836560">
    <w:abstractNumId w:val="2"/>
  </w:num>
  <w:num w:numId="25" w16cid:durableId="2115048824">
    <w:abstractNumId w:val="9"/>
  </w:num>
  <w:num w:numId="26" w16cid:durableId="1799102638">
    <w:abstractNumId w:val="26"/>
  </w:num>
  <w:num w:numId="27" w16cid:durableId="179393903">
    <w:abstractNumId w:val="7"/>
  </w:num>
  <w:num w:numId="28" w16cid:durableId="274218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A8"/>
    <w:rsid w:val="0000230A"/>
    <w:rsid w:val="000036D0"/>
    <w:rsid w:val="00007139"/>
    <w:rsid w:val="0000758F"/>
    <w:rsid w:val="000135E7"/>
    <w:rsid w:val="0001581E"/>
    <w:rsid w:val="000172CD"/>
    <w:rsid w:val="00020BF7"/>
    <w:rsid w:val="00024C61"/>
    <w:rsid w:val="00037590"/>
    <w:rsid w:val="000410C4"/>
    <w:rsid w:val="00052B31"/>
    <w:rsid w:val="000551A9"/>
    <w:rsid w:val="00055447"/>
    <w:rsid w:val="00056E44"/>
    <w:rsid w:val="00057932"/>
    <w:rsid w:val="00060ADE"/>
    <w:rsid w:val="00065D2A"/>
    <w:rsid w:val="0007071B"/>
    <w:rsid w:val="000711AF"/>
    <w:rsid w:val="00086FA9"/>
    <w:rsid w:val="0009578A"/>
    <w:rsid w:val="0009744F"/>
    <w:rsid w:val="000A057B"/>
    <w:rsid w:val="000A4283"/>
    <w:rsid w:val="000B0904"/>
    <w:rsid w:val="000B0EF3"/>
    <w:rsid w:val="000B714F"/>
    <w:rsid w:val="000C5262"/>
    <w:rsid w:val="000D2F40"/>
    <w:rsid w:val="000E1E10"/>
    <w:rsid w:val="000F106E"/>
    <w:rsid w:val="000F1494"/>
    <w:rsid w:val="000F3679"/>
    <w:rsid w:val="001001A0"/>
    <w:rsid w:val="0010089C"/>
    <w:rsid w:val="00102491"/>
    <w:rsid w:val="00103921"/>
    <w:rsid w:val="00104FBE"/>
    <w:rsid w:val="001141CA"/>
    <w:rsid w:val="0011464A"/>
    <w:rsid w:val="00124354"/>
    <w:rsid w:val="001267C9"/>
    <w:rsid w:val="00130A68"/>
    <w:rsid w:val="00133DF5"/>
    <w:rsid w:val="001418DF"/>
    <w:rsid w:val="00152569"/>
    <w:rsid w:val="001543FD"/>
    <w:rsid w:val="00156143"/>
    <w:rsid w:val="0015700F"/>
    <w:rsid w:val="0015794D"/>
    <w:rsid w:val="00160FE4"/>
    <w:rsid w:val="00164D3E"/>
    <w:rsid w:val="00167DEB"/>
    <w:rsid w:val="00184A06"/>
    <w:rsid w:val="00185DA0"/>
    <w:rsid w:val="00192691"/>
    <w:rsid w:val="001A0F95"/>
    <w:rsid w:val="001A549A"/>
    <w:rsid w:val="001B0464"/>
    <w:rsid w:val="001B14DE"/>
    <w:rsid w:val="001B28A6"/>
    <w:rsid w:val="001B6D77"/>
    <w:rsid w:val="001C1177"/>
    <w:rsid w:val="001C3B7D"/>
    <w:rsid w:val="001C78F4"/>
    <w:rsid w:val="001D17FC"/>
    <w:rsid w:val="001D5D2E"/>
    <w:rsid w:val="001E1B03"/>
    <w:rsid w:val="001E2023"/>
    <w:rsid w:val="001F05EA"/>
    <w:rsid w:val="00201147"/>
    <w:rsid w:val="00201FEF"/>
    <w:rsid w:val="002034DA"/>
    <w:rsid w:val="002037CD"/>
    <w:rsid w:val="0021022B"/>
    <w:rsid w:val="00211355"/>
    <w:rsid w:val="00212151"/>
    <w:rsid w:val="00212B95"/>
    <w:rsid w:val="00213196"/>
    <w:rsid w:val="00215F22"/>
    <w:rsid w:val="00216CA7"/>
    <w:rsid w:val="00217653"/>
    <w:rsid w:val="0023122A"/>
    <w:rsid w:val="00233834"/>
    <w:rsid w:val="00242D4C"/>
    <w:rsid w:val="00243261"/>
    <w:rsid w:val="0024774A"/>
    <w:rsid w:val="00247EA4"/>
    <w:rsid w:val="00254EC0"/>
    <w:rsid w:val="0026317F"/>
    <w:rsid w:val="00265070"/>
    <w:rsid w:val="00265882"/>
    <w:rsid w:val="002678AE"/>
    <w:rsid w:val="00271C2B"/>
    <w:rsid w:val="00285D6B"/>
    <w:rsid w:val="002962A7"/>
    <w:rsid w:val="00296766"/>
    <w:rsid w:val="0029755A"/>
    <w:rsid w:val="002A516D"/>
    <w:rsid w:val="002A5901"/>
    <w:rsid w:val="002B0B44"/>
    <w:rsid w:val="002C05EE"/>
    <w:rsid w:val="002C2A49"/>
    <w:rsid w:val="002C64E2"/>
    <w:rsid w:val="002D11BA"/>
    <w:rsid w:val="002D5CCF"/>
    <w:rsid w:val="002E1C29"/>
    <w:rsid w:val="002E30FC"/>
    <w:rsid w:val="002F5430"/>
    <w:rsid w:val="00302306"/>
    <w:rsid w:val="00302435"/>
    <w:rsid w:val="003237C2"/>
    <w:rsid w:val="00324935"/>
    <w:rsid w:val="00332792"/>
    <w:rsid w:val="00335A2C"/>
    <w:rsid w:val="00336C86"/>
    <w:rsid w:val="00342243"/>
    <w:rsid w:val="00344190"/>
    <w:rsid w:val="00344D08"/>
    <w:rsid w:val="00353421"/>
    <w:rsid w:val="00356906"/>
    <w:rsid w:val="0036105B"/>
    <w:rsid w:val="00362BBF"/>
    <w:rsid w:val="00364BFC"/>
    <w:rsid w:val="00372062"/>
    <w:rsid w:val="0038379D"/>
    <w:rsid w:val="00387583"/>
    <w:rsid w:val="00395C63"/>
    <w:rsid w:val="003973E0"/>
    <w:rsid w:val="003A12F4"/>
    <w:rsid w:val="003A2666"/>
    <w:rsid w:val="003B517E"/>
    <w:rsid w:val="003B7B49"/>
    <w:rsid w:val="003D130E"/>
    <w:rsid w:val="003D376D"/>
    <w:rsid w:val="003E4642"/>
    <w:rsid w:val="003E72CA"/>
    <w:rsid w:val="003F3007"/>
    <w:rsid w:val="00400D18"/>
    <w:rsid w:val="00402197"/>
    <w:rsid w:val="00402D40"/>
    <w:rsid w:val="004119EE"/>
    <w:rsid w:val="00412EDB"/>
    <w:rsid w:val="0041707C"/>
    <w:rsid w:val="004235B1"/>
    <w:rsid w:val="00430B95"/>
    <w:rsid w:val="004311FD"/>
    <w:rsid w:val="0044384D"/>
    <w:rsid w:val="00444D0E"/>
    <w:rsid w:val="00451839"/>
    <w:rsid w:val="004533EC"/>
    <w:rsid w:val="00454243"/>
    <w:rsid w:val="00456B5B"/>
    <w:rsid w:val="0046081B"/>
    <w:rsid w:val="00463B0A"/>
    <w:rsid w:val="0046689E"/>
    <w:rsid w:val="004669E1"/>
    <w:rsid w:val="00474DD6"/>
    <w:rsid w:val="00486627"/>
    <w:rsid w:val="00494FFF"/>
    <w:rsid w:val="004A2EEA"/>
    <w:rsid w:val="004A3837"/>
    <w:rsid w:val="004A7450"/>
    <w:rsid w:val="004B3003"/>
    <w:rsid w:val="004B79E0"/>
    <w:rsid w:val="004C4785"/>
    <w:rsid w:val="004C50A9"/>
    <w:rsid w:val="004C6D45"/>
    <w:rsid w:val="004D2C76"/>
    <w:rsid w:val="004D3517"/>
    <w:rsid w:val="004E2950"/>
    <w:rsid w:val="004E2CBB"/>
    <w:rsid w:val="004E377C"/>
    <w:rsid w:val="004F18EB"/>
    <w:rsid w:val="004F4705"/>
    <w:rsid w:val="004F47C7"/>
    <w:rsid w:val="004F7B9A"/>
    <w:rsid w:val="0050197F"/>
    <w:rsid w:val="00503F2B"/>
    <w:rsid w:val="005059EF"/>
    <w:rsid w:val="00507E55"/>
    <w:rsid w:val="00510400"/>
    <w:rsid w:val="00514073"/>
    <w:rsid w:val="00516D3A"/>
    <w:rsid w:val="005170A8"/>
    <w:rsid w:val="00520399"/>
    <w:rsid w:val="00520700"/>
    <w:rsid w:val="00521495"/>
    <w:rsid w:val="00522FEC"/>
    <w:rsid w:val="005252F4"/>
    <w:rsid w:val="00535952"/>
    <w:rsid w:val="005359EB"/>
    <w:rsid w:val="005414D4"/>
    <w:rsid w:val="005459F4"/>
    <w:rsid w:val="00546334"/>
    <w:rsid w:val="00553BA8"/>
    <w:rsid w:val="00553C61"/>
    <w:rsid w:val="00556D42"/>
    <w:rsid w:val="00556FA0"/>
    <w:rsid w:val="00561046"/>
    <w:rsid w:val="00563ED3"/>
    <w:rsid w:val="00564ECB"/>
    <w:rsid w:val="005748B0"/>
    <w:rsid w:val="00577D96"/>
    <w:rsid w:val="005900B7"/>
    <w:rsid w:val="005A3BDC"/>
    <w:rsid w:val="005A7E84"/>
    <w:rsid w:val="005B4452"/>
    <w:rsid w:val="005C2705"/>
    <w:rsid w:val="005C357F"/>
    <w:rsid w:val="005C3814"/>
    <w:rsid w:val="005C3A05"/>
    <w:rsid w:val="005C3F1F"/>
    <w:rsid w:val="005C41EE"/>
    <w:rsid w:val="005C5BBA"/>
    <w:rsid w:val="005D07E0"/>
    <w:rsid w:val="005D1F64"/>
    <w:rsid w:val="005D434D"/>
    <w:rsid w:val="005D4A56"/>
    <w:rsid w:val="005D5A4C"/>
    <w:rsid w:val="005D60DF"/>
    <w:rsid w:val="005E1E24"/>
    <w:rsid w:val="005E3C69"/>
    <w:rsid w:val="005E53AC"/>
    <w:rsid w:val="005E62CD"/>
    <w:rsid w:val="005F2488"/>
    <w:rsid w:val="005F482C"/>
    <w:rsid w:val="005F6F73"/>
    <w:rsid w:val="005F7AF4"/>
    <w:rsid w:val="006011D9"/>
    <w:rsid w:val="00602E25"/>
    <w:rsid w:val="00604FA1"/>
    <w:rsid w:val="00607D18"/>
    <w:rsid w:val="00614058"/>
    <w:rsid w:val="006159E5"/>
    <w:rsid w:val="00630649"/>
    <w:rsid w:val="00635EA2"/>
    <w:rsid w:val="00637632"/>
    <w:rsid w:val="00645B9A"/>
    <w:rsid w:val="006573EA"/>
    <w:rsid w:val="00657800"/>
    <w:rsid w:val="00666A27"/>
    <w:rsid w:val="00681F6F"/>
    <w:rsid w:val="0069051B"/>
    <w:rsid w:val="0069336D"/>
    <w:rsid w:val="00694D85"/>
    <w:rsid w:val="006A0A64"/>
    <w:rsid w:val="006A1F4F"/>
    <w:rsid w:val="006A2E31"/>
    <w:rsid w:val="006A466B"/>
    <w:rsid w:val="006A5204"/>
    <w:rsid w:val="006A6998"/>
    <w:rsid w:val="006C57BD"/>
    <w:rsid w:val="006D23EB"/>
    <w:rsid w:val="006D5149"/>
    <w:rsid w:val="006E7F6B"/>
    <w:rsid w:val="006E7FD0"/>
    <w:rsid w:val="007042B5"/>
    <w:rsid w:val="00704507"/>
    <w:rsid w:val="00704E4A"/>
    <w:rsid w:val="00705984"/>
    <w:rsid w:val="0070777A"/>
    <w:rsid w:val="00720701"/>
    <w:rsid w:val="00724279"/>
    <w:rsid w:val="007254B4"/>
    <w:rsid w:val="007258C1"/>
    <w:rsid w:val="00727E07"/>
    <w:rsid w:val="00732CC4"/>
    <w:rsid w:val="0073350D"/>
    <w:rsid w:val="00740F5E"/>
    <w:rsid w:val="00742227"/>
    <w:rsid w:val="007430EC"/>
    <w:rsid w:val="00756CA6"/>
    <w:rsid w:val="00762A22"/>
    <w:rsid w:val="00762EE4"/>
    <w:rsid w:val="00763F94"/>
    <w:rsid w:val="007672AD"/>
    <w:rsid w:val="00771278"/>
    <w:rsid w:val="00775509"/>
    <w:rsid w:val="00776DF7"/>
    <w:rsid w:val="00777A68"/>
    <w:rsid w:val="00781C7F"/>
    <w:rsid w:val="00782CF1"/>
    <w:rsid w:val="00784446"/>
    <w:rsid w:val="00784F5C"/>
    <w:rsid w:val="007876E4"/>
    <w:rsid w:val="007B487E"/>
    <w:rsid w:val="007C05E2"/>
    <w:rsid w:val="007C0F07"/>
    <w:rsid w:val="007C3624"/>
    <w:rsid w:val="007C492C"/>
    <w:rsid w:val="007C77CA"/>
    <w:rsid w:val="007D34E2"/>
    <w:rsid w:val="007D6454"/>
    <w:rsid w:val="007D77CB"/>
    <w:rsid w:val="007E4E2F"/>
    <w:rsid w:val="007F0134"/>
    <w:rsid w:val="007F0812"/>
    <w:rsid w:val="007F52C8"/>
    <w:rsid w:val="007F680E"/>
    <w:rsid w:val="00801312"/>
    <w:rsid w:val="00805549"/>
    <w:rsid w:val="008140BD"/>
    <w:rsid w:val="008172E4"/>
    <w:rsid w:val="008203CE"/>
    <w:rsid w:val="008277BF"/>
    <w:rsid w:val="00830406"/>
    <w:rsid w:val="00834F66"/>
    <w:rsid w:val="00836310"/>
    <w:rsid w:val="00840C58"/>
    <w:rsid w:val="00844FB5"/>
    <w:rsid w:val="00850167"/>
    <w:rsid w:val="00851CFE"/>
    <w:rsid w:val="0085260B"/>
    <w:rsid w:val="0085428A"/>
    <w:rsid w:val="0085704F"/>
    <w:rsid w:val="00861DCC"/>
    <w:rsid w:val="008665FA"/>
    <w:rsid w:val="00867413"/>
    <w:rsid w:val="00882591"/>
    <w:rsid w:val="00884D3A"/>
    <w:rsid w:val="008857AE"/>
    <w:rsid w:val="00891DF0"/>
    <w:rsid w:val="008941AD"/>
    <w:rsid w:val="008947FD"/>
    <w:rsid w:val="00894A32"/>
    <w:rsid w:val="008A225D"/>
    <w:rsid w:val="008A6555"/>
    <w:rsid w:val="008A7772"/>
    <w:rsid w:val="008B079F"/>
    <w:rsid w:val="008B0CB7"/>
    <w:rsid w:val="008D792B"/>
    <w:rsid w:val="008E3D59"/>
    <w:rsid w:val="008E5E06"/>
    <w:rsid w:val="008E76C0"/>
    <w:rsid w:val="008F24B4"/>
    <w:rsid w:val="008F4953"/>
    <w:rsid w:val="00900F3F"/>
    <w:rsid w:val="00904F49"/>
    <w:rsid w:val="00911940"/>
    <w:rsid w:val="00913B6F"/>
    <w:rsid w:val="009221CF"/>
    <w:rsid w:val="00933344"/>
    <w:rsid w:val="00933E43"/>
    <w:rsid w:val="00941F55"/>
    <w:rsid w:val="009430B7"/>
    <w:rsid w:val="00944872"/>
    <w:rsid w:val="0095280B"/>
    <w:rsid w:val="00953A14"/>
    <w:rsid w:val="00967CD8"/>
    <w:rsid w:val="00970572"/>
    <w:rsid w:val="009706D4"/>
    <w:rsid w:val="00974FFD"/>
    <w:rsid w:val="009761E2"/>
    <w:rsid w:val="00976F3A"/>
    <w:rsid w:val="0097751E"/>
    <w:rsid w:val="00981EA7"/>
    <w:rsid w:val="00982FD9"/>
    <w:rsid w:val="00985290"/>
    <w:rsid w:val="00986DC4"/>
    <w:rsid w:val="00993B62"/>
    <w:rsid w:val="00994689"/>
    <w:rsid w:val="00996A08"/>
    <w:rsid w:val="009A3982"/>
    <w:rsid w:val="009A4F5B"/>
    <w:rsid w:val="009B271C"/>
    <w:rsid w:val="009B6760"/>
    <w:rsid w:val="009C2A6D"/>
    <w:rsid w:val="009C6FFD"/>
    <w:rsid w:val="009E03F9"/>
    <w:rsid w:val="009E0A4B"/>
    <w:rsid w:val="009E16C0"/>
    <w:rsid w:val="009E1D54"/>
    <w:rsid w:val="009E275D"/>
    <w:rsid w:val="009F29C5"/>
    <w:rsid w:val="009F6BD7"/>
    <w:rsid w:val="009F7F72"/>
    <w:rsid w:val="00A03BA1"/>
    <w:rsid w:val="00A100BA"/>
    <w:rsid w:val="00A11D86"/>
    <w:rsid w:val="00A14EB3"/>
    <w:rsid w:val="00A16CB7"/>
    <w:rsid w:val="00A16ED0"/>
    <w:rsid w:val="00A17821"/>
    <w:rsid w:val="00A20AE4"/>
    <w:rsid w:val="00A22759"/>
    <w:rsid w:val="00A30E39"/>
    <w:rsid w:val="00A310BD"/>
    <w:rsid w:val="00A31822"/>
    <w:rsid w:val="00A34793"/>
    <w:rsid w:val="00A354C0"/>
    <w:rsid w:val="00A41AD8"/>
    <w:rsid w:val="00A5495F"/>
    <w:rsid w:val="00A6314F"/>
    <w:rsid w:val="00A63927"/>
    <w:rsid w:val="00A81D7B"/>
    <w:rsid w:val="00A84F49"/>
    <w:rsid w:val="00A96DDB"/>
    <w:rsid w:val="00AB3364"/>
    <w:rsid w:val="00AC0048"/>
    <w:rsid w:val="00AC19D0"/>
    <w:rsid w:val="00AD647A"/>
    <w:rsid w:val="00AE6804"/>
    <w:rsid w:val="00AF466D"/>
    <w:rsid w:val="00B012E1"/>
    <w:rsid w:val="00B0132A"/>
    <w:rsid w:val="00B0204A"/>
    <w:rsid w:val="00B025BA"/>
    <w:rsid w:val="00B113A8"/>
    <w:rsid w:val="00B11B6E"/>
    <w:rsid w:val="00B12518"/>
    <w:rsid w:val="00B17A8D"/>
    <w:rsid w:val="00B24EFA"/>
    <w:rsid w:val="00B25104"/>
    <w:rsid w:val="00B25300"/>
    <w:rsid w:val="00B31F48"/>
    <w:rsid w:val="00B33CB5"/>
    <w:rsid w:val="00B342DA"/>
    <w:rsid w:val="00B4151E"/>
    <w:rsid w:val="00B457A1"/>
    <w:rsid w:val="00B45CA1"/>
    <w:rsid w:val="00B62F30"/>
    <w:rsid w:val="00B64994"/>
    <w:rsid w:val="00B708C1"/>
    <w:rsid w:val="00B71FC8"/>
    <w:rsid w:val="00B73EAC"/>
    <w:rsid w:val="00B80254"/>
    <w:rsid w:val="00B841DD"/>
    <w:rsid w:val="00B943A6"/>
    <w:rsid w:val="00BA2851"/>
    <w:rsid w:val="00BA53DD"/>
    <w:rsid w:val="00BB0FA9"/>
    <w:rsid w:val="00BB760F"/>
    <w:rsid w:val="00BC105D"/>
    <w:rsid w:val="00BC34F0"/>
    <w:rsid w:val="00BC7916"/>
    <w:rsid w:val="00BC7B92"/>
    <w:rsid w:val="00BD02B4"/>
    <w:rsid w:val="00BD11A0"/>
    <w:rsid w:val="00BD2327"/>
    <w:rsid w:val="00BD2442"/>
    <w:rsid w:val="00BD24C8"/>
    <w:rsid w:val="00BE74D7"/>
    <w:rsid w:val="00BF4511"/>
    <w:rsid w:val="00C02BA6"/>
    <w:rsid w:val="00C10E10"/>
    <w:rsid w:val="00C13873"/>
    <w:rsid w:val="00C161E5"/>
    <w:rsid w:val="00C20027"/>
    <w:rsid w:val="00C24024"/>
    <w:rsid w:val="00C42A84"/>
    <w:rsid w:val="00C44E79"/>
    <w:rsid w:val="00C502CA"/>
    <w:rsid w:val="00C509AC"/>
    <w:rsid w:val="00C50A21"/>
    <w:rsid w:val="00C5191F"/>
    <w:rsid w:val="00C57B81"/>
    <w:rsid w:val="00C61404"/>
    <w:rsid w:val="00C7241E"/>
    <w:rsid w:val="00C725CE"/>
    <w:rsid w:val="00C75AFD"/>
    <w:rsid w:val="00C7618F"/>
    <w:rsid w:val="00C804DA"/>
    <w:rsid w:val="00C856B1"/>
    <w:rsid w:val="00C90C56"/>
    <w:rsid w:val="00C965E1"/>
    <w:rsid w:val="00C97D58"/>
    <w:rsid w:val="00CA0F49"/>
    <w:rsid w:val="00CA4867"/>
    <w:rsid w:val="00CA596C"/>
    <w:rsid w:val="00CB3202"/>
    <w:rsid w:val="00CB5866"/>
    <w:rsid w:val="00CB72EF"/>
    <w:rsid w:val="00CB7947"/>
    <w:rsid w:val="00CB7F81"/>
    <w:rsid w:val="00CC2DBF"/>
    <w:rsid w:val="00CC4ECC"/>
    <w:rsid w:val="00CD1555"/>
    <w:rsid w:val="00CD183E"/>
    <w:rsid w:val="00CE3BD6"/>
    <w:rsid w:val="00CE4DB4"/>
    <w:rsid w:val="00CE5101"/>
    <w:rsid w:val="00CE6AE3"/>
    <w:rsid w:val="00CE7969"/>
    <w:rsid w:val="00CF563D"/>
    <w:rsid w:val="00CF7E1C"/>
    <w:rsid w:val="00D0000B"/>
    <w:rsid w:val="00D0023F"/>
    <w:rsid w:val="00D01E79"/>
    <w:rsid w:val="00D100E1"/>
    <w:rsid w:val="00D107D3"/>
    <w:rsid w:val="00D136F5"/>
    <w:rsid w:val="00D14D9A"/>
    <w:rsid w:val="00D23751"/>
    <w:rsid w:val="00D23A01"/>
    <w:rsid w:val="00D24B14"/>
    <w:rsid w:val="00D261EA"/>
    <w:rsid w:val="00D32EBF"/>
    <w:rsid w:val="00D33CA5"/>
    <w:rsid w:val="00D34FB5"/>
    <w:rsid w:val="00D407F7"/>
    <w:rsid w:val="00D44A05"/>
    <w:rsid w:val="00D45A06"/>
    <w:rsid w:val="00D45B55"/>
    <w:rsid w:val="00D46227"/>
    <w:rsid w:val="00D63D60"/>
    <w:rsid w:val="00D70D59"/>
    <w:rsid w:val="00D7530E"/>
    <w:rsid w:val="00D76135"/>
    <w:rsid w:val="00D762C6"/>
    <w:rsid w:val="00D80311"/>
    <w:rsid w:val="00D90337"/>
    <w:rsid w:val="00D91D3D"/>
    <w:rsid w:val="00D924D7"/>
    <w:rsid w:val="00D93DD1"/>
    <w:rsid w:val="00D97FC8"/>
    <w:rsid w:val="00DA4173"/>
    <w:rsid w:val="00DA561C"/>
    <w:rsid w:val="00DB1FB0"/>
    <w:rsid w:val="00DB4B51"/>
    <w:rsid w:val="00DB6939"/>
    <w:rsid w:val="00DB7474"/>
    <w:rsid w:val="00DC241C"/>
    <w:rsid w:val="00DC2A3F"/>
    <w:rsid w:val="00DC3C53"/>
    <w:rsid w:val="00DC5D58"/>
    <w:rsid w:val="00DD0570"/>
    <w:rsid w:val="00DD2582"/>
    <w:rsid w:val="00DD2CB1"/>
    <w:rsid w:val="00DD42D9"/>
    <w:rsid w:val="00DD4F83"/>
    <w:rsid w:val="00DD591F"/>
    <w:rsid w:val="00DE5467"/>
    <w:rsid w:val="00DF023C"/>
    <w:rsid w:val="00DF2A37"/>
    <w:rsid w:val="00DF7125"/>
    <w:rsid w:val="00E02359"/>
    <w:rsid w:val="00E07F0F"/>
    <w:rsid w:val="00E12DC3"/>
    <w:rsid w:val="00E16FCC"/>
    <w:rsid w:val="00E22C3E"/>
    <w:rsid w:val="00E26767"/>
    <w:rsid w:val="00E267D4"/>
    <w:rsid w:val="00E32B66"/>
    <w:rsid w:val="00E33E87"/>
    <w:rsid w:val="00E427C4"/>
    <w:rsid w:val="00E44CAF"/>
    <w:rsid w:val="00E50E3C"/>
    <w:rsid w:val="00E60764"/>
    <w:rsid w:val="00E6158C"/>
    <w:rsid w:val="00E61978"/>
    <w:rsid w:val="00E64335"/>
    <w:rsid w:val="00E6461B"/>
    <w:rsid w:val="00E67DDB"/>
    <w:rsid w:val="00E703C8"/>
    <w:rsid w:val="00E70CE1"/>
    <w:rsid w:val="00E764D4"/>
    <w:rsid w:val="00E839BA"/>
    <w:rsid w:val="00E84206"/>
    <w:rsid w:val="00E84E43"/>
    <w:rsid w:val="00E85DAA"/>
    <w:rsid w:val="00E868C0"/>
    <w:rsid w:val="00E90476"/>
    <w:rsid w:val="00E95BB9"/>
    <w:rsid w:val="00EA2800"/>
    <w:rsid w:val="00EB2866"/>
    <w:rsid w:val="00EB4E0C"/>
    <w:rsid w:val="00EB768F"/>
    <w:rsid w:val="00EC17A9"/>
    <w:rsid w:val="00EC334B"/>
    <w:rsid w:val="00EC7F4F"/>
    <w:rsid w:val="00ED17DC"/>
    <w:rsid w:val="00ED4924"/>
    <w:rsid w:val="00EE1CC8"/>
    <w:rsid w:val="00EE1F02"/>
    <w:rsid w:val="00EE3834"/>
    <w:rsid w:val="00EF0820"/>
    <w:rsid w:val="00EF1E1E"/>
    <w:rsid w:val="00EF2543"/>
    <w:rsid w:val="00EF4E9F"/>
    <w:rsid w:val="00EF58D5"/>
    <w:rsid w:val="00EF7184"/>
    <w:rsid w:val="00F01AF7"/>
    <w:rsid w:val="00F040AD"/>
    <w:rsid w:val="00F076F0"/>
    <w:rsid w:val="00F139D8"/>
    <w:rsid w:val="00F14FA2"/>
    <w:rsid w:val="00F2003C"/>
    <w:rsid w:val="00F23CF3"/>
    <w:rsid w:val="00F25CA3"/>
    <w:rsid w:val="00F25F06"/>
    <w:rsid w:val="00F265A8"/>
    <w:rsid w:val="00F27A40"/>
    <w:rsid w:val="00F350B9"/>
    <w:rsid w:val="00F358F9"/>
    <w:rsid w:val="00F36CA4"/>
    <w:rsid w:val="00F42005"/>
    <w:rsid w:val="00F43096"/>
    <w:rsid w:val="00F44FC1"/>
    <w:rsid w:val="00F4640B"/>
    <w:rsid w:val="00F61BCE"/>
    <w:rsid w:val="00F64D0F"/>
    <w:rsid w:val="00F72C97"/>
    <w:rsid w:val="00F8097D"/>
    <w:rsid w:val="00F85478"/>
    <w:rsid w:val="00F917AD"/>
    <w:rsid w:val="00F96637"/>
    <w:rsid w:val="00FA222A"/>
    <w:rsid w:val="00FA72C9"/>
    <w:rsid w:val="00FB1F05"/>
    <w:rsid w:val="00FB4E8F"/>
    <w:rsid w:val="00FC012D"/>
    <w:rsid w:val="00FD04F8"/>
    <w:rsid w:val="00FD0577"/>
    <w:rsid w:val="00FD1ED5"/>
    <w:rsid w:val="00FE01AB"/>
    <w:rsid w:val="00FE57FB"/>
    <w:rsid w:val="00FE59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DC49"/>
  <w15:chartTrackingRefBased/>
  <w15:docId w15:val="{C2170D4A-07DF-48F3-BF9E-1D436F81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23"/>
  </w:style>
  <w:style w:type="paragraph" w:styleId="Heading3">
    <w:name w:val="heading 3"/>
    <w:basedOn w:val="Normal"/>
    <w:link w:val="Heading3Char"/>
    <w:uiPriority w:val="9"/>
    <w:qFormat/>
    <w:rsid w:val="00507E55"/>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Heading5">
    <w:name w:val="heading 5"/>
    <w:basedOn w:val="Normal"/>
    <w:next w:val="Normal"/>
    <w:link w:val="Heading5Char"/>
    <w:uiPriority w:val="9"/>
    <w:semiHidden/>
    <w:unhideWhenUsed/>
    <w:qFormat/>
    <w:rsid w:val="005748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22"/>
    <w:pPr>
      <w:ind w:left="720"/>
      <w:contextualSpacing/>
    </w:pPr>
  </w:style>
  <w:style w:type="paragraph" w:styleId="NoSpacing">
    <w:name w:val="No Spacing"/>
    <w:uiPriority w:val="1"/>
    <w:qFormat/>
    <w:rsid w:val="00265882"/>
    <w:pPr>
      <w:spacing w:after="0" w:line="240" w:lineRule="auto"/>
    </w:pPr>
    <w:rPr>
      <w:rFonts w:ascii="Calibri" w:eastAsia="Times New Roman" w:hAnsi="Calibri" w:cs="Cordia New"/>
    </w:rPr>
  </w:style>
  <w:style w:type="table" w:styleId="TableGrid">
    <w:name w:val="Table Grid"/>
    <w:basedOn w:val="TableNormal"/>
    <w:rsid w:val="001C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EEA"/>
    <w:rPr>
      <w:b/>
      <w:bCs/>
    </w:rPr>
  </w:style>
  <w:style w:type="character" w:styleId="Hyperlink">
    <w:name w:val="Hyperlink"/>
    <w:basedOn w:val="DefaultParagraphFont"/>
    <w:uiPriority w:val="99"/>
    <w:unhideWhenUsed/>
    <w:rsid w:val="00514073"/>
    <w:rPr>
      <w:color w:val="0563C1" w:themeColor="hyperlink"/>
      <w:u w:val="single"/>
    </w:rPr>
  </w:style>
  <w:style w:type="character" w:styleId="UnresolvedMention">
    <w:name w:val="Unresolved Mention"/>
    <w:basedOn w:val="DefaultParagraphFont"/>
    <w:uiPriority w:val="99"/>
    <w:semiHidden/>
    <w:unhideWhenUsed/>
    <w:rsid w:val="00514073"/>
    <w:rPr>
      <w:color w:val="605E5C"/>
      <w:shd w:val="clear" w:color="auto" w:fill="E1DFDD"/>
    </w:rPr>
  </w:style>
  <w:style w:type="paragraph" w:styleId="NormalWeb">
    <w:name w:val="Normal (Web)"/>
    <w:basedOn w:val="Normal"/>
    <w:uiPriority w:val="99"/>
    <w:unhideWhenUsed/>
    <w:rsid w:val="000F3679"/>
    <w:pPr>
      <w:spacing w:before="100" w:beforeAutospacing="1" w:after="100" w:afterAutospacing="1" w:line="240" w:lineRule="auto"/>
    </w:pPr>
    <w:rPr>
      <w:rFonts w:ascii="Angsana New" w:eastAsia="Times New Roman" w:hAnsi="Angsana New" w:cs="Angsana New"/>
      <w:sz w:val="28"/>
    </w:rPr>
  </w:style>
  <w:style w:type="character" w:customStyle="1" w:styleId="Heading3Char">
    <w:name w:val="Heading 3 Char"/>
    <w:basedOn w:val="DefaultParagraphFont"/>
    <w:link w:val="Heading3"/>
    <w:uiPriority w:val="9"/>
    <w:rsid w:val="00507E55"/>
    <w:rPr>
      <w:rFonts w:ascii="Angsana New" w:eastAsia="Times New Roman" w:hAnsi="Angsana New" w:cs="Angsana New"/>
      <w:b/>
      <w:bCs/>
      <w:sz w:val="27"/>
      <w:szCs w:val="27"/>
    </w:rPr>
  </w:style>
  <w:style w:type="character" w:customStyle="1" w:styleId="hgkelc">
    <w:name w:val="hgkelc"/>
    <w:basedOn w:val="DefaultParagraphFont"/>
    <w:rsid w:val="00507E55"/>
  </w:style>
  <w:style w:type="character" w:styleId="HTMLCite">
    <w:name w:val="HTML Cite"/>
    <w:basedOn w:val="DefaultParagraphFont"/>
    <w:uiPriority w:val="99"/>
    <w:semiHidden/>
    <w:unhideWhenUsed/>
    <w:rsid w:val="00507E55"/>
    <w:rPr>
      <w:i/>
      <w:iCs/>
    </w:rPr>
  </w:style>
  <w:style w:type="character" w:customStyle="1" w:styleId="dyjrff">
    <w:name w:val="dyjrff"/>
    <w:basedOn w:val="DefaultParagraphFont"/>
    <w:rsid w:val="00507E55"/>
  </w:style>
  <w:style w:type="paragraph" w:styleId="Header">
    <w:name w:val="header"/>
    <w:basedOn w:val="Normal"/>
    <w:link w:val="HeaderChar"/>
    <w:uiPriority w:val="99"/>
    <w:unhideWhenUsed/>
    <w:rsid w:val="00EB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8F"/>
  </w:style>
  <w:style w:type="paragraph" w:styleId="Footer">
    <w:name w:val="footer"/>
    <w:basedOn w:val="Normal"/>
    <w:link w:val="FooterChar"/>
    <w:uiPriority w:val="99"/>
    <w:unhideWhenUsed/>
    <w:rsid w:val="00EB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8F"/>
  </w:style>
  <w:style w:type="character" w:customStyle="1" w:styleId="Heading5Char">
    <w:name w:val="Heading 5 Char"/>
    <w:basedOn w:val="DefaultParagraphFont"/>
    <w:link w:val="Heading5"/>
    <w:uiPriority w:val="9"/>
    <w:semiHidden/>
    <w:rsid w:val="005748B0"/>
    <w:rPr>
      <w:rFonts w:asciiTheme="majorHAnsi" w:eastAsiaTheme="majorEastAsia" w:hAnsiTheme="majorHAnsi" w:cstheme="majorBidi"/>
      <w:color w:val="2F5496" w:themeColor="accent1" w:themeShade="BF"/>
    </w:rPr>
  </w:style>
  <w:style w:type="table" w:styleId="GridTable1Light-Accent1">
    <w:name w:val="Grid Table 1 Light Accent 1"/>
    <w:basedOn w:val="TableNormal"/>
    <w:uiPriority w:val="46"/>
    <w:rsid w:val="008203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F718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EF71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EF71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032">
      <w:bodyDiv w:val="1"/>
      <w:marLeft w:val="0"/>
      <w:marRight w:val="0"/>
      <w:marTop w:val="0"/>
      <w:marBottom w:val="0"/>
      <w:divBdr>
        <w:top w:val="none" w:sz="0" w:space="0" w:color="auto"/>
        <w:left w:val="none" w:sz="0" w:space="0" w:color="auto"/>
        <w:bottom w:val="none" w:sz="0" w:space="0" w:color="auto"/>
        <w:right w:val="none" w:sz="0" w:space="0" w:color="auto"/>
      </w:divBdr>
    </w:div>
    <w:div w:id="323121368">
      <w:bodyDiv w:val="1"/>
      <w:marLeft w:val="0"/>
      <w:marRight w:val="0"/>
      <w:marTop w:val="0"/>
      <w:marBottom w:val="0"/>
      <w:divBdr>
        <w:top w:val="none" w:sz="0" w:space="0" w:color="auto"/>
        <w:left w:val="none" w:sz="0" w:space="0" w:color="auto"/>
        <w:bottom w:val="none" w:sz="0" w:space="0" w:color="auto"/>
        <w:right w:val="none" w:sz="0" w:space="0" w:color="auto"/>
      </w:divBdr>
      <w:divsChild>
        <w:div w:id="861167406">
          <w:marLeft w:val="0"/>
          <w:marRight w:val="0"/>
          <w:marTop w:val="0"/>
          <w:marBottom w:val="0"/>
          <w:divBdr>
            <w:top w:val="none" w:sz="0" w:space="0" w:color="auto"/>
            <w:left w:val="none" w:sz="0" w:space="0" w:color="auto"/>
            <w:bottom w:val="none" w:sz="0" w:space="0" w:color="auto"/>
            <w:right w:val="none" w:sz="0" w:space="0" w:color="auto"/>
          </w:divBdr>
          <w:divsChild>
            <w:div w:id="428935505">
              <w:marLeft w:val="0"/>
              <w:marRight w:val="0"/>
              <w:marTop w:val="0"/>
              <w:marBottom w:val="0"/>
              <w:divBdr>
                <w:top w:val="none" w:sz="0" w:space="0" w:color="auto"/>
                <w:left w:val="none" w:sz="0" w:space="0" w:color="auto"/>
                <w:bottom w:val="none" w:sz="0" w:space="0" w:color="auto"/>
                <w:right w:val="none" w:sz="0" w:space="0" w:color="auto"/>
              </w:divBdr>
            </w:div>
            <w:div w:id="866405139">
              <w:marLeft w:val="0"/>
              <w:marRight w:val="0"/>
              <w:marTop w:val="0"/>
              <w:marBottom w:val="0"/>
              <w:divBdr>
                <w:top w:val="none" w:sz="0" w:space="0" w:color="auto"/>
                <w:left w:val="none" w:sz="0" w:space="0" w:color="auto"/>
                <w:bottom w:val="none" w:sz="0" w:space="0" w:color="auto"/>
                <w:right w:val="none" w:sz="0" w:space="0" w:color="auto"/>
              </w:divBdr>
              <w:divsChild>
                <w:div w:id="1873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1573">
      <w:bodyDiv w:val="1"/>
      <w:marLeft w:val="0"/>
      <w:marRight w:val="0"/>
      <w:marTop w:val="0"/>
      <w:marBottom w:val="0"/>
      <w:divBdr>
        <w:top w:val="none" w:sz="0" w:space="0" w:color="auto"/>
        <w:left w:val="none" w:sz="0" w:space="0" w:color="auto"/>
        <w:bottom w:val="none" w:sz="0" w:space="0" w:color="auto"/>
        <w:right w:val="none" w:sz="0" w:space="0" w:color="auto"/>
      </w:divBdr>
      <w:divsChild>
        <w:div w:id="1427338549">
          <w:marLeft w:val="0"/>
          <w:marRight w:val="0"/>
          <w:marTop w:val="0"/>
          <w:marBottom w:val="0"/>
          <w:divBdr>
            <w:top w:val="none" w:sz="0" w:space="0" w:color="auto"/>
            <w:left w:val="none" w:sz="0" w:space="0" w:color="auto"/>
            <w:bottom w:val="none" w:sz="0" w:space="0" w:color="auto"/>
            <w:right w:val="none" w:sz="0" w:space="0" w:color="auto"/>
          </w:divBdr>
        </w:div>
      </w:divsChild>
    </w:div>
    <w:div w:id="356276760">
      <w:bodyDiv w:val="1"/>
      <w:marLeft w:val="0"/>
      <w:marRight w:val="0"/>
      <w:marTop w:val="0"/>
      <w:marBottom w:val="0"/>
      <w:divBdr>
        <w:top w:val="none" w:sz="0" w:space="0" w:color="auto"/>
        <w:left w:val="none" w:sz="0" w:space="0" w:color="auto"/>
        <w:bottom w:val="none" w:sz="0" w:space="0" w:color="auto"/>
        <w:right w:val="none" w:sz="0" w:space="0" w:color="auto"/>
      </w:divBdr>
      <w:divsChild>
        <w:div w:id="1648242840">
          <w:marLeft w:val="0"/>
          <w:marRight w:val="0"/>
          <w:marTop w:val="0"/>
          <w:marBottom w:val="480"/>
          <w:divBdr>
            <w:top w:val="none" w:sz="0" w:space="0" w:color="auto"/>
            <w:left w:val="none" w:sz="0" w:space="0" w:color="auto"/>
            <w:bottom w:val="none" w:sz="0" w:space="0" w:color="auto"/>
            <w:right w:val="none" w:sz="0" w:space="0" w:color="auto"/>
          </w:divBdr>
          <w:divsChild>
            <w:div w:id="522594633">
              <w:marLeft w:val="0"/>
              <w:marRight w:val="0"/>
              <w:marTop w:val="0"/>
              <w:marBottom w:val="0"/>
              <w:divBdr>
                <w:top w:val="none" w:sz="0" w:space="0" w:color="auto"/>
                <w:left w:val="none" w:sz="0" w:space="0" w:color="auto"/>
                <w:bottom w:val="none" w:sz="0" w:space="0" w:color="auto"/>
                <w:right w:val="none" w:sz="0" w:space="0" w:color="auto"/>
              </w:divBdr>
            </w:div>
          </w:divsChild>
        </w:div>
        <w:div w:id="1530266291">
          <w:marLeft w:val="0"/>
          <w:marRight w:val="0"/>
          <w:marTop w:val="0"/>
          <w:marBottom w:val="0"/>
          <w:divBdr>
            <w:top w:val="none" w:sz="0" w:space="0" w:color="auto"/>
            <w:left w:val="none" w:sz="0" w:space="0" w:color="auto"/>
            <w:bottom w:val="none" w:sz="0" w:space="0" w:color="auto"/>
            <w:right w:val="none" w:sz="0" w:space="0" w:color="auto"/>
          </w:divBdr>
        </w:div>
      </w:divsChild>
    </w:div>
    <w:div w:id="377971814">
      <w:bodyDiv w:val="1"/>
      <w:marLeft w:val="0"/>
      <w:marRight w:val="0"/>
      <w:marTop w:val="0"/>
      <w:marBottom w:val="0"/>
      <w:divBdr>
        <w:top w:val="none" w:sz="0" w:space="0" w:color="auto"/>
        <w:left w:val="none" w:sz="0" w:space="0" w:color="auto"/>
        <w:bottom w:val="none" w:sz="0" w:space="0" w:color="auto"/>
        <w:right w:val="none" w:sz="0" w:space="0" w:color="auto"/>
      </w:divBdr>
      <w:divsChild>
        <w:div w:id="1335769066">
          <w:marLeft w:val="0"/>
          <w:marRight w:val="0"/>
          <w:marTop w:val="0"/>
          <w:marBottom w:val="0"/>
          <w:divBdr>
            <w:top w:val="none" w:sz="0" w:space="0" w:color="auto"/>
            <w:left w:val="none" w:sz="0" w:space="0" w:color="auto"/>
            <w:bottom w:val="none" w:sz="0" w:space="0" w:color="auto"/>
            <w:right w:val="none" w:sz="0" w:space="0" w:color="auto"/>
          </w:divBdr>
          <w:divsChild>
            <w:div w:id="619149903">
              <w:marLeft w:val="180"/>
              <w:marRight w:val="0"/>
              <w:marTop w:val="0"/>
              <w:marBottom w:val="0"/>
              <w:divBdr>
                <w:top w:val="none" w:sz="0" w:space="0" w:color="auto"/>
                <w:left w:val="none" w:sz="0" w:space="0" w:color="auto"/>
                <w:bottom w:val="none" w:sz="0" w:space="0" w:color="auto"/>
                <w:right w:val="none" w:sz="0" w:space="0" w:color="auto"/>
              </w:divBdr>
              <w:divsChild>
                <w:div w:id="1091972277">
                  <w:marLeft w:val="0"/>
                  <w:marRight w:val="0"/>
                  <w:marTop w:val="0"/>
                  <w:marBottom w:val="0"/>
                  <w:divBdr>
                    <w:top w:val="none" w:sz="0" w:space="0" w:color="auto"/>
                    <w:left w:val="none" w:sz="0" w:space="0" w:color="auto"/>
                    <w:bottom w:val="none" w:sz="0" w:space="0" w:color="auto"/>
                    <w:right w:val="none" w:sz="0" w:space="0" w:color="auto"/>
                  </w:divBdr>
                  <w:divsChild>
                    <w:div w:id="1144658667">
                      <w:marLeft w:val="0"/>
                      <w:marRight w:val="0"/>
                      <w:marTop w:val="0"/>
                      <w:marBottom w:val="0"/>
                      <w:divBdr>
                        <w:top w:val="none" w:sz="0" w:space="0" w:color="auto"/>
                        <w:left w:val="none" w:sz="0" w:space="0" w:color="auto"/>
                        <w:bottom w:val="none" w:sz="0" w:space="0" w:color="auto"/>
                        <w:right w:val="none" w:sz="0" w:space="0" w:color="auto"/>
                      </w:divBdr>
                      <w:divsChild>
                        <w:div w:id="1054237828">
                          <w:marLeft w:val="0"/>
                          <w:marRight w:val="0"/>
                          <w:marTop w:val="0"/>
                          <w:marBottom w:val="0"/>
                          <w:divBdr>
                            <w:top w:val="none" w:sz="0" w:space="0" w:color="auto"/>
                            <w:left w:val="none" w:sz="0" w:space="0" w:color="auto"/>
                            <w:bottom w:val="none" w:sz="0" w:space="0" w:color="auto"/>
                            <w:right w:val="none" w:sz="0" w:space="0" w:color="auto"/>
                          </w:divBdr>
                          <w:divsChild>
                            <w:div w:id="570772290">
                              <w:marLeft w:val="0"/>
                              <w:marRight w:val="0"/>
                              <w:marTop w:val="0"/>
                              <w:marBottom w:val="0"/>
                              <w:divBdr>
                                <w:top w:val="none" w:sz="0" w:space="0" w:color="auto"/>
                                <w:left w:val="none" w:sz="0" w:space="0" w:color="auto"/>
                                <w:bottom w:val="none" w:sz="0" w:space="0" w:color="auto"/>
                                <w:right w:val="none" w:sz="0" w:space="0" w:color="auto"/>
                              </w:divBdr>
                              <w:divsChild>
                                <w:div w:id="392388782">
                                  <w:marLeft w:val="0"/>
                                  <w:marRight w:val="0"/>
                                  <w:marTop w:val="0"/>
                                  <w:marBottom w:val="0"/>
                                  <w:divBdr>
                                    <w:top w:val="none" w:sz="0" w:space="0" w:color="auto"/>
                                    <w:left w:val="none" w:sz="0" w:space="0" w:color="auto"/>
                                    <w:bottom w:val="none" w:sz="0" w:space="0" w:color="auto"/>
                                    <w:right w:val="none" w:sz="0" w:space="0" w:color="auto"/>
                                  </w:divBdr>
                                  <w:divsChild>
                                    <w:div w:id="2075465306">
                                      <w:marLeft w:val="0"/>
                                      <w:marRight w:val="0"/>
                                      <w:marTop w:val="0"/>
                                      <w:marBottom w:val="0"/>
                                      <w:divBdr>
                                        <w:top w:val="none" w:sz="0" w:space="0" w:color="auto"/>
                                        <w:left w:val="none" w:sz="0" w:space="0" w:color="auto"/>
                                        <w:bottom w:val="none" w:sz="0" w:space="0" w:color="auto"/>
                                        <w:right w:val="none" w:sz="0" w:space="0" w:color="auto"/>
                                      </w:divBdr>
                                      <w:divsChild>
                                        <w:div w:id="204369167">
                                          <w:marLeft w:val="0"/>
                                          <w:marRight w:val="0"/>
                                          <w:marTop w:val="0"/>
                                          <w:marBottom w:val="0"/>
                                          <w:divBdr>
                                            <w:top w:val="none" w:sz="0" w:space="0" w:color="auto"/>
                                            <w:left w:val="none" w:sz="0" w:space="0" w:color="auto"/>
                                            <w:bottom w:val="none" w:sz="0" w:space="0" w:color="auto"/>
                                            <w:right w:val="none" w:sz="0" w:space="0" w:color="auto"/>
                                          </w:divBdr>
                                          <w:divsChild>
                                            <w:div w:id="816536619">
                                              <w:marLeft w:val="0"/>
                                              <w:marRight w:val="0"/>
                                              <w:marTop w:val="0"/>
                                              <w:marBottom w:val="360"/>
                                              <w:divBdr>
                                                <w:top w:val="single" w:sz="6" w:space="0" w:color="auto"/>
                                                <w:left w:val="none" w:sz="0" w:space="0" w:color="auto"/>
                                                <w:bottom w:val="single" w:sz="6" w:space="0" w:color="auto"/>
                                                <w:right w:val="none" w:sz="0" w:space="0" w:color="auto"/>
                                              </w:divBdr>
                                              <w:divsChild>
                                                <w:div w:id="1318991667">
                                                  <w:marLeft w:val="0"/>
                                                  <w:marRight w:val="0"/>
                                                  <w:marTop w:val="0"/>
                                                  <w:marBottom w:val="0"/>
                                                  <w:divBdr>
                                                    <w:top w:val="none" w:sz="0" w:space="0" w:color="auto"/>
                                                    <w:left w:val="none" w:sz="0" w:space="0" w:color="auto"/>
                                                    <w:bottom w:val="none" w:sz="0" w:space="0" w:color="auto"/>
                                                    <w:right w:val="none" w:sz="0" w:space="0" w:color="auto"/>
                                                  </w:divBdr>
                                                  <w:divsChild>
                                                    <w:div w:id="100540680">
                                                      <w:marLeft w:val="0"/>
                                                      <w:marRight w:val="0"/>
                                                      <w:marTop w:val="0"/>
                                                      <w:marBottom w:val="0"/>
                                                      <w:divBdr>
                                                        <w:top w:val="none" w:sz="0" w:space="0" w:color="auto"/>
                                                        <w:left w:val="none" w:sz="0" w:space="0" w:color="auto"/>
                                                        <w:bottom w:val="none" w:sz="0" w:space="0" w:color="auto"/>
                                                        <w:right w:val="none" w:sz="0" w:space="0" w:color="auto"/>
                                                      </w:divBdr>
                                                      <w:divsChild>
                                                        <w:div w:id="1228418252">
                                                          <w:marLeft w:val="0"/>
                                                          <w:marRight w:val="0"/>
                                                          <w:marTop w:val="0"/>
                                                          <w:marBottom w:val="0"/>
                                                          <w:divBdr>
                                                            <w:top w:val="none" w:sz="0" w:space="0" w:color="auto"/>
                                                            <w:left w:val="none" w:sz="0" w:space="0" w:color="auto"/>
                                                            <w:bottom w:val="none" w:sz="0" w:space="0" w:color="auto"/>
                                                            <w:right w:val="none" w:sz="0" w:space="0" w:color="auto"/>
                                                          </w:divBdr>
                                                          <w:divsChild>
                                                            <w:div w:id="42336455">
                                                              <w:marLeft w:val="0"/>
                                                              <w:marRight w:val="0"/>
                                                              <w:marTop w:val="0"/>
                                                              <w:marBottom w:val="0"/>
                                                              <w:divBdr>
                                                                <w:top w:val="none" w:sz="0" w:space="0" w:color="auto"/>
                                                                <w:left w:val="none" w:sz="0" w:space="0" w:color="auto"/>
                                                                <w:bottom w:val="none" w:sz="0" w:space="0" w:color="auto"/>
                                                                <w:right w:val="none" w:sz="0" w:space="0" w:color="auto"/>
                                                              </w:divBdr>
                                                              <w:divsChild>
                                                                <w:div w:id="1744718190">
                                                                  <w:marLeft w:val="0"/>
                                                                  <w:marRight w:val="0"/>
                                                                  <w:marTop w:val="0"/>
                                                                  <w:marBottom w:val="0"/>
                                                                  <w:divBdr>
                                                                    <w:top w:val="none" w:sz="0" w:space="0" w:color="auto"/>
                                                                    <w:left w:val="none" w:sz="0" w:space="0" w:color="auto"/>
                                                                    <w:bottom w:val="none" w:sz="0" w:space="0" w:color="auto"/>
                                                                    <w:right w:val="none" w:sz="0" w:space="0" w:color="auto"/>
                                                                  </w:divBdr>
                                                                  <w:divsChild>
                                                                    <w:div w:id="490830215">
                                                                      <w:marLeft w:val="0"/>
                                                                      <w:marRight w:val="0"/>
                                                                      <w:marTop w:val="0"/>
                                                                      <w:marBottom w:val="0"/>
                                                                      <w:divBdr>
                                                                        <w:top w:val="none" w:sz="0" w:space="0" w:color="auto"/>
                                                                        <w:left w:val="none" w:sz="0" w:space="0" w:color="auto"/>
                                                                        <w:bottom w:val="none" w:sz="0" w:space="0" w:color="auto"/>
                                                                        <w:right w:val="none" w:sz="0" w:space="0" w:color="auto"/>
                                                                      </w:divBdr>
                                                                      <w:divsChild>
                                                                        <w:div w:id="339167465">
                                                                          <w:marLeft w:val="0"/>
                                                                          <w:marRight w:val="0"/>
                                                                          <w:marTop w:val="0"/>
                                                                          <w:marBottom w:val="0"/>
                                                                          <w:divBdr>
                                                                            <w:top w:val="none" w:sz="0" w:space="0" w:color="auto"/>
                                                                            <w:left w:val="none" w:sz="0" w:space="0" w:color="auto"/>
                                                                            <w:bottom w:val="none" w:sz="0" w:space="0" w:color="auto"/>
                                                                            <w:right w:val="none" w:sz="0" w:space="0" w:color="auto"/>
                                                                          </w:divBdr>
                                                                          <w:divsChild>
                                                                            <w:div w:id="1252279928">
                                                                              <w:marLeft w:val="0"/>
                                                                              <w:marRight w:val="0"/>
                                                                              <w:marTop w:val="0"/>
                                                                              <w:marBottom w:val="0"/>
                                                                              <w:divBdr>
                                                                                <w:top w:val="none" w:sz="0" w:space="0" w:color="auto"/>
                                                                                <w:left w:val="none" w:sz="0" w:space="0" w:color="auto"/>
                                                                                <w:bottom w:val="none" w:sz="0" w:space="0" w:color="auto"/>
                                                                                <w:right w:val="none" w:sz="0" w:space="0" w:color="auto"/>
                                                                              </w:divBdr>
                                                                              <w:divsChild>
                                                                                <w:div w:id="545142463">
                                                                                  <w:marLeft w:val="0"/>
                                                                                  <w:marRight w:val="0"/>
                                                                                  <w:marTop w:val="0"/>
                                                                                  <w:marBottom w:val="0"/>
                                                                                  <w:divBdr>
                                                                                    <w:top w:val="none" w:sz="0" w:space="0" w:color="auto"/>
                                                                                    <w:left w:val="none" w:sz="0" w:space="0" w:color="auto"/>
                                                                                    <w:bottom w:val="none" w:sz="0" w:space="0" w:color="auto"/>
                                                                                    <w:right w:val="none" w:sz="0" w:space="0" w:color="auto"/>
                                                                                  </w:divBdr>
                                                                                  <w:divsChild>
                                                                                    <w:div w:id="566380253">
                                                                                      <w:marLeft w:val="0"/>
                                                                                      <w:marRight w:val="0"/>
                                                                                      <w:marTop w:val="0"/>
                                                                                      <w:marBottom w:val="0"/>
                                                                                      <w:divBdr>
                                                                                        <w:top w:val="none" w:sz="0" w:space="0" w:color="auto"/>
                                                                                        <w:left w:val="none" w:sz="0" w:space="0" w:color="auto"/>
                                                                                        <w:bottom w:val="none" w:sz="0" w:space="0" w:color="auto"/>
                                                                                        <w:right w:val="none" w:sz="0" w:space="0" w:color="auto"/>
                                                                                      </w:divBdr>
                                                                                      <w:divsChild>
                                                                                        <w:div w:id="1927611950">
                                                                                          <w:marLeft w:val="0"/>
                                                                                          <w:marRight w:val="0"/>
                                                                                          <w:marTop w:val="0"/>
                                                                                          <w:marBottom w:val="0"/>
                                                                                          <w:divBdr>
                                                                                            <w:top w:val="none" w:sz="0" w:space="0" w:color="auto"/>
                                                                                            <w:left w:val="none" w:sz="0" w:space="0" w:color="auto"/>
                                                                                            <w:bottom w:val="none" w:sz="0" w:space="0" w:color="auto"/>
                                                                                            <w:right w:val="none" w:sz="0" w:space="0" w:color="auto"/>
                                                                                          </w:divBdr>
                                                                                          <w:divsChild>
                                                                                            <w:div w:id="10024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041375">
                                                                  <w:marLeft w:val="0"/>
                                                                  <w:marRight w:val="0"/>
                                                                  <w:marTop w:val="90"/>
                                                                  <w:marBottom w:val="0"/>
                                                                  <w:divBdr>
                                                                    <w:top w:val="none" w:sz="0" w:space="0" w:color="auto"/>
                                                                    <w:left w:val="none" w:sz="0" w:space="0" w:color="auto"/>
                                                                    <w:bottom w:val="none" w:sz="0" w:space="0" w:color="auto"/>
                                                                    <w:right w:val="none" w:sz="0" w:space="0" w:color="auto"/>
                                                                  </w:divBdr>
                                                                </w:div>
                                                                <w:div w:id="12390701">
                                                                  <w:marLeft w:val="0"/>
                                                                  <w:marRight w:val="0"/>
                                                                  <w:marTop w:val="0"/>
                                                                  <w:marBottom w:val="0"/>
                                                                  <w:divBdr>
                                                                    <w:top w:val="none" w:sz="0" w:space="0" w:color="auto"/>
                                                                    <w:left w:val="none" w:sz="0" w:space="0" w:color="auto"/>
                                                                    <w:bottom w:val="none" w:sz="0" w:space="0" w:color="auto"/>
                                                                    <w:right w:val="none" w:sz="0" w:space="0" w:color="auto"/>
                                                                  </w:divBdr>
                                                                  <w:divsChild>
                                                                    <w:div w:id="1113204588">
                                                                      <w:marLeft w:val="0"/>
                                                                      <w:marRight w:val="0"/>
                                                                      <w:marTop w:val="0"/>
                                                                      <w:marBottom w:val="0"/>
                                                                      <w:divBdr>
                                                                        <w:top w:val="none" w:sz="0" w:space="0" w:color="auto"/>
                                                                        <w:left w:val="none" w:sz="0" w:space="0" w:color="auto"/>
                                                                        <w:bottom w:val="none" w:sz="0" w:space="0" w:color="auto"/>
                                                                        <w:right w:val="none" w:sz="0" w:space="0" w:color="auto"/>
                                                                      </w:divBdr>
                                                                      <w:divsChild>
                                                                        <w:div w:id="928777722">
                                                                          <w:marLeft w:val="0"/>
                                                                          <w:marRight w:val="0"/>
                                                                          <w:marTop w:val="150"/>
                                                                          <w:marBottom w:val="0"/>
                                                                          <w:divBdr>
                                                                            <w:top w:val="none" w:sz="0" w:space="0" w:color="auto"/>
                                                                            <w:left w:val="none" w:sz="0" w:space="0" w:color="auto"/>
                                                                            <w:bottom w:val="none" w:sz="0" w:space="0" w:color="auto"/>
                                                                            <w:right w:val="none" w:sz="0" w:space="0" w:color="auto"/>
                                                                          </w:divBdr>
                                                                          <w:divsChild>
                                                                            <w:div w:id="939987086">
                                                                              <w:marLeft w:val="0"/>
                                                                              <w:marRight w:val="0"/>
                                                                              <w:marTop w:val="0"/>
                                                                              <w:marBottom w:val="0"/>
                                                                              <w:divBdr>
                                                                                <w:top w:val="none" w:sz="0" w:space="0" w:color="auto"/>
                                                                                <w:left w:val="none" w:sz="0" w:space="0" w:color="auto"/>
                                                                                <w:bottom w:val="none" w:sz="0" w:space="0" w:color="auto"/>
                                                                                <w:right w:val="none" w:sz="0" w:space="0" w:color="auto"/>
                                                                              </w:divBdr>
                                                                              <w:divsChild>
                                                                                <w:div w:id="916864116">
                                                                                  <w:marLeft w:val="-180"/>
                                                                                  <w:marRight w:val="0"/>
                                                                                  <w:marTop w:val="0"/>
                                                                                  <w:marBottom w:val="0"/>
                                                                                  <w:divBdr>
                                                                                    <w:top w:val="none" w:sz="0" w:space="0" w:color="auto"/>
                                                                                    <w:left w:val="none" w:sz="0" w:space="0" w:color="auto"/>
                                                                                    <w:bottom w:val="none" w:sz="0" w:space="0" w:color="auto"/>
                                                                                    <w:right w:val="none" w:sz="0" w:space="0" w:color="auto"/>
                                                                                  </w:divBdr>
                                                                                  <w:divsChild>
                                                                                    <w:div w:id="21148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03071">
                                                          <w:marLeft w:val="0"/>
                                                          <w:marRight w:val="0"/>
                                                          <w:marTop w:val="0"/>
                                                          <w:marBottom w:val="0"/>
                                                          <w:divBdr>
                                                            <w:top w:val="none" w:sz="0" w:space="0" w:color="auto"/>
                                                            <w:left w:val="none" w:sz="0" w:space="0" w:color="auto"/>
                                                            <w:bottom w:val="none" w:sz="0" w:space="0" w:color="auto"/>
                                                            <w:right w:val="none" w:sz="0" w:space="0" w:color="auto"/>
                                                          </w:divBdr>
                                                          <w:divsChild>
                                                            <w:div w:id="1873226828">
                                                              <w:marLeft w:val="0"/>
                                                              <w:marRight w:val="0"/>
                                                              <w:marTop w:val="0"/>
                                                              <w:marBottom w:val="0"/>
                                                              <w:divBdr>
                                                                <w:top w:val="none" w:sz="0" w:space="0" w:color="auto"/>
                                                                <w:left w:val="none" w:sz="0" w:space="0" w:color="auto"/>
                                                                <w:bottom w:val="none" w:sz="0" w:space="0" w:color="auto"/>
                                                                <w:right w:val="none" w:sz="0" w:space="0" w:color="auto"/>
                                                              </w:divBdr>
                                                              <w:divsChild>
                                                                <w:div w:id="1664159371">
                                                                  <w:marLeft w:val="0"/>
                                                                  <w:marRight w:val="0"/>
                                                                  <w:marTop w:val="0"/>
                                                                  <w:marBottom w:val="0"/>
                                                                  <w:divBdr>
                                                                    <w:top w:val="none" w:sz="0" w:space="0" w:color="auto"/>
                                                                    <w:left w:val="none" w:sz="0" w:space="0" w:color="auto"/>
                                                                    <w:bottom w:val="none" w:sz="0" w:space="0" w:color="auto"/>
                                                                    <w:right w:val="none" w:sz="0" w:space="0" w:color="auto"/>
                                                                  </w:divBdr>
                                                                  <w:divsChild>
                                                                    <w:div w:id="2035302679">
                                                                      <w:marLeft w:val="0"/>
                                                                      <w:marRight w:val="0"/>
                                                                      <w:marTop w:val="0"/>
                                                                      <w:marBottom w:val="0"/>
                                                                      <w:divBdr>
                                                                        <w:top w:val="none" w:sz="0" w:space="0" w:color="auto"/>
                                                                        <w:left w:val="none" w:sz="0" w:space="0" w:color="auto"/>
                                                                        <w:bottom w:val="none" w:sz="0" w:space="0" w:color="auto"/>
                                                                        <w:right w:val="none" w:sz="0" w:space="0" w:color="auto"/>
                                                                      </w:divBdr>
                                                                      <w:divsChild>
                                                                        <w:div w:id="20596954">
                                                                          <w:marLeft w:val="180"/>
                                                                          <w:marRight w:val="180"/>
                                                                          <w:marTop w:val="150"/>
                                                                          <w:marBottom w:val="0"/>
                                                                          <w:divBdr>
                                                                            <w:top w:val="none" w:sz="0" w:space="0" w:color="auto"/>
                                                                            <w:left w:val="none" w:sz="0" w:space="0" w:color="auto"/>
                                                                            <w:bottom w:val="single" w:sz="6" w:space="8" w:color="DADDE1"/>
                                                                            <w:right w:val="none" w:sz="0" w:space="0" w:color="auto"/>
                                                                          </w:divBdr>
                                                                          <w:divsChild>
                                                                            <w:div w:id="659770324">
                                                                              <w:marLeft w:val="0"/>
                                                                              <w:marRight w:val="0"/>
                                                                              <w:marTop w:val="0"/>
                                                                              <w:marBottom w:val="0"/>
                                                                              <w:divBdr>
                                                                                <w:top w:val="none" w:sz="0" w:space="0" w:color="auto"/>
                                                                                <w:left w:val="none" w:sz="0" w:space="0" w:color="auto"/>
                                                                                <w:bottom w:val="none" w:sz="0" w:space="0" w:color="auto"/>
                                                                                <w:right w:val="none" w:sz="0" w:space="0" w:color="auto"/>
                                                                              </w:divBdr>
                                                                            </w:div>
                                                                            <w:div w:id="3491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4156">
                                                                      <w:marLeft w:val="180"/>
                                                                      <w:marRight w:val="180"/>
                                                                      <w:marTop w:val="0"/>
                                                                      <w:marBottom w:val="0"/>
                                                                      <w:divBdr>
                                                                        <w:top w:val="none" w:sz="0" w:space="0" w:color="auto"/>
                                                                        <w:left w:val="none" w:sz="0" w:space="0" w:color="auto"/>
                                                                        <w:bottom w:val="none" w:sz="0" w:space="0" w:color="auto"/>
                                                                        <w:right w:val="none" w:sz="0" w:space="0" w:color="auto"/>
                                                                      </w:divBdr>
                                                                      <w:divsChild>
                                                                        <w:div w:id="5180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664774">
      <w:bodyDiv w:val="1"/>
      <w:marLeft w:val="0"/>
      <w:marRight w:val="0"/>
      <w:marTop w:val="0"/>
      <w:marBottom w:val="0"/>
      <w:divBdr>
        <w:top w:val="none" w:sz="0" w:space="0" w:color="auto"/>
        <w:left w:val="none" w:sz="0" w:space="0" w:color="auto"/>
        <w:bottom w:val="none" w:sz="0" w:space="0" w:color="auto"/>
        <w:right w:val="none" w:sz="0" w:space="0" w:color="auto"/>
      </w:divBdr>
    </w:div>
    <w:div w:id="707534612">
      <w:bodyDiv w:val="1"/>
      <w:marLeft w:val="0"/>
      <w:marRight w:val="0"/>
      <w:marTop w:val="0"/>
      <w:marBottom w:val="0"/>
      <w:divBdr>
        <w:top w:val="none" w:sz="0" w:space="0" w:color="auto"/>
        <w:left w:val="none" w:sz="0" w:space="0" w:color="auto"/>
        <w:bottom w:val="none" w:sz="0" w:space="0" w:color="auto"/>
        <w:right w:val="none" w:sz="0" w:space="0" w:color="auto"/>
      </w:divBdr>
      <w:divsChild>
        <w:div w:id="1478568423">
          <w:marLeft w:val="0"/>
          <w:marRight w:val="0"/>
          <w:marTop w:val="0"/>
          <w:marBottom w:val="0"/>
          <w:divBdr>
            <w:top w:val="none" w:sz="0" w:space="0" w:color="auto"/>
            <w:left w:val="none" w:sz="0" w:space="0" w:color="auto"/>
            <w:bottom w:val="none" w:sz="0" w:space="0" w:color="auto"/>
            <w:right w:val="none" w:sz="0" w:space="0" w:color="auto"/>
          </w:divBdr>
          <w:divsChild>
            <w:div w:id="817846691">
              <w:marLeft w:val="0"/>
              <w:marRight w:val="0"/>
              <w:marTop w:val="0"/>
              <w:marBottom w:val="0"/>
              <w:divBdr>
                <w:top w:val="none" w:sz="0" w:space="0" w:color="auto"/>
                <w:left w:val="none" w:sz="0" w:space="0" w:color="auto"/>
                <w:bottom w:val="none" w:sz="0" w:space="0" w:color="auto"/>
                <w:right w:val="none" w:sz="0" w:space="0" w:color="auto"/>
              </w:divBdr>
            </w:div>
            <w:div w:id="1510288496">
              <w:marLeft w:val="0"/>
              <w:marRight w:val="0"/>
              <w:marTop w:val="0"/>
              <w:marBottom w:val="0"/>
              <w:divBdr>
                <w:top w:val="none" w:sz="0" w:space="0" w:color="auto"/>
                <w:left w:val="none" w:sz="0" w:space="0" w:color="auto"/>
                <w:bottom w:val="none" w:sz="0" w:space="0" w:color="auto"/>
                <w:right w:val="none" w:sz="0" w:space="0" w:color="auto"/>
              </w:divBdr>
              <w:divsChild>
                <w:div w:id="16062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833">
      <w:bodyDiv w:val="1"/>
      <w:marLeft w:val="0"/>
      <w:marRight w:val="0"/>
      <w:marTop w:val="0"/>
      <w:marBottom w:val="0"/>
      <w:divBdr>
        <w:top w:val="none" w:sz="0" w:space="0" w:color="auto"/>
        <w:left w:val="none" w:sz="0" w:space="0" w:color="auto"/>
        <w:bottom w:val="none" w:sz="0" w:space="0" w:color="auto"/>
        <w:right w:val="none" w:sz="0" w:space="0" w:color="auto"/>
      </w:divBdr>
      <w:divsChild>
        <w:div w:id="212281201">
          <w:marLeft w:val="0"/>
          <w:marRight w:val="0"/>
          <w:marTop w:val="0"/>
          <w:marBottom w:val="0"/>
          <w:divBdr>
            <w:top w:val="none" w:sz="0" w:space="0" w:color="auto"/>
            <w:left w:val="none" w:sz="0" w:space="0" w:color="auto"/>
            <w:bottom w:val="none" w:sz="0" w:space="0" w:color="auto"/>
            <w:right w:val="none" w:sz="0" w:space="0" w:color="auto"/>
          </w:divBdr>
          <w:divsChild>
            <w:div w:id="1484079711">
              <w:marLeft w:val="0"/>
              <w:marRight w:val="0"/>
              <w:marTop w:val="0"/>
              <w:marBottom w:val="0"/>
              <w:divBdr>
                <w:top w:val="none" w:sz="0" w:space="0" w:color="auto"/>
                <w:left w:val="none" w:sz="0" w:space="0" w:color="auto"/>
                <w:bottom w:val="none" w:sz="0" w:space="0" w:color="auto"/>
                <w:right w:val="none" w:sz="0" w:space="0" w:color="auto"/>
              </w:divBdr>
            </w:div>
            <w:div w:id="1510025616">
              <w:marLeft w:val="0"/>
              <w:marRight w:val="0"/>
              <w:marTop w:val="0"/>
              <w:marBottom w:val="0"/>
              <w:divBdr>
                <w:top w:val="none" w:sz="0" w:space="0" w:color="auto"/>
                <w:left w:val="none" w:sz="0" w:space="0" w:color="auto"/>
                <w:bottom w:val="none" w:sz="0" w:space="0" w:color="auto"/>
                <w:right w:val="none" w:sz="0" w:space="0" w:color="auto"/>
              </w:divBdr>
              <w:divsChild>
                <w:div w:id="12677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304">
      <w:bodyDiv w:val="1"/>
      <w:marLeft w:val="0"/>
      <w:marRight w:val="0"/>
      <w:marTop w:val="0"/>
      <w:marBottom w:val="0"/>
      <w:divBdr>
        <w:top w:val="none" w:sz="0" w:space="0" w:color="auto"/>
        <w:left w:val="none" w:sz="0" w:space="0" w:color="auto"/>
        <w:bottom w:val="none" w:sz="0" w:space="0" w:color="auto"/>
        <w:right w:val="none" w:sz="0" w:space="0" w:color="auto"/>
      </w:divBdr>
      <w:divsChild>
        <w:div w:id="1882597314">
          <w:marLeft w:val="0"/>
          <w:marRight w:val="0"/>
          <w:marTop w:val="0"/>
          <w:marBottom w:val="0"/>
          <w:divBdr>
            <w:top w:val="none" w:sz="0" w:space="0" w:color="auto"/>
            <w:left w:val="none" w:sz="0" w:space="0" w:color="auto"/>
            <w:bottom w:val="none" w:sz="0" w:space="0" w:color="auto"/>
            <w:right w:val="none" w:sz="0" w:space="0" w:color="auto"/>
          </w:divBdr>
        </w:div>
        <w:div w:id="1080442071">
          <w:marLeft w:val="0"/>
          <w:marRight w:val="0"/>
          <w:marTop w:val="0"/>
          <w:marBottom w:val="0"/>
          <w:divBdr>
            <w:top w:val="none" w:sz="0" w:space="0" w:color="auto"/>
            <w:left w:val="none" w:sz="0" w:space="0" w:color="auto"/>
            <w:bottom w:val="none" w:sz="0" w:space="0" w:color="auto"/>
            <w:right w:val="none" w:sz="0" w:space="0" w:color="auto"/>
          </w:divBdr>
        </w:div>
      </w:divsChild>
    </w:div>
    <w:div w:id="951207088">
      <w:bodyDiv w:val="1"/>
      <w:marLeft w:val="0"/>
      <w:marRight w:val="0"/>
      <w:marTop w:val="0"/>
      <w:marBottom w:val="0"/>
      <w:divBdr>
        <w:top w:val="none" w:sz="0" w:space="0" w:color="auto"/>
        <w:left w:val="none" w:sz="0" w:space="0" w:color="auto"/>
        <w:bottom w:val="none" w:sz="0" w:space="0" w:color="auto"/>
        <w:right w:val="none" w:sz="0" w:space="0" w:color="auto"/>
      </w:divBdr>
      <w:divsChild>
        <w:div w:id="648827483">
          <w:marLeft w:val="0"/>
          <w:marRight w:val="0"/>
          <w:marTop w:val="0"/>
          <w:marBottom w:val="0"/>
          <w:divBdr>
            <w:top w:val="none" w:sz="0" w:space="0" w:color="auto"/>
            <w:left w:val="none" w:sz="0" w:space="0" w:color="auto"/>
            <w:bottom w:val="none" w:sz="0" w:space="0" w:color="auto"/>
            <w:right w:val="none" w:sz="0" w:space="0" w:color="auto"/>
          </w:divBdr>
          <w:divsChild>
            <w:div w:id="2030570564">
              <w:marLeft w:val="0"/>
              <w:marRight w:val="0"/>
              <w:marTop w:val="0"/>
              <w:marBottom w:val="0"/>
              <w:divBdr>
                <w:top w:val="none" w:sz="0" w:space="0" w:color="auto"/>
                <w:left w:val="none" w:sz="0" w:space="0" w:color="auto"/>
                <w:bottom w:val="none" w:sz="0" w:space="0" w:color="auto"/>
                <w:right w:val="none" w:sz="0" w:space="0" w:color="auto"/>
              </w:divBdr>
              <w:divsChild>
                <w:div w:id="828402375">
                  <w:marLeft w:val="0"/>
                  <w:marRight w:val="0"/>
                  <w:marTop w:val="0"/>
                  <w:marBottom w:val="0"/>
                  <w:divBdr>
                    <w:top w:val="none" w:sz="0" w:space="0" w:color="auto"/>
                    <w:left w:val="none" w:sz="0" w:space="0" w:color="auto"/>
                    <w:bottom w:val="none" w:sz="0" w:space="0" w:color="auto"/>
                    <w:right w:val="none" w:sz="0" w:space="0" w:color="auto"/>
                  </w:divBdr>
                  <w:divsChild>
                    <w:div w:id="316737061">
                      <w:marLeft w:val="0"/>
                      <w:marRight w:val="0"/>
                      <w:marTop w:val="0"/>
                      <w:marBottom w:val="0"/>
                      <w:divBdr>
                        <w:top w:val="none" w:sz="0" w:space="0" w:color="auto"/>
                        <w:left w:val="none" w:sz="0" w:space="0" w:color="auto"/>
                        <w:bottom w:val="none" w:sz="0" w:space="0" w:color="auto"/>
                        <w:right w:val="none" w:sz="0" w:space="0" w:color="auto"/>
                      </w:divBdr>
                      <w:divsChild>
                        <w:div w:id="1441143000">
                          <w:marLeft w:val="0"/>
                          <w:marRight w:val="0"/>
                          <w:marTop w:val="0"/>
                          <w:marBottom w:val="0"/>
                          <w:divBdr>
                            <w:top w:val="none" w:sz="0" w:space="0" w:color="auto"/>
                            <w:left w:val="none" w:sz="0" w:space="0" w:color="auto"/>
                            <w:bottom w:val="none" w:sz="0" w:space="0" w:color="auto"/>
                            <w:right w:val="none" w:sz="0" w:space="0" w:color="auto"/>
                          </w:divBdr>
                          <w:divsChild>
                            <w:div w:id="160974822">
                              <w:marLeft w:val="0"/>
                              <w:marRight w:val="0"/>
                              <w:marTop w:val="0"/>
                              <w:marBottom w:val="0"/>
                              <w:divBdr>
                                <w:top w:val="none" w:sz="0" w:space="0" w:color="auto"/>
                                <w:left w:val="none" w:sz="0" w:space="0" w:color="auto"/>
                                <w:bottom w:val="none" w:sz="0" w:space="0" w:color="auto"/>
                                <w:right w:val="none" w:sz="0" w:space="0" w:color="auto"/>
                              </w:divBdr>
                              <w:divsChild>
                                <w:div w:id="164635197">
                                  <w:marLeft w:val="0"/>
                                  <w:marRight w:val="0"/>
                                  <w:marTop w:val="0"/>
                                  <w:marBottom w:val="0"/>
                                  <w:divBdr>
                                    <w:top w:val="none" w:sz="0" w:space="0" w:color="auto"/>
                                    <w:left w:val="none" w:sz="0" w:space="0" w:color="auto"/>
                                    <w:bottom w:val="none" w:sz="0" w:space="0" w:color="auto"/>
                                    <w:right w:val="none" w:sz="0" w:space="0" w:color="auto"/>
                                  </w:divBdr>
                                  <w:divsChild>
                                    <w:div w:id="800226636">
                                      <w:marLeft w:val="0"/>
                                      <w:marRight w:val="0"/>
                                      <w:marTop w:val="0"/>
                                      <w:marBottom w:val="0"/>
                                      <w:divBdr>
                                        <w:top w:val="none" w:sz="0" w:space="0" w:color="auto"/>
                                        <w:left w:val="none" w:sz="0" w:space="0" w:color="auto"/>
                                        <w:bottom w:val="none" w:sz="0" w:space="0" w:color="auto"/>
                                        <w:right w:val="none" w:sz="0" w:space="0" w:color="auto"/>
                                      </w:divBdr>
                                      <w:divsChild>
                                        <w:div w:id="1290208544">
                                          <w:marLeft w:val="0"/>
                                          <w:marRight w:val="0"/>
                                          <w:marTop w:val="0"/>
                                          <w:marBottom w:val="0"/>
                                          <w:divBdr>
                                            <w:top w:val="none" w:sz="0" w:space="0" w:color="auto"/>
                                            <w:left w:val="none" w:sz="0" w:space="0" w:color="auto"/>
                                            <w:bottom w:val="none" w:sz="0" w:space="0" w:color="auto"/>
                                            <w:right w:val="none" w:sz="0" w:space="0" w:color="auto"/>
                                          </w:divBdr>
                                          <w:divsChild>
                                            <w:div w:id="807627879">
                                              <w:marLeft w:val="0"/>
                                              <w:marRight w:val="0"/>
                                              <w:marTop w:val="0"/>
                                              <w:marBottom w:val="0"/>
                                              <w:divBdr>
                                                <w:top w:val="none" w:sz="0" w:space="0" w:color="auto"/>
                                                <w:left w:val="none" w:sz="0" w:space="0" w:color="auto"/>
                                                <w:bottom w:val="none" w:sz="0" w:space="0" w:color="auto"/>
                                                <w:right w:val="none" w:sz="0" w:space="0" w:color="auto"/>
                                              </w:divBdr>
                                              <w:divsChild>
                                                <w:div w:id="1251543145">
                                                  <w:marLeft w:val="0"/>
                                                  <w:marRight w:val="0"/>
                                                  <w:marTop w:val="0"/>
                                                  <w:marBottom w:val="0"/>
                                                  <w:divBdr>
                                                    <w:top w:val="none" w:sz="0" w:space="0" w:color="auto"/>
                                                    <w:left w:val="none" w:sz="0" w:space="0" w:color="auto"/>
                                                    <w:bottom w:val="none" w:sz="0" w:space="0" w:color="auto"/>
                                                    <w:right w:val="none" w:sz="0" w:space="0" w:color="auto"/>
                                                  </w:divBdr>
                                                </w:div>
                                              </w:divsChild>
                                            </w:div>
                                            <w:div w:id="231625269">
                                              <w:marLeft w:val="0"/>
                                              <w:marRight w:val="0"/>
                                              <w:marTop w:val="0"/>
                                              <w:marBottom w:val="0"/>
                                              <w:divBdr>
                                                <w:top w:val="none" w:sz="0" w:space="0" w:color="auto"/>
                                                <w:left w:val="none" w:sz="0" w:space="0" w:color="auto"/>
                                                <w:bottom w:val="none" w:sz="0" w:space="0" w:color="auto"/>
                                                <w:right w:val="none" w:sz="0" w:space="0" w:color="auto"/>
                                              </w:divBdr>
                                              <w:divsChild>
                                                <w:div w:id="785849029">
                                                  <w:marLeft w:val="0"/>
                                                  <w:marRight w:val="0"/>
                                                  <w:marTop w:val="0"/>
                                                  <w:marBottom w:val="0"/>
                                                  <w:divBdr>
                                                    <w:top w:val="none" w:sz="0" w:space="0" w:color="auto"/>
                                                    <w:left w:val="none" w:sz="0" w:space="0" w:color="auto"/>
                                                    <w:bottom w:val="none" w:sz="0" w:space="0" w:color="auto"/>
                                                    <w:right w:val="none" w:sz="0" w:space="0" w:color="auto"/>
                                                  </w:divBdr>
                                                  <w:divsChild>
                                                    <w:div w:id="390884791">
                                                      <w:marLeft w:val="0"/>
                                                      <w:marRight w:val="0"/>
                                                      <w:marTop w:val="0"/>
                                                      <w:marBottom w:val="0"/>
                                                      <w:divBdr>
                                                        <w:top w:val="none" w:sz="0" w:space="0" w:color="auto"/>
                                                        <w:left w:val="none" w:sz="0" w:space="0" w:color="auto"/>
                                                        <w:bottom w:val="none" w:sz="0" w:space="0" w:color="auto"/>
                                                        <w:right w:val="none" w:sz="0" w:space="0" w:color="auto"/>
                                                      </w:divBdr>
                                                      <w:divsChild>
                                                        <w:div w:id="99302356">
                                                          <w:marLeft w:val="0"/>
                                                          <w:marRight w:val="0"/>
                                                          <w:marTop w:val="0"/>
                                                          <w:marBottom w:val="0"/>
                                                          <w:divBdr>
                                                            <w:top w:val="none" w:sz="0" w:space="0" w:color="auto"/>
                                                            <w:left w:val="none" w:sz="0" w:space="0" w:color="auto"/>
                                                            <w:bottom w:val="none" w:sz="0" w:space="0" w:color="auto"/>
                                                            <w:right w:val="none" w:sz="0" w:space="0" w:color="auto"/>
                                                          </w:divBdr>
                                                          <w:divsChild>
                                                            <w:div w:id="474025958">
                                                              <w:marLeft w:val="0"/>
                                                              <w:marRight w:val="0"/>
                                                              <w:marTop w:val="0"/>
                                                              <w:marBottom w:val="0"/>
                                                              <w:divBdr>
                                                                <w:top w:val="none" w:sz="0" w:space="0" w:color="auto"/>
                                                                <w:left w:val="none" w:sz="0" w:space="0" w:color="auto"/>
                                                                <w:bottom w:val="none" w:sz="0" w:space="0" w:color="auto"/>
                                                                <w:right w:val="none" w:sz="0" w:space="0" w:color="auto"/>
                                                              </w:divBdr>
                                                              <w:divsChild>
                                                                <w:div w:id="3619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59998">
                                                          <w:marLeft w:val="0"/>
                                                          <w:marRight w:val="0"/>
                                                          <w:marTop w:val="0"/>
                                                          <w:marBottom w:val="0"/>
                                                          <w:divBdr>
                                                            <w:top w:val="none" w:sz="0" w:space="0" w:color="auto"/>
                                                            <w:left w:val="none" w:sz="0" w:space="0" w:color="auto"/>
                                                            <w:bottom w:val="none" w:sz="0" w:space="0" w:color="auto"/>
                                                            <w:right w:val="none" w:sz="0" w:space="0" w:color="auto"/>
                                                          </w:divBdr>
                                                          <w:divsChild>
                                                            <w:div w:id="1365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77094">
          <w:marLeft w:val="0"/>
          <w:marRight w:val="0"/>
          <w:marTop w:val="240"/>
          <w:marBottom w:val="0"/>
          <w:divBdr>
            <w:top w:val="none" w:sz="0" w:space="0" w:color="auto"/>
            <w:left w:val="none" w:sz="0" w:space="0" w:color="auto"/>
            <w:bottom w:val="none" w:sz="0" w:space="0" w:color="auto"/>
            <w:right w:val="none" w:sz="0" w:space="0" w:color="auto"/>
          </w:divBdr>
          <w:divsChild>
            <w:div w:id="264113501">
              <w:marLeft w:val="210"/>
              <w:marRight w:val="0"/>
              <w:marTop w:val="0"/>
              <w:marBottom w:val="0"/>
              <w:divBdr>
                <w:top w:val="none" w:sz="0" w:space="0" w:color="auto"/>
                <w:left w:val="none" w:sz="0" w:space="0" w:color="auto"/>
                <w:bottom w:val="none" w:sz="0" w:space="0" w:color="auto"/>
                <w:right w:val="none" w:sz="0" w:space="0" w:color="auto"/>
              </w:divBdr>
              <w:divsChild>
                <w:div w:id="235550057">
                  <w:marLeft w:val="0"/>
                  <w:marRight w:val="0"/>
                  <w:marTop w:val="0"/>
                  <w:marBottom w:val="0"/>
                  <w:divBdr>
                    <w:top w:val="none" w:sz="0" w:space="0" w:color="auto"/>
                    <w:left w:val="none" w:sz="0" w:space="0" w:color="auto"/>
                    <w:bottom w:val="none" w:sz="0" w:space="0" w:color="auto"/>
                    <w:right w:val="none" w:sz="0" w:space="0" w:color="auto"/>
                  </w:divBdr>
                  <w:divsChild>
                    <w:div w:id="20562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9113">
      <w:bodyDiv w:val="1"/>
      <w:marLeft w:val="0"/>
      <w:marRight w:val="0"/>
      <w:marTop w:val="0"/>
      <w:marBottom w:val="0"/>
      <w:divBdr>
        <w:top w:val="none" w:sz="0" w:space="0" w:color="auto"/>
        <w:left w:val="none" w:sz="0" w:space="0" w:color="auto"/>
        <w:bottom w:val="none" w:sz="0" w:space="0" w:color="auto"/>
        <w:right w:val="none" w:sz="0" w:space="0" w:color="auto"/>
      </w:divBdr>
    </w:div>
    <w:div w:id="1050301195">
      <w:bodyDiv w:val="1"/>
      <w:marLeft w:val="0"/>
      <w:marRight w:val="0"/>
      <w:marTop w:val="0"/>
      <w:marBottom w:val="0"/>
      <w:divBdr>
        <w:top w:val="none" w:sz="0" w:space="0" w:color="auto"/>
        <w:left w:val="none" w:sz="0" w:space="0" w:color="auto"/>
        <w:bottom w:val="none" w:sz="0" w:space="0" w:color="auto"/>
        <w:right w:val="none" w:sz="0" w:space="0" w:color="auto"/>
      </w:divBdr>
      <w:divsChild>
        <w:div w:id="1816096502">
          <w:marLeft w:val="0"/>
          <w:marRight w:val="0"/>
          <w:marTop w:val="0"/>
          <w:marBottom w:val="0"/>
          <w:divBdr>
            <w:top w:val="none" w:sz="0" w:space="0" w:color="auto"/>
            <w:left w:val="none" w:sz="0" w:space="0" w:color="auto"/>
            <w:bottom w:val="none" w:sz="0" w:space="0" w:color="auto"/>
            <w:right w:val="none" w:sz="0" w:space="0" w:color="auto"/>
          </w:divBdr>
          <w:divsChild>
            <w:div w:id="632754370">
              <w:marLeft w:val="0"/>
              <w:marRight w:val="0"/>
              <w:marTop w:val="0"/>
              <w:marBottom w:val="0"/>
              <w:divBdr>
                <w:top w:val="none" w:sz="0" w:space="0" w:color="auto"/>
                <w:left w:val="none" w:sz="0" w:space="0" w:color="auto"/>
                <w:bottom w:val="none" w:sz="0" w:space="0" w:color="auto"/>
                <w:right w:val="none" w:sz="0" w:space="0" w:color="auto"/>
              </w:divBdr>
              <w:divsChild>
                <w:div w:id="804664274">
                  <w:marLeft w:val="0"/>
                  <w:marRight w:val="0"/>
                  <w:marTop w:val="0"/>
                  <w:marBottom w:val="0"/>
                  <w:divBdr>
                    <w:top w:val="none" w:sz="0" w:space="0" w:color="auto"/>
                    <w:left w:val="none" w:sz="0" w:space="0" w:color="auto"/>
                    <w:bottom w:val="none" w:sz="0" w:space="0" w:color="auto"/>
                    <w:right w:val="none" w:sz="0" w:space="0" w:color="auto"/>
                  </w:divBdr>
                  <w:divsChild>
                    <w:div w:id="1887599869">
                      <w:marLeft w:val="0"/>
                      <w:marRight w:val="0"/>
                      <w:marTop w:val="0"/>
                      <w:marBottom w:val="0"/>
                      <w:divBdr>
                        <w:top w:val="none" w:sz="0" w:space="0" w:color="auto"/>
                        <w:left w:val="none" w:sz="0" w:space="0" w:color="auto"/>
                        <w:bottom w:val="none" w:sz="0" w:space="0" w:color="auto"/>
                        <w:right w:val="none" w:sz="0" w:space="0" w:color="auto"/>
                      </w:divBdr>
                      <w:divsChild>
                        <w:div w:id="1651667003">
                          <w:marLeft w:val="0"/>
                          <w:marRight w:val="0"/>
                          <w:marTop w:val="0"/>
                          <w:marBottom w:val="0"/>
                          <w:divBdr>
                            <w:top w:val="none" w:sz="0" w:space="0" w:color="auto"/>
                            <w:left w:val="none" w:sz="0" w:space="0" w:color="auto"/>
                            <w:bottom w:val="none" w:sz="0" w:space="0" w:color="auto"/>
                            <w:right w:val="none" w:sz="0" w:space="0" w:color="auto"/>
                          </w:divBdr>
                          <w:divsChild>
                            <w:div w:id="1993025444">
                              <w:marLeft w:val="0"/>
                              <w:marRight w:val="0"/>
                              <w:marTop w:val="0"/>
                              <w:marBottom w:val="0"/>
                              <w:divBdr>
                                <w:top w:val="none" w:sz="0" w:space="0" w:color="auto"/>
                                <w:left w:val="none" w:sz="0" w:space="0" w:color="auto"/>
                                <w:bottom w:val="none" w:sz="0" w:space="0" w:color="auto"/>
                                <w:right w:val="none" w:sz="0" w:space="0" w:color="auto"/>
                              </w:divBdr>
                            </w:div>
                          </w:divsChild>
                        </w:div>
                        <w:div w:id="1126119347">
                          <w:marLeft w:val="0"/>
                          <w:marRight w:val="0"/>
                          <w:marTop w:val="0"/>
                          <w:marBottom w:val="0"/>
                          <w:divBdr>
                            <w:top w:val="none" w:sz="0" w:space="0" w:color="auto"/>
                            <w:left w:val="none" w:sz="0" w:space="0" w:color="auto"/>
                            <w:bottom w:val="none" w:sz="0" w:space="0" w:color="auto"/>
                            <w:right w:val="none" w:sz="0" w:space="0" w:color="auto"/>
                          </w:divBdr>
                          <w:divsChild>
                            <w:div w:id="1532449993">
                              <w:marLeft w:val="0"/>
                              <w:marRight w:val="0"/>
                              <w:marTop w:val="0"/>
                              <w:marBottom w:val="0"/>
                              <w:divBdr>
                                <w:top w:val="none" w:sz="0" w:space="0" w:color="auto"/>
                                <w:left w:val="none" w:sz="0" w:space="0" w:color="auto"/>
                                <w:bottom w:val="none" w:sz="0" w:space="0" w:color="auto"/>
                                <w:right w:val="none" w:sz="0" w:space="0" w:color="auto"/>
                              </w:divBdr>
                              <w:divsChild>
                                <w:div w:id="77410877">
                                  <w:marLeft w:val="0"/>
                                  <w:marRight w:val="0"/>
                                  <w:marTop w:val="0"/>
                                  <w:marBottom w:val="0"/>
                                  <w:divBdr>
                                    <w:top w:val="none" w:sz="0" w:space="0" w:color="auto"/>
                                    <w:left w:val="none" w:sz="0" w:space="0" w:color="auto"/>
                                    <w:bottom w:val="none" w:sz="0" w:space="0" w:color="auto"/>
                                    <w:right w:val="none" w:sz="0" w:space="0" w:color="auto"/>
                                  </w:divBdr>
                                  <w:divsChild>
                                    <w:div w:id="1110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524949">
      <w:bodyDiv w:val="1"/>
      <w:marLeft w:val="0"/>
      <w:marRight w:val="0"/>
      <w:marTop w:val="0"/>
      <w:marBottom w:val="0"/>
      <w:divBdr>
        <w:top w:val="none" w:sz="0" w:space="0" w:color="auto"/>
        <w:left w:val="none" w:sz="0" w:space="0" w:color="auto"/>
        <w:bottom w:val="none" w:sz="0" w:space="0" w:color="auto"/>
        <w:right w:val="none" w:sz="0" w:space="0" w:color="auto"/>
      </w:divBdr>
      <w:divsChild>
        <w:div w:id="1522891386">
          <w:marLeft w:val="-225"/>
          <w:marRight w:val="-225"/>
          <w:marTop w:val="0"/>
          <w:marBottom w:val="0"/>
          <w:divBdr>
            <w:top w:val="none" w:sz="0" w:space="0" w:color="auto"/>
            <w:left w:val="none" w:sz="0" w:space="0" w:color="auto"/>
            <w:bottom w:val="none" w:sz="0" w:space="0" w:color="auto"/>
            <w:right w:val="none" w:sz="0" w:space="0" w:color="auto"/>
          </w:divBdr>
          <w:divsChild>
            <w:div w:id="130557409">
              <w:marLeft w:val="0"/>
              <w:marRight w:val="0"/>
              <w:marTop w:val="0"/>
              <w:marBottom w:val="0"/>
              <w:divBdr>
                <w:top w:val="single" w:sz="6" w:space="3" w:color="DDDDDD"/>
                <w:left w:val="single" w:sz="6" w:space="3" w:color="DDDDDD"/>
                <w:bottom w:val="single" w:sz="6" w:space="3" w:color="DDDDDD"/>
                <w:right w:val="single" w:sz="6" w:space="3" w:color="DDDDDD"/>
              </w:divBdr>
            </w:div>
            <w:div w:id="1014771452">
              <w:marLeft w:val="0"/>
              <w:marRight w:val="0"/>
              <w:marTop w:val="0"/>
              <w:marBottom w:val="0"/>
              <w:divBdr>
                <w:top w:val="none" w:sz="0" w:space="0" w:color="auto"/>
                <w:left w:val="none" w:sz="0" w:space="0" w:color="auto"/>
                <w:bottom w:val="none" w:sz="0" w:space="0" w:color="auto"/>
                <w:right w:val="none" w:sz="0" w:space="0" w:color="auto"/>
              </w:divBdr>
            </w:div>
            <w:div w:id="1187600612">
              <w:marLeft w:val="0"/>
              <w:marRight w:val="0"/>
              <w:marTop w:val="0"/>
              <w:marBottom w:val="300"/>
              <w:divBdr>
                <w:top w:val="none" w:sz="0" w:space="0" w:color="auto"/>
                <w:left w:val="none" w:sz="0" w:space="0" w:color="auto"/>
                <w:bottom w:val="none" w:sz="0" w:space="0" w:color="auto"/>
                <w:right w:val="none" w:sz="0" w:space="0" w:color="auto"/>
              </w:divBdr>
              <w:divsChild>
                <w:div w:id="10245730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989429882">
              <w:marLeft w:val="0"/>
              <w:marRight w:val="0"/>
              <w:marTop w:val="0"/>
              <w:marBottom w:val="0"/>
              <w:divBdr>
                <w:top w:val="none" w:sz="0" w:space="0" w:color="auto"/>
                <w:left w:val="none" w:sz="0" w:space="0" w:color="auto"/>
                <w:bottom w:val="none" w:sz="0" w:space="0" w:color="auto"/>
                <w:right w:val="none" w:sz="0" w:space="0" w:color="auto"/>
              </w:divBdr>
              <w:divsChild>
                <w:div w:id="1651514975">
                  <w:marLeft w:val="0"/>
                  <w:marRight w:val="0"/>
                  <w:marTop w:val="0"/>
                  <w:marBottom w:val="480"/>
                  <w:divBdr>
                    <w:top w:val="none" w:sz="0" w:space="0" w:color="auto"/>
                    <w:left w:val="none" w:sz="0" w:space="0" w:color="auto"/>
                    <w:bottom w:val="none" w:sz="0" w:space="0" w:color="auto"/>
                    <w:right w:val="none" w:sz="0" w:space="0" w:color="auto"/>
                  </w:divBdr>
                  <w:divsChild>
                    <w:div w:id="985663111">
                      <w:marLeft w:val="0"/>
                      <w:marRight w:val="0"/>
                      <w:marTop w:val="0"/>
                      <w:marBottom w:val="0"/>
                      <w:divBdr>
                        <w:top w:val="none" w:sz="0" w:space="0" w:color="auto"/>
                        <w:left w:val="none" w:sz="0" w:space="0" w:color="auto"/>
                        <w:bottom w:val="none" w:sz="0" w:space="0" w:color="auto"/>
                        <w:right w:val="none" w:sz="0" w:space="0" w:color="auto"/>
                      </w:divBdr>
                    </w:div>
                  </w:divsChild>
                </w:div>
                <w:div w:id="9976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0503">
      <w:bodyDiv w:val="1"/>
      <w:marLeft w:val="0"/>
      <w:marRight w:val="0"/>
      <w:marTop w:val="0"/>
      <w:marBottom w:val="0"/>
      <w:divBdr>
        <w:top w:val="none" w:sz="0" w:space="0" w:color="auto"/>
        <w:left w:val="none" w:sz="0" w:space="0" w:color="auto"/>
        <w:bottom w:val="none" w:sz="0" w:space="0" w:color="auto"/>
        <w:right w:val="none" w:sz="0" w:space="0" w:color="auto"/>
      </w:divBdr>
    </w:div>
    <w:div w:id="1202596469">
      <w:bodyDiv w:val="1"/>
      <w:marLeft w:val="0"/>
      <w:marRight w:val="0"/>
      <w:marTop w:val="0"/>
      <w:marBottom w:val="0"/>
      <w:divBdr>
        <w:top w:val="none" w:sz="0" w:space="0" w:color="auto"/>
        <w:left w:val="none" w:sz="0" w:space="0" w:color="auto"/>
        <w:bottom w:val="none" w:sz="0" w:space="0" w:color="auto"/>
        <w:right w:val="none" w:sz="0" w:space="0" w:color="auto"/>
      </w:divBdr>
      <w:divsChild>
        <w:div w:id="747265872">
          <w:marLeft w:val="0"/>
          <w:marRight w:val="0"/>
          <w:marTop w:val="0"/>
          <w:marBottom w:val="0"/>
          <w:divBdr>
            <w:top w:val="none" w:sz="0" w:space="0" w:color="auto"/>
            <w:left w:val="none" w:sz="0" w:space="0" w:color="auto"/>
            <w:bottom w:val="none" w:sz="0" w:space="0" w:color="auto"/>
            <w:right w:val="none" w:sz="0" w:space="0" w:color="auto"/>
          </w:divBdr>
          <w:divsChild>
            <w:div w:id="1427580148">
              <w:marLeft w:val="0"/>
              <w:marRight w:val="0"/>
              <w:marTop w:val="0"/>
              <w:marBottom w:val="0"/>
              <w:divBdr>
                <w:top w:val="none" w:sz="0" w:space="0" w:color="auto"/>
                <w:left w:val="none" w:sz="0" w:space="0" w:color="auto"/>
                <w:bottom w:val="none" w:sz="0" w:space="0" w:color="auto"/>
                <w:right w:val="none" w:sz="0" w:space="0" w:color="auto"/>
              </w:divBdr>
              <w:divsChild>
                <w:div w:id="532688454">
                  <w:marLeft w:val="0"/>
                  <w:marRight w:val="0"/>
                  <w:marTop w:val="0"/>
                  <w:marBottom w:val="0"/>
                  <w:divBdr>
                    <w:top w:val="none" w:sz="0" w:space="0" w:color="auto"/>
                    <w:left w:val="none" w:sz="0" w:space="0" w:color="auto"/>
                    <w:bottom w:val="none" w:sz="0" w:space="0" w:color="auto"/>
                    <w:right w:val="none" w:sz="0" w:space="0" w:color="auto"/>
                  </w:divBdr>
                  <w:divsChild>
                    <w:div w:id="13928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983">
              <w:marLeft w:val="0"/>
              <w:marRight w:val="0"/>
              <w:marTop w:val="0"/>
              <w:marBottom w:val="0"/>
              <w:divBdr>
                <w:top w:val="none" w:sz="0" w:space="0" w:color="auto"/>
                <w:left w:val="none" w:sz="0" w:space="0" w:color="auto"/>
                <w:bottom w:val="none" w:sz="0" w:space="0" w:color="auto"/>
                <w:right w:val="none" w:sz="0" w:space="0" w:color="auto"/>
              </w:divBdr>
              <w:divsChild>
                <w:div w:id="821655020">
                  <w:marLeft w:val="0"/>
                  <w:marRight w:val="0"/>
                  <w:marTop w:val="0"/>
                  <w:marBottom w:val="0"/>
                  <w:divBdr>
                    <w:top w:val="none" w:sz="0" w:space="0" w:color="auto"/>
                    <w:left w:val="none" w:sz="0" w:space="0" w:color="auto"/>
                    <w:bottom w:val="none" w:sz="0" w:space="0" w:color="auto"/>
                    <w:right w:val="none" w:sz="0" w:space="0" w:color="auto"/>
                  </w:divBdr>
                  <w:divsChild>
                    <w:div w:id="1967345988">
                      <w:marLeft w:val="0"/>
                      <w:marRight w:val="0"/>
                      <w:marTop w:val="0"/>
                      <w:marBottom w:val="0"/>
                      <w:divBdr>
                        <w:top w:val="none" w:sz="0" w:space="0" w:color="auto"/>
                        <w:left w:val="none" w:sz="0" w:space="0" w:color="auto"/>
                        <w:bottom w:val="none" w:sz="0" w:space="0" w:color="auto"/>
                        <w:right w:val="none" w:sz="0" w:space="0" w:color="auto"/>
                      </w:divBdr>
                      <w:divsChild>
                        <w:div w:id="691496046">
                          <w:marLeft w:val="0"/>
                          <w:marRight w:val="0"/>
                          <w:marTop w:val="0"/>
                          <w:marBottom w:val="0"/>
                          <w:divBdr>
                            <w:top w:val="none" w:sz="0" w:space="0" w:color="auto"/>
                            <w:left w:val="none" w:sz="0" w:space="0" w:color="auto"/>
                            <w:bottom w:val="none" w:sz="0" w:space="0" w:color="auto"/>
                            <w:right w:val="none" w:sz="0" w:space="0" w:color="auto"/>
                          </w:divBdr>
                          <w:divsChild>
                            <w:div w:id="10039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17014">
          <w:marLeft w:val="0"/>
          <w:marRight w:val="0"/>
          <w:marTop w:val="0"/>
          <w:marBottom w:val="0"/>
          <w:divBdr>
            <w:top w:val="none" w:sz="0" w:space="0" w:color="auto"/>
            <w:left w:val="none" w:sz="0" w:space="0" w:color="auto"/>
            <w:bottom w:val="none" w:sz="0" w:space="0" w:color="auto"/>
            <w:right w:val="none" w:sz="0" w:space="0" w:color="auto"/>
          </w:divBdr>
        </w:div>
      </w:divsChild>
    </w:div>
    <w:div w:id="1276910686">
      <w:bodyDiv w:val="1"/>
      <w:marLeft w:val="0"/>
      <w:marRight w:val="0"/>
      <w:marTop w:val="0"/>
      <w:marBottom w:val="0"/>
      <w:divBdr>
        <w:top w:val="none" w:sz="0" w:space="0" w:color="auto"/>
        <w:left w:val="none" w:sz="0" w:space="0" w:color="auto"/>
        <w:bottom w:val="none" w:sz="0" w:space="0" w:color="auto"/>
        <w:right w:val="none" w:sz="0" w:space="0" w:color="auto"/>
      </w:divBdr>
    </w:div>
    <w:div w:id="1281689616">
      <w:bodyDiv w:val="1"/>
      <w:marLeft w:val="0"/>
      <w:marRight w:val="0"/>
      <w:marTop w:val="0"/>
      <w:marBottom w:val="0"/>
      <w:divBdr>
        <w:top w:val="none" w:sz="0" w:space="0" w:color="auto"/>
        <w:left w:val="none" w:sz="0" w:space="0" w:color="auto"/>
        <w:bottom w:val="none" w:sz="0" w:space="0" w:color="auto"/>
        <w:right w:val="none" w:sz="0" w:space="0" w:color="auto"/>
      </w:divBdr>
    </w:div>
    <w:div w:id="1312325417">
      <w:bodyDiv w:val="1"/>
      <w:marLeft w:val="0"/>
      <w:marRight w:val="0"/>
      <w:marTop w:val="0"/>
      <w:marBottom w:val="0"/>
      <w:divBdr>
        <w:top w:val="none" w:sz="0" w:space="0" w:color="auto"/>
        <w:left w:val="none" w:sz="0" w:space="0" w:color="auto"/>
        <w:bottom w:val="none" w:sz="0" w:space="0" w:color="auto"/>
        <w:right w:val="none" w:sz="0" w:space="0" w:color="auto"/>
      </w:divBdr>
      <w:divsChild>
        <w:div w:id="1649430993">
          <w:marLeft w:val="0"/>
          <w:marRight w:val="0"/>
          <w:marTop w:val="0"/>
          <w:marBottom w:val="0"/>
          <w:divBdr>
            <w:top w:val="none" w:sz="0" w:space="0" w:color="auto"/>
            <w:left w:val="none" w:sz="0" w:space="0" w:color="auto"/>
            <w:bottom w:val="none" w:sz="0" w:space="0" w:color="auto"/>
            <w:right w:val="none" w:sz="0" w:space="0" w:color="auto"/>
          </w:divBdr>
        </w:div>
      </w:divsChild>
    </w:div>
    <w:div w:id="1329408122">
      <w:bodyDiv w:val="1"/>
      <w:marLeft w:val="0"/>
      <w:marRight w:val="0"/>
      <w:marTop w:val="0"/>
      <w:marBottom w:val="0"/>
      <w:divBdr>
        <w:top w:val="none" w:sz="0" w:space="0" w:color="auto"/>
        <w:left w:val="none" w:sz="0" w:space="0" w:color="auto"/>
        <w:bottom w:val="none" w:sz="0" w:space="0" w:color="auto"/>
        <w:right w:val="none" w:sz="0" w:space="0" w:color="auto"/>
      </w:divBdr>
    </w:div>
    <w:div w:id="1337339849">
      <w:bodyDiv w:val="1"/>
      <w:marLeft w:val="0"/>
      <w:marRight w:val="0"/>
      <w:marTop w:val="0"/>
      <w:marBottom w:val="0"/>
      <w:divBdr>
        <w:top w:val="none" w:sz="0" w:space="0" w:color="auto"/>
        <w:left w:val="none" w:sz="0" w:space="0" w:color="auto"/>
        <w:bottom w:val="none" w:sz="0" w:space="0" w:color="auto"/>
        <w:right w:val="none" w:sz="0" w:space="0" w:color="auto"/>
      </w:divBdr>
    </w:div>
    <w:div w:id="1452364377">
      <w:bodyDiv w:val="1"/>
      <w:marLeft w:val="0"/>
      <w:marRight w:val="0"/>
      <w:marTop w:val="0"/>
      <w:marBottom w:val="0"/>
      <w:divBdr>
        <w:top w:val="none" w:sz="0" w:space="0" w:color="auto"/>
        <w:left w:val="none" w:sz="0" w:space="0" w:color="auto"/>
        <w:bottom w:val="none" w:sz="0" w:space="0" w:color="auto"/>
        <w:right w:val="none" w:sz="0" w:space="0" w:color="auto"/>
      </w:divBdr>
      <w:divsChild>
        <w:div w:id="1201935789">
          <w:marLeft w:val="0"/>
          <w:marRight w:val="0"/>
          <w:marTop w:val="0"/>
          <w:marBottom w:val="0"/>
          <w:divBdr>
            <w:top w:val="none" w:sz="0" w:space="0" w:color="auto"/>
            <w:left w:val="none" w:sz="0" w:space="0" w:color="auto"/>
            <w:bottom w:val="none" w:sz="0" w:space="0" w:color="auto"/>
            <w:right w:val="none" w:sz="0" w:space="0" w:color="auto"/>
          </w:divBdr>
          <w:divsChild>
            <w:div w:id="1175268801">
              <w:marLeft w:val="0"/>
              <w:marRight w:val="0"/>
              <w:marTop w:val="0"/>
              <w:marBottom w:val="0"/>
              <w:divBdr>
                <w:top w:val="none" w:sz="0" w:space="0" w:color="auto"/>
                <w:left w:val="none" w:sz="0" w:space="0" w:color="auto"/>
                <w:bottom w:val="none" w:sz="0" w:space="0" w:color="auto"/>
                <w:right w:val="none" w:sz="0" w:space="0" w:color="auto"/>
              </w:divBdr>
              <w:divsChild>
                <w:div w:id="1038235824">
                  <w:marLeft w:val="0"/>
                  <w:marRight w:val="0"/>
                  <w:marTop w:val="0"/>
                  <w:marBottom w:val="0"/>
                  <w:divBdr>
                    <w:top w:val="none" w:sz="0" w:space="0" w:color="auto"/>
                    <w:left w:val="none" w:sz="0" w:space="0" w:color="auto"/>
                    <w:bottom w:val="none" w:sz="0" w:space="0" w:color="auto"/>
                    <w:right w:val="none" w:sz="0" w:space="0" w:color="auto"/>
                  </w:divBdr>
                  <w:divsChild>
                    <w:div w:id="979649636">
                      <w:marLeft w:val="0"/>
                      <w:marRight w:val="0"/>
                      <w:marTop w:val="0"/>
                      <w:marBottom w:val="0"/>
                      <w:divBdr>
                        <w:top w:val="none" w:sz="0" w:space="0" w:color="auto"/>
                        <w:left w:val="none" w:sz="0" w:space="0" w:color="auto"/>
                        <w:bottom w:val="none" w:sz="0" w:space="0" w:color="auto"/>
                        <w:right w:val="none" w:sz="0" w:space="0" w:color="auto"/>
                      </w:divBdr>
                      <w:divsChild>
                        <w:div w:id="1675258552">
                          <w:marLeft w:val="0"/>
                          <w:marRight w:val="0"/>
                          <w:marTop w:val="0"/>
                          <w:marBottom w:val="0"/>
                          <w:divBdr>
                            <w:top w:val="none" w:sz="0" w:space="0" w:color="auto"/>
                            <w:left w:val="none" w:sz="0" w:space="0" w:color="auto"/>
                            <w:bottom w:val="none" w:sz="0" w:space="0" w:color="auto"/>
                            <w:right w:val="none" w:sz="0" w:space="0" w:color="auto"/>
                          </w:divBdr>
                          <w:divsChild>
                            <w:div w:id="1007293370">
                              <w:marLeft w:val="0"/>
                              <w:marRight w:val="0"/>
                              <w:marTop w:val="0"/>
                              <w:marBottom w:val="0"/>
                              <w:divBdr>
                                <w:top w:val="none" w:sz="0" w:space="0" w:color="auto"/>
                                <w:left w:val="none" w:sz="0" w:space="0" w:color="auto"/>
                                <w:bottom w:val="none" w:sz="0" w:space="0" w:color="auto"/>
                                <w:right w:val="none" w:sz="0" w:space="0" w:color="auto"/>
                              </w:divBdr>
                              <w:divsChild>
                                <w:div w:id="1985042056">
                                  <w:marLeft w:val="0"/>
                                  <w:marRight w:val="0"/>
                                  <w:marTop w:val="0"/>
                                  <w:marBottom w:val="0"/>
                                  <w:divBdr>
                                    <w:top w:val="none" w:sz="0" w:space="0" w:color="auto"/>
                                    <w:left w:val="none" w:sz="0" w:space="0" w:color="auto"/>
                                    <w:bottom w:val="none" w:sz="0" w:space="0" w:color="auto"/>
                                    <w:right w:val="none" w:sz="0" w:space="0" w:color="auto"/>
                                  </w:divBdr>
                                  <w:divsChild>
                                    <w:div w:id="226576649">
                                      <w:marLeft w:val="0"/>
                                      <w:marRight w:val="0"/>
                                      <w:marTop w:val="0"/>
                                      <w:marBottom w:val="0"/>
                                      <w:divBdr>
                                        <w:top w:val="none" w:sz="0" w:space="0" w:color="auto"/>
                                        <w:left w:val="none" w:sz="0" w:space="0" w:color="auto"/>
                                        <w:bottom w:val="none" w:sz="0" w:space="0" w:color="auto"/>
                                        <w:right w:val="none" w:sz="0" w:space="0" w:color="auto"/>
                                      </w:divBdr>
                                      <w:divsChild>
                                        <w:div w:id="1942100303">
                                          <w:marLeft w:val="0"/>
                                          <w:marRight w:val="0"/>
                                          <w:marTop w:val="0"/>
                                          <w:marBottom w:val="0"/>
                                          <w:divBdr>
                                            <w:top w:val="none" w:sz="0" w:space="0" w:color="auto"/>
                                            <w:left w:val="none" w:sz="0" w:space="0" w:color="auto"/>
                                            <w:bottom w:val="none" w:sz="0" w:space="0" w:color="auto"/>
                                            <w:right w:val="none" w:sz="0" w:space="0" w:color="auto"/>
                                          </w:divBdr>
                                          <w:divsChild>
                                            <w:div w:id="311525138">
                                              <w:marLeft w:val="0"/>
                                              <w:marRight w:val="0"/>
                                              <w:marTop w:val="0"/>
                                              <w:marBottom w:val="0"/>
                                              <w:divBdr>
                                                <w:top w:val="none" w:sz="0" w:space="0" w:color="auto"/>
                                                <w:left w:val="none" w:sz="0" w:space="0" w:color="auto"/>
                                                <w:bottom w:val="none" w:sz="0" w:space="0" w:color="auto"/>
                                                <w:right w:val="none" w:sz="0" w:space="0" w:color="auto"/>
                                              </w:divBdr>
                                              <w:divsChild>
                                                <w:div w:id="2114208315">
                                                  <w:marLeft w:val="0"/>
                                                  <w:marRight w:val="0"/>
                                                  <w:marTop w:val="0"/>
                                                  <w:marBottom w:val="0"/>
                                                  <w:divBdr>
                                                    <w:top w:val="none" w:sz="0" w:space="0" w:color="auto"/>
                                                    <w:left w:val="none" w:sz="0" w:space="0" w:color="auto"/>
                                                    <w:bottom w:val="none" w:sz="0" w:space="0" w:color="auto"/>
                                                    <w:right w:val="none" w:sz="0" w:space="0" w:color="auto"/>
                                                  </w:divBdr>
                                                  <w:divsChild>
                                                    <w:div w:id="1465006975">
                                                      <w:marLeft w:val="0"/>
                                                      <w:marRight w:val="0"/>
                                                      <w:marTop w:val="0"/>
                                                      <w:marBottom w:val="0"/>
                                                      <w:divBdr>
                                                        <w:top w:val="none" w:sz="0" w:space="0" w:color="auto"/>
                                                        <w:left w:val="none" w:sz="0" w:space="0" w:color="auto"/>
                                                        <w:bottom w:val="none" w:sz="0" w:space="0" w:color="auto"/>
                                                        <w:right w:val="none" w:sz="0" w:space="0" w:color="auto"/>
                                                      </w:divBdr>
                                                    </w:div>
                                                  </w:divsChild>
                                                </w:div>
                                                <w:div w:id="1378160458">
                                                  <w:marLeft w:val="0"/>
                                                  <w:marRight w:val="0"/>
                                                  <w:marTop w:val="0"/>
                                                  <w:marBottom w:val="0"/>
                                                  <w:divBdr>
                                                    <w:top w:val="none" w:sz="0" w:space="0" w:color="auto"/>
                                                    <w:left w:val="none" w:sz="0" w:space="0" w:color="auto"/>
                                                    <w:bottom w:val="none" w:sz="0" w:space="0" w:color="auto"/>
                                                    <w:right w:val="none" w:sz="0" w:space="0" w:color="auto"/>
                                                  </w:divBdr>
                                                  <w:divsChild>
                                                    <w:div w:id="2025471649">
                                                      <w:marLeft w:val="0"/>
                                                      <w:marRight w:val="0"/>
                                                      <w:marTop w:val="0"/>
                                                      <w:marBottom w:val="0"/>
                                                      <w:divBdr>
                                                        <w:top w:val="none" w:sz="0" w:space="0" w:color="auto"/>
                                                        <w:left w:val="none" w:sz="0" w:space="0" w:color="auto"/>
                                                        <w:bottom w:val="none" w:sz="0" w:space="0" w:color="auto"/>
                                                        <w:right w:val="none" w:sz="0" w:space="0" w:color="auto"/>
                                                      </w:divBdr>
                                                      <w:divsChild>
                                                        <w:div w:id="1445542349">
                                                          <w:marLeft w:val="0"/>
                                                          <w:marRight w:val="0"/>
                                                          <w:marTop w:val="0"/>
                                                          <w:marBottom w:val="0"/>
                                                          <w:divBdr>
                                                            <w:top w:val="none" w:sz="0" w:space="0" w:color="auto"/>
                                                            <w:left w:val="none" w:sz="0" w:space="0" w:color="auto"/>
                                                            <w:bottom w:val="none" w:sz="0" w:space="0" w:color="auto"/>
                                                            <w:right w:val="none" w:sz="0" w:space="0" w:color="auto"/>
                                                          </w:divBdr>
                                                          <w:divsChild>
                                                            <w:div w:id="13246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998414">
      <w:bodyDiv w:val="1"/>
      <w:marLeft w:val="0"/>
      <w:marRight w:val="0"/>
      <w:marTop w:val="0"/>
      <w:marBottom w:val="0"/>
      <w:divBdr>
        <w:top w:val="none" w:sz="0" w:space="0" w:color="auto"/>
        <w:left w:val="none" w:sz="0" w:space="0" w:color="auto"/>
        <w:bottom w:val="none" w:sz="0" w:space="0" w:color="auto"/>
        <w:right w:val="none" w:sz="0" w:space="0" w:color="auto"/>
      </w:divBdr>
      <w:divsChild>
        <w:div w:id="1003357151">
          <w:marLeft w:val="-225"/>
          <w:marRight w:val="-225"/>
          <w:marTop w:val="0"/>
          <w:marBottom w:val="0"/>
          <w:divBdr>
            <w:top w:val="none" w:sz="0" w:space="0" w:color="auto"/>
            <w:left w:val="none" w:sz="0" w:space="0" w:color="auto"/>
            <w:bottom w:val="none" w:sz="0" w:space="0" w:color="auto"/>
            <w:right w:val="none" w:sz="0" w:space="0" w:color="auto"/>
          </w:divBdr>
          <w:divsChild>
            <w:div w:id="865413244">
              <w:marLeft w:val="0"/>
              <w:marRight w:val="0"/>
              <w:marTop w:val="0"/>
              <w:marBottom w:val="0"/>
              <w:divBdr>
                <w:top w:val="none" w:sz="0" w:space="0" w:color="auto"/>
                <w:left w:val="none" w:sz="0" w:space="0" w:color="auto"/>
                <w:bottom w:val="none" w:sz="0" w:space="0" w:color="auto"/>
                <w:right w:val="none" w:sz="0" w:space="0" w:color="auto"/>
              </w:divBdr>
              <w:divsChild>
                <w:div w:id="1991061258">
                  <w:marLeft w:val="0"/>
                  <w:marRight w:val="0"/>
                  <w:marTop w:val="0"/>
                  <w:marBottom w:val="0"/>
                  <w:divBdr>
                    <w:top w:val="none" w:sz="0" w:space="0" w:color="auto"/>
                    <w:left w:val="none" w:sz="0" w:space="0" w:color="auto"/>
                    <w:bottom w:val="none" w:sz="0" w:space="0" w:color="auto"/>
                    <w:right w:val="none" w:sz="0" w:space="0" w:color="auto"/>
                  </w:divBdr>
                  <w:divsChild>
                    <w:div w:id="1199662494">
                      <w:marLeft w:val="0"/>
                      <w:marRight w:val="0"/>
                      <w:marTop w:val="0"/>
                      <w:marBottom w:val="0"/>
                      <w:divBdr>
                        <w:top w:val="none" w:sz="0" w:space="0" w:color="auto"/>
                        <w:left w:val="none" w:sz="0" w:space="0" w:color="auto"/>
                        <w:bottom w:val="none" w:sz="0" w:space="0" w:color="auto"/>
                        <w:right w:val="none" w:sz="0" w:space="0" w:color="auto"/>
                      </w:divBdr>
                      <w:divsChild>
                        <w:div w:id="1644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2597">
          <w:marLeft w:val="-225"/>
          <w:marRight w:val="-225"/>
          <w:marTop w:val="0"/>
          <w:marBottom w:val="0"/>
          <w:divBdr>
            <w:top w:val="none" w:sz="0" w:space="0" w:color="auto"/>
            <w:left w:val="none" w:sz="0" w:space="0" w:color="auto"/>
            <w:bottom w:val="none" w:sz="0" w:space="0" w:color="auto"/>
            <w:right w:val="none" w:sz="0" w:space="0" w:color="auto"/>
          </w:divBdr>
          <w:divsChild>
            <w:div w:id="810102246">
              <w:marLeft w:val="0"/>
              <w:marRight w:val="0"/>
              <w:marTop w:val="0"/>
              <w:marBottom w:val="0"/>
              <w:divBdr>
                <w:top w:val="none" w:sz="0" w:space="0" w:color="auto"/>
                <w:left w:val="none" w:sz="0" w:space="0" w:color="auto"/>
                <w:bottom w:val="none" w:sz="0" w:space="0" w:color="auto"/>
                <w:right w:val="none" w:sz="0" w:space="0" w:color="auto"/>
              </w:divBdr>
              <w:divsChild>
                <w:div w:id="1088500898">
                  <w:marLeft w:val="0"/>
                  <w:marRight w:val="0"/>
                  <w:marTop w:val="0"/>
                  <w:marBottom w:val="0"/>
                  <w:divBdr>
                    <w:top w:val="none" w:sz="0" w:space="0" w:color="auto"/>
                    <w:left w:val="none" w:sz="0" w:space="0" w:color="auto"/>
                    <w:bottom w:val="none" w:sz="0" w:space="0" w:color="auto"/>
                    <w:right w:val="none" w:sz="0" w:space="0" w:color="auto"/>
                  </w:divBdr>
                  <w:divsChild>
                    <w:div w:id="1276980115">
                      <w:marLeft w:val="0"/>
                      <w:marRight w:val="0"/>
                      <w:marTop w:val="0"/>
                      <w:marBottom w:val="0"/>
                      <w:divBdr>
                        <w:top w:val="none" w:sz="0" w:space="0" w:color="auto"/>
                        <w:left w:val="none" w:sz="0" w:space="0" w:color="auto"/>
                        <w:bottom w:val="none" w:sz="0" w:space="0" w:color="auto"/>
                        <w:right w:val="none" w:sz="0" w:space="0" w:color="auto"/>
                      </w:divBdr>
                      <w:divsChild>
                        <w:div w:id="1245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10475">
      <w:bodyDiv w:val="1"/>
      <w:marLeft w:val="0"/>
      <w:marRight w:val="0"/>
      <w:marTop w:val="0"/>
      <w:marBottom w:val="0"/>
      <w:divBdr>
        <w:top w:val="none" w:sz="0" w:space="0" w:color="auto"/>
        <w:left w:val="none" w:sz="0" w:space="0" w:color="auto"/>
        <w:bottom w:val="none" w:sz="0" w:space="0" w:color="auto"/>
        <w:right w:val="none" w:sz="0" w:space="0" w:color="auto"/>
      </w:divBdr>
      <w:divsChild>
        <w:div w:id="1193953046">
          <w:marLeft w:val="0"/>
          <w:marRight w:val="0"/>
          <w:marTop w:val="0"/>
          <w:marBottom w:val="0"/>
          <w:divBdr>
            <w:top w:val="none" w:sz="0" w:space="0" w:color="auto"/>
            <w:left w:val="none" w:sz="0" w:space="0" w:color="auto"/>
            <w:bottom w:val="none" w:sz="0" w:space="0" w:color="auto"/>
            <w:right w:val="none" w:sz="0" w:space="0" w:color="auto"/>
          </w:divBdr>
          <w:divsChild>
            <w:div w:id="2107310719">
              <w:marLeft w:val="0"/>
              <w:marRight w:val="0"/>
              <w:marTop w:val="0"/>
              <w:marBottom w:val="0"/>
              <w:divBdr>
                <w:top w:val="none" w:sz="0" w:space="0" w:color="auto"/>
                <w:left w:val="none" w:sz="0" w:space="0" w:color="auto"/>
                <w:bottom w:val="none" w:sz="0" w:space="0" w:color="auto"/>
                <w:right w:val="none" w:sz="0" w:space="0" w:color="auto"/>
              </w:divBdr>
            </w:div>
          </w:divsChild>
        </w:div>
        <w:div w:id="536164321">
          <w:marLeft w:val="0"/>
          <w:marRight w:val="0"/>
          <w:marTop w:val="0"/>
          <w:marBottom w:val="0"/>
          <w:divBdr>
            <w:top w:val="none" w:sz="0" w:space="0" w:color="auto"/>
            <w:left w:val="none" w:sz="0" w:space="0" w:color="auto"/>
            <w:bottom w:val="none" w:sz="0" w:space="0" w:color="auto"/>
            <w:right w:val="none" w:sz="0" w:space="0" w:color="auto"/>
          </w:divBdr>
          <w:divsChild>
            <w:div w:id="75902329">
              <w:marLeft w:val="0"/>
              <w:marRight w:val="0"/>
              <w:marTop w:val="0"/>
              <w:marBottom w:val="0"/>
              <w:divBdr>
                <w:top w:val="none" w:sz="0" w:space="0" w:color="auto"/>
                <w:left w:val="none" w:sz="0" w:space="0" w:color="auto"/>
                <w:bottom w:val="none" w:sz="0" w:space="0" w:color="auto"/>
                <w:right w:val="none" w:sz="0" w:space="0" w:color="auto"/>
              </w:divBdr>
              <w:divsChild>
                <w:div w:id="740713029">
                  <w:marLeft w:val="0"/>
                  <w:marRight w:val="0"/>
                  <w:marTop w:val="0"/>
                  <w:marBottom w:val="0"/>
                  <w:divBdr>
                    <w:top w:val="none" w:sz="0" w:space="0" w:color="auto"/>
                    <w:left w:val="none" w:sz="0" w:space="0" w:color="auto"/>
                    <w:bottom w:val="none" w:sz="0" w:space="0" w:color="auto"/>
                    <w:right w:val="none" w:sz="0" w:space="0" w:color="auto"/>
                  </w:divBdr>
                  <w:divsChild>
                    <w:div w:id="4004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2899">
      <w:bodyDiv w:val="1"/>
      <w:marLeft w:val="0"/>
      <w:marRight w:val="0"/>
      <w:marTop w:val="0"/>
      <w:marBottom w:val="0"/>
      <w:divBdr>
        <w:top w:val="none" w:sz="0" w:space="0" w:color="auto"/>
        <w:left w:val="none" w:sz="0" w:space="0" w:color="auto"/>
        <w:bottom w:val="none" w:sz="0" w:space="0" w:color="auto"/>
        <w:right w:val="none" w:sz="0" w:space="0" w:color="auto"/>
      </w:divBdr>
    </w:div>
    <w:div w:id="1675842516">
      <w:bodyDiv w:val="1"/>
      <w:marLeft w:val="0"/>
      <w:marRight w:val="0"/>
      <w:marTop w:val="0"/>
      <w:marBottom w:val="0"/>
      <w:divBdr>
        <w:top w:val="none" w:sz="0" w:space="0" w:color="auto"/>
        <w:left w:val="none" w:sz="0" w:space="0" w:color="auto"/>
        <w:bottom w:val="none" w:sz="0" w:space="0" w:color="auto"/>
        <w:right w:val="none" w:sz="0" w:space="0" w:color="auto"/>
      </w:divBdr>
      <w:divsChild>
        <w:div w:id="2088842739">
          <w:marLeft w:val="0"/>
          <w:marRight w:val="0"/>
          <w:marTop w:val="0"/>
          <w:marBottom w:val="0"/>
          <w:divBdr>
            <w:top w:val="none" w:sz="0" w:space="0" w:color="auto"/>
            <w:left w:val="none" w:sz="0" w:space="0" w:color="auto"/>
            <w:bottom w:val="none" w:sz="0" w:space="0" w:color="auto"/>
            <w:right w:val="none" w:sz="0" w:space="0" w:color="auto"/>
          </w:divBdr>
        </w:div>
        <w:div w:id="1204371693">
          <w:marLeft w:val="0"/>
          <w:marRight w:val="0"/>
          <w:marTop w:val="0"/>
          <w:marBottom w:val="0"/>
          <w:divBdr>
            <w:top w:val="none" w:sz="0" w:space="0" w:color="auto"/>
            <w:left w:val="none" w:sz="0" w:space="0" w:color="auto"/>
            <w:bottom w:val="none" w:sz="0" w:space="0" w:color="auto"/>
            <w:right w:val="none" w:sz="0" w:space="0" w:color="auto"/>
          </w:divBdr>
        </w:div>
      </w:divsChild>
    </w:div>
    <w:div w:id="1798261088">
      <w:bodyDiv w:val="1"/>
      <w:marLeft w:val="0"/>
      <w:marRight w:val="0"/>
      <w:marTop w:val="0"/>
      <w:marBottom w:val="0"/>
      <w:divBdr>
        <w:top w:val="none" w:sz="0" w:space="0" w:color="auto"/>
        <w:left w:val="none" w:sz="0" w:space="0" w:color="auto"/>
        <w:bottom w:val="none" w:sz="0" w:space="0" w:color="auto"/>
        <w:right w:val="none" w:sz="0" w:space="0" w:color="auto"/>
      </w:divBdr>
    </w:div>
    <w:div w:id="1831870498">
      <w:bodyDiv w:val="1"/>
      <w:marLeft w:val="0"/>
      <w:marRight w:val="0"/>
      <w:marTop w:val="0"/>
      <w:marBottom w:val="0"/>
      <w:divBdr>
        <w:top w:val="none" w:sz="0" w:space="0" w:color="auto"/>
        <w:left w:val="none" w:sz="0" w:space="0" w:color="auto"/>
        <w:bottom w:val="none" w:sz="0" w:space="0" w:color="auto"/>
        <w:right w:val="none" w:sz="0" w:space="0" w:color="auto"/>
      </w:divBdr>
    </w:div>
    <w:div w:id="1850216108">
      <w:bodyDiv w:val="1"/>
      <w:marLeft w:val="0"/>
      <w:marRight w:val="0"/>
      <w:marTop w:val="0"/>
      <w:marBottom w:val="0"/>
      <w:divBdr>
        <w:top w:val="none" w:sz="0" w:space="0" w:color="auto"/>
        <w:left w:val="none" w:sz="0" w:space="0" w:color="auto"/>
        <w:bottom w:val="none" w:sz="0" w:space="0" w:color="auto"/>
        <w:right w:val="none" w:sz="0" w:space="0" w:color="auto"/>
      </w:divBdr>
      <w:divsChild>
        <w:div w:id="1071345641">
          <w:marLeft w:val="0"/>
          <w:marRight w:val="0"/>
          <w:marTop w:val="0"/>
          <w:marBottom w:val="0"/>
          <w:divBdr>
            <w:top w:val="none" w:sz="0" w:space="0" w:color="auto"/>
            <w:left w:val="none" w:sz="0" w:space="0" w:color="auto"/>
            <w:bottom w:val="none" w:sz="0" w:space="0" w:color="auto"/>
            <w:right w:val="none" w:sz="0" w:space="0" w:color="auto"/>
          </w:divBdr>
        </w:div>
      </w:divsChild>
    </w:div>
    <w:div w:id="2005668909">
      <w:bodyDiv w:val="1"/>
      <w:marLeft w:val="0"/>
      <w:marRight w:val="0"/>
      <w:marTop w:val="0"/>
      <w:marBottom w:val="0"/>
      <w:divBdr>
        <w:top w:val="none" w:sz="0" w:space="0" w:color="auto"/>
        <w:left w:val="none" w:sz="0" w:space="0" w:color="auto"/>
        <w:bottom w:val="none" w:sz="0" w:space="0" w:color="auto"/>
        <w:right w:val="none" w:sz="0" w:space="0" w:color="auto"/>
      </w:divBdr>
      <w:divsChild>
        <w:div w:id="965311434">
          <w:marLeft w:val="0"/>
          <w:marRight w:val="0"/>
          <w:marTop w:val="0"/>
          <w:marBottom w:val="0"/>
          <w:divBdr>
            <w:top w:val="none" w:sz="0" w:space="0" w:color="auto"/>
            <w:left w:val="none" w:sz="0" w:space="0" w:color="auto"/>
            <w:bottom w:val="none" w:sz="0" w:space="0" w:color="auto"/>
            <w:right w:val="none" w:sz="0" w:space="0" w:color="auto"/>
          </w:divBdr>
        </w:div>
        <w:div w:id="260917229">
          <w:marLeft w:val="0"/>
          <w:marRight w:val="0"/>
          <w:marTop w:val="0"/>
          <w:marBottom w:val="0"/>
          <w:divBdr>
            <w:top w:val="none" w:sz="0" w:space="0" w:color="auto"/>
            <w:left w:val="none" w:sz="0" w:space="0" w:color="auto"/>
            <w:bottom w:val="none" w:sz="0" w:space="0" w:color="auto"/>
            <w:right w:val="none" w:sz="0" w:space="0" w:color="auto"/>
          </w:divBdr>
        </w:div>
      </w:divsChild>
    </w:div>
    <w:div w:id="2089568328">
      <w:bodyDiv w:val="1"/>
      <w:marLeft w:val="0"/>
      <w:marRight w:val="0"/>
      <w:marTop w:val="0"/>
      <w:marBottom w:val="0"/>
      <w:divBdr>
        <w:top w:val="none" w:sz="0" w:space="0" w:color="auto"/>
        <w:left w:val="none" w:sz="0" w:space="0" w:color="auto"/>
        <w:bottom w:val="none" w:sz="0" w:space="0" w:color="auto"/>
        <w:right w:val="none" w:sz="0" w:space="0" w:color="auto"/>
      </w:divBdr>
    </w:div>
    <w:div w:id="21019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ath.org" TargetMode="External"/><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hyperlink" Target="https://www4.fisheries.go.th" TargetMode="External"/><Relationship Id="rId3" Type="http://schemas.openxmlformats.org/officeDocument/2006/relationships/styles" Target="styles.xml"/><Relationship Id="rId21" Type="http://schemas.openxmlformats.org/officeDocument/2006/relationships/hyperlink" Target="http://www.scimath.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hyperlink" Target="http://www.scimath.org" TargetMode="External"/><Relationship Id="rId2" Type="http://schemas.openxmlformats.org/officeDocument/2006/relationships/numbering" Target="numbering.xml"/><Relationship Id="rId16" Type="http://schemas.openxmlformats.org/officeDocument/2006/relationships/hyperlink" Target="http://www.maxwatermit.com" TargetMode="External"/><Relationship Id="rId20" Type="http://schemas.openxmlformats.org/officeDocument/2006/relationships/chart" Target="charts/chart5.xml"/><Relationship Id="rId29" Type="http://schemas.openxmlformats.org/officeDocument/2006/relationships/hyperlink" Target="https://www.scima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reenworld.or.t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4.fisheries.go.th" TargetMode="External"/><Relationship Id="rId28" Type="http://schemas.openxmlformats.org/officeDocument/2006/relationships/hyperlink" Target="http://www.il.mahidol.ac.th" TargetMode="Externa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math.org" TargetMode="External"/><Relationship Id="rId14" Type="http://schemas.openxmlformats.org/officeDocument/2006/relationships/image" Target="media/image5.png"/><Relationship Id="rId22" Type="http://schemas.openxmlformats.org/officeDocument/2006/relationships/hyperlink" Target="http://www.scimath.org" TargetMode="External"/><Relationship Id="rId27" Type="http://schemas.openxmlformats.org/officeDocument/2006/relationships/hyperlink" Target="https://greenworld.or.th"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a:t>ผลเฉลี่ยตรวจวัดอุณหภูมิน้ำ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Sheet1!$C$1</c:f>
              <c:strCache>
                <c:ptCount val="1"/>
                <c:pt idx="0">
                  <c:v>เฉลี่ย</c:v>
                </c:pt>
              </c:strCache>
            </c:strRef>
          </c:tx>
          <c:spPr>
            <a:solidFill>
              <a:schemeClr val="accent1"/>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24FF-48FE-A09D-C0C619F951DE}"/>
              </c:ext>
            </c:extLst>
          </c:dPt>
          <c:dPt>
            <c:idx val="2"/>
            <c:invertIfNegative val="0"/>
            <c:bubble3D val="0"/>
            <c:spPr>
              <a:solidFill>
                <a:srgbClr val="FFC000"/>
              </a:solidFill>
              <a:ln>
                <a:solidFill>
                  <a:srgbClr val="0070C0"/>
                </a:solidFill>
              </a:ln>
              <a:effectLst/>
            </c:spPr>
            <c:extLst>
              <c:ext xmlns:c16="http://schemas.microsoft.com/office/drawing/2014/chart" uri="{C3380CC4-5D6E-409C-BE32-E72D297353CC}">
                <c16:uniqueId val="{00000003-24FF-48FE-A09D-C0C619F951DE}"/>
              </c:ext>
            </c:extLst>
          </c:dPt>
          <c:dPt>
            <c:idx val="3"/>
            <c:invertIfNegative val="0"/>
            <c:bubble3D val="0"/>
            <c:spPr>
              <a:solidFill>
                <a:schemeClr val="tx1"/>
              </a:solidFill>
              <a:ln>
                <a:noFill/>
              </a:ln>
              <a:effectLst/>
            </c:spPr>
            <c:extLst>
              <c:ext xmlns:c16="http://schemas.microsoft.com/office/drawing/2014/chart" uri="{C3380CC4-5D6E-409C-BE32-E72D297353CC}">
                <c16:uniqueId val="{00000005-24FF-48FE-A09D-C0C619F951DE}"/>
              </c:ext>
            </c:extLst>
          </c:dPt>
          <c:dPt>
            <c:idx val="4"/>
            <c:invertIfNegative val="0"/>
            <c:bubble3D val="0"/>
            <c:spPr>
              <a:solidFill>
                <a:srgbClr val="00B050"/>
              </a:solidFill>
              <a:ln>
                <a:noFill/>
              </a:ln>
              <a:effectLst/>
            </c:spPr>
            <c:extLst>
              <c:ext xmlns:c16="http://schemas.microsoft.com/office/drawing/2014/chart" uri="{C3380CC4-5D6E-409C-BE32-E72D297353CC}">
                <c16:uniqueId val="{00000007-24FF-48FE-A09D-C0C619F951DE}"/>
              </c:ext>
            </c:extLst>
          </c:dPt>
          <c:dPt>
            <c:idx val="5"/>
            <c:invertIfNegative val="0"/>
            <c:bubble3D val="0"/>
            <c:spPr>
              <a:solidFill>
                <a:srgbClr val="FF0000"/>
              </a:solidFill>
              <a:ln>
                <a:noFill/>
              </a:ln>
              <a:effectLst/>
            </c:spPr>
            <c:extLst>
              <c:ext xmlns:c16="http://schemas.microsoft.com/office/drawing/2014/chart" uri="{C3380CC4-5D6E-409C-BE32-E72D297353CC}">
                <c16:uniqueId val="{00000009-24FF-48FE-A09D-C0C619F951DE}"/>
              </c:ext>
            </c:extLst>
          </c:dPt>
          <c:dPt>
            <c:idx val="6"/>
            <c:invertIfNegative val="0"/>
            <c:bubble3D val="0"/>
            <c:spPr>
              <a:solidFill>
                <a:srgbClr val="7030A0"/>
              </a:solidFill>
              <a:ln>
                <a:noFill/>
              </a:ln>
              <a:effectLst/>
            </c:spPr>
            <c:extLst>
              <c:ext xmlns:c16="http://schemas.microsoft.com/office/drawing/2014/chart" uri="{C3380CC4-5D6E-409C-BE32-E72D297353CC}">
                <c16:uniqueId val="{0000000B-24FF-48FE-A09D-C0C619F951DE}"/>
              </c:ext>
            </c:extLst>
          </c:dPt>
          <c:dPt>
            <c:idx val="8"/>
            <c:invertIfNegative val="0"/>
            <c:bubble3D val="0"/>
            <c:spPr>
              <a:solidFill>
                <a:srgbClr val="FFC000"/>
              </a:solidFill>
              <a:ln>
                <a:noFill/>
              </a:ln>
              <a:effectLst/>
            </c:spPr>
            <c:extLst>
              <c:ext xmlns:c16="http://schemas.microsoft.com/office/drawing/2014/chart" uri="{C3380CC4-5D6E-409C-BE32-E72D297353CC}">
                <c16:uniqueId val="{0000000D-24FF-48FE-A09D-C0C619F951DE}"/>
              </c:ext>
            </c:extLst>
          </c:dPt>
          <c:dPt>
            <c:idx val="9"/>
            <c:invertIfNegative val="0"/>
            <c:bubble3D val="0"/>
            <c:spPr>
              <a:solidFill>
                <a:schemeClr val="tx1"/>
              </a:solidFill>
              <a:ln>
                <a:noFill/>
              </a:ln>
              <a:effectLst/>
            </c:spPr>
            <c:extLst>
              <c:ext xmlns:c16="http://schemas.microsoft.com/office/drawing/2014/chart" uri="{C3380CC4-5D6E-409C-BE32-E72D297353CC}">
                <c16:uniqueId val="{0000000F-24FF-48FE-A09D-C0C619F951DE}"/>
              </c:ext>
            </c:extLst>
          </c:dPt>
          <c:dPt>
            <c:idx val="10"/>
            <c:invertIfNegative val="0"/>
            <c:bubble3D val="0"/>
            <c:spPr>
              <a:solidFill>
                <a:srgbClr val="00B050"/>
              </a:solidFill>
              <a:ln>
                <a:noFill/>
              </a:ln>
              <a:effectLst/>
            </c:spPr>
            <c:extLst>
              <c:ext xmlns:c16="http://schemas.microsoft.com/office/drawing/2014/chart" uri="{C3380CC4-5D6E-409C-BE32-E72D297353CC}">
                <c16:uniqueId val="{00000011-24FF-48FE-A09D-C0C619F951DE}"/>
              </c:ext>
            </c:extLst>
          </c:dPt>
          <c:dPt>
            <c:idx val="11"/>
            <c:invertIfNegative val="0"/>
            <c:bubble3D val="0"/>
            <c:spPr>
              <a:solidFill>
                <a:srgbClr val="FF0000"/>
              </a:solidFill>
              <a:ln>
                <a:noFill/>
              </a:ln>
              <a:effectLst/>
            </c:spPr>
            <c:extLst>
              <c:ext xmlns:c16="http://schemas.microsoft.com/office/drawing/2014/chart" uri="{C3380CC4-5D6E-409C-BE32-E72D297353CC}">
                <c16:uniqueId val="{00000013-24FF-48FE-A09D-C0C619F951DE}"/>
              </c:ext>
            </c:extLst>
          </c:dPt>
          <c:dPt>
            <c:idx val="12"/>
            <c:invertIfNegative val="0"/>
            <c:bubble3D val="0"/>
            <c:spPr>
              <a:solidFill>
                <a:srgbClr val="7030A0"/>
              </a:solidFill>
              <a:ln>
                <a:noFill/>
              </a:ln>
              <a:effectLst/>
            </c:spPr>
            <c:extLst>
              <c:ext xmlns:c16="http://schemas.microsoft.com/office/drawing/2014/chart" uri="{C3380CC4-5D6E-409C-BE32-E72D297353CC}">
                <c16:uniqueId val="{00000015-24FF-48FE-A09D-C0C619F951DE}"/>
              </c:ext>
            </c:extLst>
          </c:dPt>
          <c:dPt>
            <c:idx val="14"/>
            <c:invertIfNegative val="0"/>
            <c:bubble3D val="0"/>
            <c:spPr>
              <a:solidFill>
                <a:srgbClr val="FFC000"/>
              </a:solidFill>
              <a:ln>
                <a:noFill/>
              </a:ln>
              <a:effectLst/>
            </c:spPr>
            <c:extLst>
              <c:ext xmlns:c16="http://schemas.microsoft.com/office/drawing/2014/chart" uri="{C3380CC4-5D6E-409C-BE32-E72D297353CC}">
                <c16:uniqueId val="{00000017-24FF-48FE-A09D-C0C619F951DE}"/>
              </c:ext>
            </c:extLst>
          </c:dPt>
          <c:dPt>
            <c:idx val="15"/>
            <c:invertIfNegative val="0"/>
            <c:bubble3D val="0"/>
            <c:spPr>
              <a:solidFill>
                <a:schemeClr val="tx1"/>
              </a:solidFill>
              <a:ln>
                <a:noFill/>
              </a:ln>
              <a:effectLst/>
            </c:spPr>
            <c:extLst>
              <c:ext xmlns:c16="http://schemas.microsoft.com/office/drawing/2014/chart" uri="{C3380CC4-5D6E-409C-BE32-E72D297353CC}">
                <c16:uniqueId val="{00000019-24FF-48FE-A09D-C0C619F951DE}"/>
              </c:ext>
            </c:extLst>
          </c:dPt>
          <c:dPt>
            <c:idx val="16"/>
            <c:invertIfNegative val="0"/>
            <c:bubble3D val="0"/>
            <c:spPr>
              <a:solidFill>
                <a:srgbClr val="00B050"/>
              </a:solidFill>
              <a:ln>
                <a:noFill/>
              </a:ln>
              <a:effectLst/>
            </c:spPr>
            <c:extLst>
              <c:ext xmlns:c16="http://schemas.microsoft.com/office/drawing/2014/chart" uri="{C3380CC4-5D6E-409C-BE32-E72D297353CC}">
                <c16:uniqueId val="{0000001B-24FF-48FE-A09D-C0C619F951DE}"/>
              </c:ext>
            </c:extLst>
          </c:dPt>
          <c:dPt>
            <c:idx val="17"/>
            <c:invertIfNegative val="0"/>
            <c:bubble3D val="0"/>
            <c:spPr>
              <a:solidFill>
                <a:srgbClr val="FF0000"/>
              </a:solidFill>
              <a:ln>
                <a:noFill/>
              </a:ln>
              <a:effectLst/>
            </c:spPr>
            <c:extLst>
              <c:ext xmlns:c16="http://schemas.microsoft.com/office/drawing/2014/chart" uri="{C3380CC4-5D6E-409C-BE32-E72D297353CC}">
                <c16:uniqueId val="{0000001D-24FF-48FE-A09D-C0C619F951DE}"/>
              </c:ext>
            </c:extLst>
          </c:dPt>
          <c:dPt>
            <c:idx val="18"/>
            <c:invertIfNegative val="0"/>
            <c:bubble3D val="0"/>
            <c:spPr>
              <a:solidFill>
                <a:srgbClr val="7030A0"/>
              </a:solidFill>
              <a:ln>
                <a:noFill/>
              </a:ln>
              <a:effectLst/>
            </c:spPr>
            <c:extLst>
              <c:ext xmlns:c16="http://schemas.microsoft.com/office/drawing/2014/chart" uri="{C3380CC4-5D6E-409C-BE32-E72D297353CC}">
                <c16:uniqueId val="{0000001F-24FF-48FE-A09D-C0C619F951DE}"/>
              </c:ext>
            </c:extLst>
          </c:dPt>
          <c:dPt>
            <c:idx val="20"/>
            <c:invertIfNegative val="0"/>
            <c:bubble3D val="0"/>
            <c:spPr>
              <a:solidFill>
                <a:srgbClr val="FFC000"/>
              </a:solidFill>
              <a:ln>
                <a:noFill/>
              </a:ln>
              <a:effectLst/>
            </c:spPr>
            <c:extLst>
              <c:ext xmlns:c16="http://schemas.microsoft.com/office/drawing/2014/chart" uri="{C3380CC4-5D6E-409C-BE32-E72D297353CC}">
                <c16:uniqueId val="{00000021-24FF-48FE-A09D-C0C619F951DE}"/>
              </c:ext>
            </c:extLst>
          </c:dPt>
          <c:dPt>
            <c:idx val="21"/>
            <c:invertIfNegative val="0"/>
            <c:bubble3D val="0"/>
            <c:spPr>
              <a:solidFill>
                <a:schemeClr val="tx1"/>
              </a:solidFill>
              <a:ln>
                <a:noFill/>
              </a:ln>
              <a:effectLst/>
            </c:spPr>
            <c:extLst>
              <c:ext xmlns:c16="http://schemas.microsoft.com/office/drawing/2014/chart" uri="{C3380CC4-5D6E-409C-BE32-E72D297353CC}">
                <c16:uniqueId val="{00000023-24FF-48FE-A09D-C0C619F951DE}"/>
              </c:ext>
            </c:extLst>
          </c:dPt>
          <c:dPt>
            <c:idx val="22"/>
            <c:invertIfNegative val="0"/>
            <c:bubble3D val="0"/>
            <c:spPr>
              <a:solidFill>
                <a:srgbClr val="00B050"/>
              </a:solidFill>
              <a:ln>
                <a:noFill/>
              </a:ln>
              <a:effectLst/>
            </c:spPr>
            <c:extLst>
              <c:ext xmlns:c16="http://schemas.microsoft.com/office/drawing/2014/chart" uri="{C3380CC4-5D6E-409C-BE32-E72D297353CC}">
                <c16:uniqueId val="{00000025-24FF-48FE-A09D-C0C619F951DE}"/>
              </c:ext>
            </c:extLst>
          </c:dPt>
          <c:dPt>
            <c:idx val="23"/>
            <c:invertIfNegative val="0"/>
            <c:bubble3D val="0"/>
            <c:spPr>
              <a:solidFill>
                <a:srgbClr val="FF0000"/>
              </a:solidFill>
              <a:ln>
                <a:noFill/>
              </a:ln>
              <a:effectLst/>
            </c:spPr>
            <c:extLst>
              <c:ext xmlns:c16="http://schemas.microsoft.com/office/drawing/2014/chart" uri="{C3380CC4-5D6E-409C-BE32-E72D297353CC}">
                <c16:uniqueId val="{00000027-24FF-48FE-A09D-C0C619F951DE}"/>
              </c:ext>
            </c:extLst>
          </c:dPt>
          <c:dPt>
            <c:idx val="24"/>
            <c:invertIfNegative val="0"/>
            <c:bubble3D val="0"/>
            <c:spPr>
              <a:solidFill>
                <a:srgbClr val="7030A0"/>
              </a:solidFill>
              <a:ln>
                <a:noFill/>
              </a:ln>
              <a:effectLst/>
            </c:spPr>
            <c:extLst>
              <c:ext xmlns:c16="http://schemas.microsoft.com/office/drawing/2014/chart" uri="{C3380CC4-5D6E-409C-BE32-E72D297353CC}">
                <c16:uniqueId val="{00000029-24FF-48FE-A09D-C0C619F951DE}"/>
              </c:ext>
            </c:extLst>
          </c:dPt>
          <c:dPt>
            <c:idx val="26"/>
            <c:invertIfNegative val="0"/>
            <c:bubble3D val="0"/>
            <c:spPr>
              <a:solidFill>
                <a:srgbClr val="FFC000"/>
              </a:solidFill>
              <a:ln>
                <a:noFill/>
              </a:ln>
              <a:effectLst/>
            </c:spPr>
            <c:extLst>
              <c:ext xmlns:c16="http://schemas.microsoft.com/office/drawing/2014/chart" uri="{C3380CC4-5D6E-409C-BE32-E72D297353CC}">
                <c16:uniqueId val="{0000002B-24FF-48FE-A09D-C0C619F951DE}"/>
              </c:ext>
            </c:extLst>
          </c:dPt>
          <c:dPt>
            <c:idx val="27"/>
            <c:invertIfNegative val="0"/>
            <c:bubble3D val="0"/>
            <c:spPr>
              <a:solidFill>
                <a:schemeClr val="tx1"/>
              </a:solidFill>
              <a:ln>
                <a:noFill/>
              </a:ln>
              <a:effectLst/>
            </c:spPr>
            <c:extLst>
              <c:ext xmlns:c16="http://schemas.microsoft.com/office/drawing/2014/chart" uri="{C3380CC4-5D6E-409C-BE32-E72D297353CC}">
                <c16:uniqueId val="{0000002D-24FF-48FE-A09D-C0C619F951DE}"/>
              </c:ext>
            </c:extLst>
          </c:dPt>
          <c:dPt>
            <c:idx val="28"/>
            <c:invertIfNegative val="0"/>
            <c:bubble3D val="0"/>
            <c:spPr>
              <a:solidFill>
                <a:srgbClr val="00B050"/>
              </a:solidFill>
              <a:ln>
                <a:noFill/>
              </a:ln>
              <a:effectLst/>
            </c:spPr>
            <c:extLst>
              <c:ext xmlns:c16="http://schemas.microsoft.com/office/drawing/2014/chart" uri="{C3380CC4-5D6E-409C-BE32-E72D297353CC}">
                <c16:uniqueId val="{0000002F-24FF-48FE-A09D-C0C619F951DE}"/>
              </c:ext>
            </c:extLst>
          </c:dPt>
          <c:dPt>
            <c:idx val="29"/>
            <c:invertIfNegative val="0"/>
            <c:bubble3D val="0"/>
            <c:spPr>
              <a:solidFill>
                <a:srgbClr val="FF0000"/>
              </a:solidFill>
              <a:ln>
                <a:noFill/>
              </a:ln>
              <a:effectLst/>
            </c:spPr>
            <c:extLst>
              <c:ext xmlns:c16="http://schemas.microsoft.com/office/drawing/2014/chart" uri="{C3380CC4-5D6E-409C-BE32-E72D297353CC}">
                <c16:uniqueId val="{00000031-24FF-48FE-A09D-C0C619F951DE}"/>
              </c:ext>
            </c:extLst>
          </c:dPt>
          <c:dPt>
            <c:idx val="30"/>
            <c:invertIfNegative val="0"/>
            <c:bubble3D val="0"/>
            <c:spPr>
              <a:solidFill>
                <a:srgbClr val="7030A0"/>
              </a:solidFill>
              <a:ln>
                <a:noFill/>
              </a:ln>
              <a:effectLst/>
            </c:spPr>
            <c:extLst>
              <c:ext xmlns:c16="http://schemas.microsoft.com/office/drawing/2014/chart" uri="{C3380CC4-5D6E-409C-BE32-E72D297353CC}">
                <c16:uniqueId val="{00000033-24FF-48FE-A09D-C0C619F951DE}"/>
              </c:ext>
            </c:extLst>
          </c:dPt>
          <c:dPt>
            <c:idx val="32"/>
            <c:invertIfNegative val="0"/>
            <c:bubble3D val="0"/>
            <c:spPr>
              <a:solidFill>
                <a:srgbClr val="FFC000"/>
              </a:solidFill>
              <a:ln>
                <a:noFill/>
              </a:ln>
              <a:effectLst/>
            </c:spPr>
            <c:extLst>
              <c:ext xmlns:c16="http://schemas.microsoft.com/office/drawing/2014/chart" uri="{C3380CC4-5D6E-409C-BE32-E72D297353CC}">
                <c16:uniqueId val="{00000035-24FF-48FE-A09D-C0C619F951DE}"/>
              </c:ext>
            </c:extLst>
          </c:dPt>
          <c:dPt>
            <c:idx val="33"/>
            <c:invertIfNegative val="0"/>
            <c:bubble3D val="0"/>
            <c:spPr>
              <a:solidFill>
                <a:schemeClr val="tx1"/>
              </a:solidFill>
              <a:ln>
                <a:noFill/>
              </a:ln>
              <a:effectLst/>
            </c:spPr>
            <c:extLst>
              <c:ext xmlns:c16="http://schemas.microsoft.com/office/drawing/2014/chart" uri="{C3380CC4-5D6E-409C-BE32-E72D297353CC}">
                <c16:uniqueId val="{00000037-24FF-48FE-A09D-C0C619F951DE}"/>
              </c:ext>
            </c:extLst>
          </c:dPt>
          <c:dPt>
            <c:idx val="34"/>
            <c:invertIfNegative val="0"/>
            <c:bubble3D val="0"/>
            <c:spPr>
              <a:solidFill>
                <a:srgbClr val="00B050"/>
              </a:solidFill>
              <a:ln>
                <a:noFill/>
              </a:ln>
              <a:effectLst/>
            </c:spPr>
            <c:extLst>
              <c:ext xmlns:c16="http://schemas.microsoft.com/office/drawing/2014/chart" uri="{C3380CC4-5D6E-409C-BE32-E72D297353CC}">
                <c16:uniqueId val="{00000039-24FF-48FE-A09D-C0C619F951DE}"/>
              </c:ext>
            </c:extLst>
          </c:dPt>
          <c:dPt>
            <c:idx val="35"/>
            <c:invertIfNegative val="0"/>
            <c:bubble3D val="0"/>
            <c:spPr>
              <a:solidFill>
                <a:srgbClr val="FF0000"/>
              </a:solidFill>
              <a:ln>
                <a:noFill/>
              </a:ln>
              <a:effectLst/>
            </c:spPr>
            <c:extLst>
              <c:ext xmlns:c16="http://schemas.microsoft.com/office/drawing/2014/chart" uri="{C3380CC4-5D6E-409C-BE32-E72D297353CC}">
                <c16:uniqueId val="{0000003B-24FF-48FE-A09D-C0C619F951DE}"/>
              </c:ext>
            </c:extLst>
          </c:dPt>
          <c:dPt>
            <c:idx val="36"/>
            <c:invertIfNegative val="0"/>
            <c:bubble3D val="0"/>
            <c:spPr>
              <a:solidFill>
                <a:srgbClr val="7030A0"/>
              </a:solidFill>
              <a:ln>
                <a:noFill/>
              </a:ln>
              <a:effectLst/>
            </c:spPr>
            <c:extLst>
              <c:ext xmlns:c16="http://schemas.microsoft.com/office/drawing/2014/chart" uri="{C3380CC4-5D6E-409C-BE32-E72D297353CC}">
                <c16:uniqueId val="{0000003D-24FF-48FE-A09D-C0C619F951DE}"/>
              </c:ext>
            </c:extLst>
          </c:dPt>
          <c:dPt>
            <c:idx val="38"/>
            <c:invertIfNegative val="0"/>
            <c:bubble3D val="0"/>
            <c:spPr>
              <a:solidFill>
                <a:srgbClr val="FFC000"/>
              </a:solidFill>
              <a:ln>
                <a:noFill/>
              </a:ln>
              <a:effectLst/>
            </c:spPr>
            <c:extLst>
              <c:ext xmlns:c16="http://schemas.microsoft.com/office/drawing/2014/chart" uri="{C3380CC4-5D6E-409C-BE32-E72D297353CC}">
                <c16:uniqueId val="{0000003F-24FF-48FE-A09D-C0C619F951DE}"/>
              </c:ext>
            </c:extLst>
          </c:dPt>
          <c:dPt>
            <c:idx val="39"/>
            <c:invertIfNegative val="0"/>
            <c:bubble3D val="0"/>
            <c:spPr>
              <a:solidFill>
                <a:schemeClr val="tx1"/>
              </a:solidFill>
              <a:ln>
                <a:noFill/>
              </a:ln>
              <a:effectLst/>
            </c:spPr>
            <c:extLst>
              <c:ext xmlns:c16="http://schemas.microsoft.com/office/drawing/2014/chart" uri="{C3380CC4-5D6E-409C-BE32-E72D297353CC}">
                <c16:uniqueId val="{00000041-24FF-48FE-A09D-C0C619F951DE}"/>
              </c:ext>
            </c:extLst>
          </c:dPt>
          <c:dPt>
            <c:idx val="40"/>
            <c:invertIfNegative val="0"/>
            <c:bubble3D val="0"/>
            <c:spPr>
              <a:solidFill>
                <a:srgbClr val="00B050"/>
              </a:solidFill>
              <a:ln>
                <a:noFill/>
              </a:ln>
              <a:effectLst/>
            </c:spPr>
            <c:extLst>
              <c:ext xmlns:c16="http://schemas.microsoft.com/office/drawing/2014/chart" uri="{C3380CC4-5D6E-409C-BE32-E72D297353CC}">
                <c16:uniqueId val="{00000043-24FF-48FE-A09D-C0C619F951DE}"/>
              </c:ext>
            </c:extLst>
          </c:dPt>
          <c:dPt>
            <c:idx val="41"/>
            <c:invertIfNegative val="0"/>
            <c:bubble3D val="0"/>
            <c:spPr>
              <a:solidFill>
                <a:srgbClr val="FF0000"/>
              </a:solidFill>
              <a:ln>
                <a:noFill/>
              </a:ln>
              <a:effectLst/>
            </c:spPr>
            <c:extLst>
              <c:ext xmlns:c16="http://schemas.microsoft.com/office/drawing/2014/chart" uri="{C3380CC4-5D6E-409C-BE32-E72D297353CC}">
                <c16:uniqueId val="{00000045-24FF-48FE-A09D-C0C619F951DE}"/>
              </c:ext>
            </c:extLst>
          </c:dPt>
          <c:dPt>
            <c:idx val="42"/>
            <c:invertIfNegative val="0"/>
            <c:bubble3D val="0"/>
            <c:spPr>
              <a:solidFill>
                <a:srgbClr val="7030A0"/>
              </a:solidFill>
              <a:ln>
                <a:noFill/>
              </a:ln>
              <a:effectLst/>
            </c:spPr>
            <c:extLst>
              <c:ext xmlns:c16="http://schemas.microsoft.com/office/drawing/2014/chart" uri="{C3380CC4-5D6E-409C-BE32-E72D297353CC}">
                <c16:uniqueId val="{00000047-24FF-48FE-A09D-C0C619F951DE}"/>
              </c:ext>
            </c:extLst>
          </c:dPt>
          <c:dPt>
            <c:idx val="44"/>
            <c:invertIfNegative val="0"/>
            <c:bubble3D val="0"/>
            <c:spPr>
              <a:solidFill>
                <a:srgbClr val="FFC000"/>
              </a:solidFill>
              <a:ln>
                <a:noFill/>
              </a:ln>
              <a:effectLst/>
            </c:spPr>
            <c:extLst>
              <c:ext xmlns:c16="http://schemas.microsoft.com/office/drawing/2014/chart" uri="{C3380CC4-5D6E-409C-BE32-E72D297353CC}">
                <c16:uniqueId val="{00000049-24FF-48FE-A09D-C0C619F951DE}"/>
              </c:ext>
            </c:extLst>
          </c:dPt>
          <c:dPt>
            <c:idx val="45"/>
            <c:invertIfNegative val="0"/>
            <c:bubble3D val="0"/>
            <c:spPr>
              <a:solidFill>
                <a:schemeClr val="tx1"/>
              </a:solidFill>
              <a:ln>
                <a:noFill/>
              </a:ln>
              <a:effectLst/>
            </c:spPr>
            <c:extLst>
              <c:ext xmlns:c16="http://schemas.microsoft.com/office/drawing/2014/chart" uri="{C3380CC4-5D6E-409C-BE32-E72D297353CC}">
                <c16:uniqueId val="{0000004B-24FF-48FE-A09D-C0C619F951DE}"/>
              </c:ext>
            </c:extLst>
          </c:dPt>
          <c:dPt>
            <c:idx val="46"/>
            <c:invertIfNegative val="0"/>
            <c:bubble3D val="0"/>
            <c:spPr>
              <a:solidFill>
                <a:srgbClr val="00B050"/>
              </a:solidFill>
              <a:ln>
                <a:noFill/>
              </a:ln>
              <a:effectLst/>
            </c:spPr>
            <c:extLst>
              <c:ext xmlns:c16="http://schemas.microsoft.com/office/drawing/2014/chart" uri="{C3380CC4-5D6E-409C-BE32-E72D297353CC}">
                <c16:uniqueId val="{0000004D-24FF-48FE-A09D-C0C619F951DE}"/>
              </c:ext>
            </c:extLst>
          </c:dPt>
          <c:dPt>
            <c:idx val="47"/>
            <c:invertIfNegative val="0"/>
            <c:bubble3D val="0"/>
            <c:spPr>
              <a:solidFill>
                <a:srgbClr val="FF0000"/>
              </a:solidFill>
              <a:ln>
                <a:noFill/>
              </a:ln>
              <a:effectLst/>
            </c:spPr>
            <c:extLst>
              <c:ext xmlns:c16="http://schemas.microsoft.com/office/drawing/2014/chart" uri="{C3380CC4-5D6E-409C-BE32-E72D297353CC}">
                <c16:uniqueId val="{0000004F-24FF-48FE-A09D-C0C619F951DE}"/>
              </c:ext>
            </c:extLst>
          </c:dPt>
          <c:dPt>
            <c:idx val="48"/>
            <c:invertIfNegative val="0"/>
            <c:bubble3D val="0"/>
            <c:spPr>
              <a:solidFill>
                <a:srgbClr val="7030A0"/>
              </a:solidFill>
              <a:ln>
                <a:noFill/>
              </a:ln>
              <a:effectLst/>
            </c:spPr>
            <c:extLst>
              <c:ext xmlns:c16="http://schemas.microsoft.com/office/drawing/2014/chart" uri="{C3380CC4-5D6E-409C-BE32-E72D297353CC}">
                <c16:uniqueId val="{00000051-24FF-48FE-A09D-C0C619F951DE}"/>
              </c:ext>
            </c:extLst>
          </c:dPt>
          <c:dPt>
            <c:idx val="50"/>
            <c:invertIfNegative val="0"/>
            <c:bubble3D val="0"/>
            <c:spPr>
              <a:solidFill>
                <a:srgbClr val="FFC000"/>
              </a:solidFill>
              <a:ln>
                <a:noFill/>
              </a:ln>
              <a:effectLst/>
            </c:spPr>
            <c:extLst>
              <c:ext xmlns:c16="http://schemas.microsoft.com/office/drawing/2014/chart" uri="{C3380CC4-5D6E-409C-BE32-E72D297353CC}">
                <c16:uniqueId val="{00000053-24FF-48FE-A09D-C0C619F951DE}"/>
              </c:ext>
            </c:extLst>
          </c:dPt>
          <c:dPt>
            <c:idx val="51"/>
            <c:invertIfNegative val="0"/>
            <c:bubble3D val="0"/>
            <c:spPr>
              <a:solidFill>
                <a:schemeClr val="tx1"/>
              </a:solidFill>
              <a:ln>
                <a:noFill/>
              </a:ln>
              <a:effectLst/>
            </c:spPr>
            <c:extLst>
              <c:ext xmlns:c16="http://schemas.microsoft.com/office/drawing/2014/chart" uri="{C3380CC4-5D6E-409C-BE32-E72D297353CC}">
                <c16:uniqueId val="{00000055-24FF-48FE-A09D-C0C619F951DE}"/>
              </c:ext>
            </c:extLst>
          </c:dPt>
          <c:dPt>
            <c:idx val="52"/>
            <c:invertIfNegative val="0"/>
            <c:bubble3D val="0"/>
            <c:spPr>
              <a:solidFill>
                <a:srgbClr val="00B050"/>
              </a:solidFill>
              <a:ln>
                <a:noFill/>
              </a:ln>
              <a:effectLst/>
            </c:spPr>
            <c:extLst>
              <c:ext xmlns:c16="http://schemas.microsoft.com/office/drawing/2014/chart" uri="{C3380CC4-5D6E-409C-BE32-E72D297353CC}">
                <c16:uniqueId val="{00000057-24FF-48FE-A09D-C0C619F951DE}"/>
              </c:ext>
            </c:extLst>
          </c:dPt>
          <c:dPt>
            <c:idx val="53"/>
            <c:invertIfNegative val="0"/>
            <c:bubble3D val="0"/>
            <c:spPr>
              <a:solidFill>
                <a:srgbClr val="FF0000"/>
              </a:solidFill>
              <a:ln>
                <a:noFill/>
              </a:ln>
              <a:effectLst/>
            </c:spPr>
            <c:extLst>
              <c:ext xmlns:c16="http://schemas.microsoft.com/office/drawing/2014/chart" uri="{C3380CC4-5D6E-409C-BE32-E72D297353CC}">
                <c16:uniqueId val="{00000059-24FF-48FE-A09D-C0C619F951DE}"/>
              </c:ext>
            </c:extLst>
          </c:dPt>
          <c:dPt>
            <c:idx val="54"/>
            <c:invertIfNegative val="0"/>
            <c:bubble3D val="0"/>
            <c:spPr>
              <a:solidFill>
                <a:srgbClr val="7030A0"/>
              </a:solidFill>
              <a:ln>
                <a:noFill/>
              </a:ln>
              <a:effectLst/>
            </c:spPr>
            <c:extLst>
              <c:ext xmlns:c16="http://schemas.microsoft.com/office/drawing/2014/chart" uri="{C3380CC4-5D6E-409C-BE32-E72D297353CC}">
                <c16:uniqueId val="{0000005B-24FF-48FE-A09D-C0C619F951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Sheet1!$C$2:$C$56</c:f>
              <c:numCache>
                <c:formatCode>General</c:formatCode>
                <c:ptCount val="55"/>
                <c:pt idx="1">
                  <c:v>29</c:v>
                </c:pt>
                <c:pt idx="2">
                  <c:v>29</c:v>
                </c:pt>
                <c:pt idx="3">
                  <c:v>28</c:v>
                </c:pt>
                <c:pt idx="4">
                  <c:v>28</c:v>
                </c:pt>
                <c:pt idx="5">
                  <c:v>29</c:v>
                </c:pt>
                <c:pt idx="6">
                  <c:v>29</c:v>
                </c:pt>
                <c:pt idx="7">
                  <c:v>29</c:v>
                </c:pt>
                <c:pt idx="8">
                  <c:v>29</c:v>
                </c:pt>
                <c:pt idx="9">
                  <c:v>28</c:v>
                </c:pt>
                <c:pt idx="10">
                  <c:v>28</c:v>
                </c:pt>
                <c:pt idx="11">
                  <c:v>29</c:v>
                </c:pt>
                <c:pt idx="12">
                  <c:v>29</c:v>
                </c:pt>
                <c:pt idx="13">
                  <c:v>29</c:v>
                </c:pt>
                <c:pt idx="14">
                  <c:v>29</c:v>
                </c:pt>
                <c:pt idx="15">
                  <c:v>28</c:v>
                </c:pt>
                <c:pt idx="16">
                  <c:v>28</c:v>
                </c:pt>
                <c:pt idx="17">
                  <c:v>29</c:v>
                </c:pt>
                <c:pt idx="18">
                  <c:v>29</c:v>
                </c:pt>
                <c:pt idx="19">
                  <c:v>29</c:v>
                </c:pt>
                <c:pt idx="20">
                  <c:v>29</c:v>
                </c:pt>
                <c:pt idx="21">
                  <c:v>28</c:v>
                </c:pt>
                <c:pt idx="22">
                  <c:v>28</c:v>
                </c:pt>
                <c:pt idx="23">
                  <c:v>29</c:v>
                </c:pt>
                <c:pt idx="24">
                  <c:v>29</c:v>
                </c:pt>
                <c:pt idx="25">
                  <c:v>29</c:v>
                </c:pt>
                <c:pt idx="26">
                  <c:v>29</c:v>
                </c:pt>
                <c:pt idx="27">
                  <c:v>28</c:v>
                </c:pt>
                <c:pt idx="28">
                  <c:v>28</c:v>
                </c:pt>
                <c:pt idx="29">
                  <c:v>29</c:v>
                </c:pt>
                <c:pt idx="30">
                  <c:v>29</c:v>
                </c:pt>
                <c:pt idx="31">
                  <c:v>27</c:v>
                </c:pt>
                <c:pt idx="32">
                  <c:v>27</c:v>
                </c:pt>
                <c:pt idx="33">
                  <c:v>27</c:v>
                </c:pt>
                <c:pt idx="34">
                  <c:v>27</c:v>
                </c:pt>
                <c:pt idx="35">
                  <c:v>28</c:v>
                </c:pt>
                <c:pt idx="36">
                  <c:v>28</c:v>
                </c:pt>
                <c:pt idx="37">
                  <c:v>29</c:v>
                </c:pt>
                <c:pt idx="38">
                  <c:v>29</c:v>
                </c:pt>
                <c:pt idx="39">
                  <c:v>28</c:v>
                </c:pt>
                <c:pt idx="40">
                  <c:v>28</c:v>
                </c:pt>
                <c:pt idx="41">
                  <c:v>29</c:v>
                </c:pt>
                <c:pt idx="42">
                  <c:v>29</c:v>
                </c:pt>
                <c:pt idx="43">
                  <c:v>27</c:v>
                </c:pt>
                <c:pt idx="44">
                  <c:v>27</c:v>
                </c:pt>
                <c:pt idx="45">
                  <c:v>27</c:v>
                </c:pt>
                <c:pt idx="46">
                  <c:v>27</c:v>
                </c:pt>
                <c:pt idx="47">
                  <c:v>27</c:v>
                </c:pt>
                <c:pt idx="48">
                  <c:v>27</c:v>
                </c:pt>
                <c:pt idx="49">
                  <c:v>27</c:v>
                </c:pt>
                <c:pt idx="50">
                  <c:v>27</c:v>
                </c:pt>
                <c:pt idx="51">
                  <c:v>27</c:v>
                </c:pt>
                <c:pt idx="52">
                  <c:v>27</c:v>
                </c:pt>
                <c:pt idx="53">
                  <c:v>27</c:v>
                </c:pt>
                <c:pt idx="54">
                  <c:v>27</c:v>
                </c:pt>
              </c:numCache>
            </c:numRef>
          </c:val>
          <c:extLst>
            <c:ext xmlns:c16="http://schemas.microsoft.com/office/drawing/2014/chart" uri="{C3380CC4-5D6E-409C-BE32-E72D297353CC}">
              <c16:uniqueId val="{0000005C-24FF-48FE-A09D-C0C619F951DE}"/>
            </c:ext>
          </c:extLst>
        </c:ser>
        <c:dLbls>
          <c:dLblPos val="outEnd"/>
          <c:showLegendKey val="0"/>
          <c:showVal val="1"/>
          <c:showCatName val="0"/>
          <c:showSerName val="0"/>
          <c:showPercent val="0"/>
          <c:showBubbleSize val="0"/>
        </c:dLbls>
        <c:gapWidth val="219"/>
        <c:overlap val="-27"/>
        <c:axId val="490662128"/>
        <c:axId val="490664424"/>
      </c:barChart>
      <c:catAx>
        <c:axId val="49066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64424"/>
        <c:crosses val="autoZero"/>
        <c:auto val="1"/>
        <c:lblAlgn val="ctr"/>
        <c:lblOffset val="100"/>
        <c:noMultiLvlLbl val="0"/>
      </c:catAx>
      <c:valAx>
        <c:axId val="490664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6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Sheet7!$C$1</c:f>
              <c:strCache>
                <c:ptCount val="1"/>
                <c:pt idx="0">
                  <c:v>สี/เฉลี่ย</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9F1F-4C44-8668-6D4FEF693D2C}"/>
              </c:ext>
            </c:extLst>
          </c:dPt>
          <c:dPt>
            <c:idx val="3"/>
            <c:invertIfNegative val="0"/>
            <c:bubble3D val="0"/>
            <c:spPr>
              <a:solidFill>
                <a:schemeClr val="tx1"/>
              </a:solidFill>
              <a:ln>
                <a:noFill/>
              </a:ln>
              <a:effectLst/>
            </c:spPr>
            <c:extLst>
              <c:ext xmlns:c16="http://schemas.microsoft.com/office/drawing/2014/chart" uri="{C3380CC4-5D6E-409C-BE32-E72D297353CC}">
                <c16:uniqueId val="{00000003-9F1F-4C44-8668-6D4FEF693D2C}"/>
              </c:ext>
            </c:extLst>
          </c:dPt>
          <c:dPt>
            <c:idx val="4"/>
            <c:invertIfNegative val="0"/>
            <c:bubble3D val="0"/>
            <c:spPr>
              <a:solidFill>
                <a:srgbClr val="00B050"/>
              </a:solidFill>
              <a:ln>
                <a:noFill/>
              </a:ln>
              <a:effectLst/>
            </c:spPr>
            <c:extLst>
              <c:ext xmlns:c16="http://schemas.microsoft.com/office/drawing/2014/chart" uri="{C3380CC4-5D6E-409C-BE32-E72D297353CC}">
                <c16:uniqueId val="{00000005-9F1F-4C44-8668-6D4FEF693D2C}"/>
              </c:ext>
            </c:extLst>
          </c:dPt>
          <c:dPt>
            <c:idx val="5"/>
            <c:invertIfNegative val="0"/>
            <c:bubble3D val="0"/>
            <c:spPr>
              <a:solidFill>
                <a:srgbClr val="FF0000"/>
              </a:solidFill>
              <a:ln>
                <a:noFill/>
              </a:ln>
              <a:effectLst/>
            </c:spPr>
            <c:extLst>
              <c:ext xmlns:c16="http://schemas.microsoft.com/office/drawing/2014/chart" uri="{C3380CC4-5D6E-409C-BE32-E72D297353CC}">
                <c16:uniqueId val="{00000007-9F1F-4C44-8668-6D4FEF693D2C}"/>
              </c:ext>
            </c:extLst>
          </c:dPt>
          <c:dPt>
            <c:idx val="6"/>
            <c:invertIfNegative val="0"/>
            <c:bubble3D val="0"/>
            <c:spPr>
              <a:solidFill>
                <a:srgbClr val="7030A0"/>
              </a:solidFill>
              <a:ln>
                <a:noFill/>
              </a:ln>
              <a:effectLst/>
            </c:spPr>
            <c:extLst>
              <c:ext xmlns:c16="http://schemas.microsoft.com/office/drawing/2014/chart" uri="{C3380CC4-5D6E-409C-BE32-E72D297353CC}">
                <c16:uniqueId val="{00000009-9F1F-4C44-8668-6D4FEF693D2C}"/>
              </c:ext>
            </c:extLst>
          </c:dPt>
          <c:dPt>
            <c:idx val="8"/>
            <c:invertIfNegative val="0"/>
            <c:bubble3D val="0"/>
            <c:spPr>
              <a:solidFill>
                <a:srgbClr val="FFC000"/>
              </a:solidFill>
              <a:ln>
                <a:noFill/>
              </a:ln>
              <a:effectLst/>
            </c:spPr>
            <c:extLst>
              <c:ext xmlns:c16="http://schemas.microsoft.com/office/drawing/2014/chart" uri="{C3380CC4-5D6E-409C-BE32-E72D297353CC}">
                <c16:uniqueId val="{0000000B-9F1F-4C44-8668-6D4FEF693D2C}"/>
              </c:ext>
            </c:extLst>
          </c:dPt>
          <c:dPt>
            <c:idx val="9"/>
            <c:invertIfNegative val="0"/>
            <c:bubble3D val="0"/>
            <c:spPr>
              <a:solidFill>
                <a:srgbClr val="002060"/>
              </a:solidFill>
              <a:ln>
                <a:noFill/>
              </a:ln>
              <a:effectLst/>
            </c:spPr>
            <c:extLst>
              <c:ext xmlns:c16="http://schemas.microsoft.com/office/drawing/2014/chart" uri="{C3380CC4-5D6E-409C-BE32-E72D297353CC}">
                <c16:uniqueId val="{0000000D-9F1F-4C44-8668-6D4FEF693D2C}"/>
              </c:ext>
            </c:extLst>
          </c:dPt>
          <c:dPt>
            <c:idx val="10"/>
            <c:invertIfNegative val="0"/>
            <c:bubble3D val="0"/>
            <c:spPr>
              <a:solidFill>
                <a:srgbClr val="00B050"/>
              </a:solidFill>
              <a:ln>
                <a:noFill/>
              </a:ln>
              <a:effectLst/>
            </c:spPr>
            <c:extLst>
              <c:ext xmlns:c16="http://schemas.microsoft.com/office/drawing/2014/chart" uri="{C3380CC4-5D6E-409C-BE32-E72D297353CC}">
                <c16:uniqueId val="{0000000F-9F1F-4C44-8668-6D4FEF693D2C}"/>
              </c:ext>
            </c:extLst>
          </c:dPt>
          <c:dPt>
            <c:idx val="11"/>
            <c:invertIfNegative val="0"/>
            <c:bubble3D val="0"/>
            <c:spPr>
              <a:solidFill>
                <a:srgbClr val="FF0000"/>
              </a:solidFill>
              <a:ln>
                <a:noFill/>
              </a:ln>
              <a:effectLst/>
            </c:spPr>
            <c:extLst>
              <c:ext xmlns:c16="http://schemas.microsoft.com/office/drawing/2014/chart" uri="{C3380CC4-5D6E-409C-BE32-E72D297353CC}">
                <c16:uniqueId val="{00000011-9F1F-4C44-8668-6D4FEF693D2C}"/>
              </c:ext>
            </c:extLst>
          </c:dPt>
          <c:dPt>
            <c:idx val="12"/>
            <c:invertIfNegative val="0"/>
            <c:bubble3D val="0"/>
            <c:spPr>
              <a:solidFill>
                <a:srgbClr val="7030A0"/>
              </a:solidFill>
              <a:ln>
                <a:noFill/>
              </a:ln>
              <a:effectLst/>
            </c:spPr>
            <c:extLst>
              <c:ext xmlns:c16="http://schemas.microsoft.com/office/drawing/2014/chart" uri="{C3380CC4-5D6E-409C-BE32-E72D297353CC}">
                <c16:uniqueId val="{00000013-9F1F-4C44-8668-6D4FEF693D2C}"/>
              </c:ext>
            </c:extLst>
          </c:dPt>
          <c:dPt>
            <c:idx val="14"/>
            <c:invertIfNegative val="0"/>
            <c:bubble3D val="0"/>
            <c:spPr>
              <a:solidFill>
                <a:srgbClr val="FFC000"/>
              </a:solidFill>
              <a:ln>
                <a:noFill/>
              </a:ln>
              <a:effectLst/>
            </c:spPr>
            <c:extLst>
              <c:ext xmlns:c16="http://schemas.microsoft.com/office/drawing/2014/chart" uri="{C3380CC4-5D6E-409C-BE32-E72D297353CC}">
                <c16:uniqueId val="{00000015-9F1F-4C44-8668-6D4FEF693D2C}"/>
              </c:ext>
            </c:extLst>
          </c:dPt>
          <c:dPt>
            <c:idx val="15"/>
            <c:invertIfNegative val="0"/>
            <c:bubble3D val="0"/>
            <c:spPr>
              <a:solidFill>
                <a:srgbClr val="002060"/>
              </a:solidFill>
              <a:ln>
                <a:noFill/>
              </a:ln>
              <a:effectLst/>
            </c:spPr>
            <c:extLst>
              <c:ext xmlns:c16="http://schemas.microsoft.com/office/drawing/2014/chart" uri="{C3380CC4-5D6E-409C-BE32-E72D297353CC}">
                <c16:uniqueId val="{00000017-9F1F-4C44-8668-6D4FEF693D2C}"/>
              </c:ext>
            </c:extLst>
          </c:dPt>
          <c:dPt>
            <c:idx val="16"/>
            <c:invertIfNegative val="0"/>
            <c:bubble3D val="0"/>
            <c:spPr>
              <a:solidFill>
                <a:srgbClr val="00B050"/>
              </a:solidFill>
              <a:ln>
                <a:noFill/>
              </a:ln>
              <a:effectLst/>
            </c:spPr>
            <c:extLst>
              <c:ext xmlns:c16="http://schemas.microsoft.com/office/drawing/2014/chart" uri="{C3380CC4-5D6E-409C-BE32-E72D297353CC}">
                <c16:uniqueId val="{00000019-9F1F-4C44-8668-6D4FEF693D2C}"/>
              </c:ext>
            </c:extLst>
          </c:dPt>
          <c:dPt>
            <c:idx val="17"/>
            <c:invertIfNegative val="0"/>
            <c:bubble3D val="0"/>
            <c:spPr>
              <a:solidFill>
                <a:srgbClr val="FF0000"/>
              </a:solidFill>
              <a:ln>
                <a:noFill/>
              </a:ln>
              <a:effectLst/>
            </c:spPr>
            <c:extLst>
              <c:ext xmlns:c16="http://schemas.microsoft.com/office/drawing/2014/chart" uri="{C3380CC4-5D6E-409C-BE32-E72D297353CC}">
                <c16:uniqueId val="{0000001B-9F1F-4C44-8668-6D4FEF693D2C}"/>
              </c:ext>
            </c:extLst>
          </c:dPt>
          <c:dPt>
            <c:idx val="18"/>
            <c:invertIfNegative val="0"/>
            <c:bubble3D val="0"/>
            <c:spPr>
              <a:solidFill>
                <a:srgbClr val="7030A0"/>
              </a:solidFill>
              <a:ln>
                <a:noFill/>
              </a:ln>
              <a:effectLst/>
            </c:spPr>
            <c:extLst>
              <c:ext xmlns:c16="http://schemas.microsoft.com/office/drawing/2014/chart" uri="{C3380CC4-5D6E-409C-BE32-E72D297353CC}">
                <c16:uniqueId val="{0000001D-9F1F-4C44-8668-6D4FEF693D2C}"/>
              </c:ext>
            </c:extLst>
          </c:dPt>
          <c:dPt>
            <c:idx val="20"/>
            <c:invertIfNegative val="0"/>
            <c:bubble3D val="0"/>
            <c:spPr>
              <a:solidFill>
                <a:srgbClr val="FFC000"/>
              </a:solidFill>
              <a:ln>
                <a:noFill/>
              </a:ln>
              <a:effectLst/>
            </c:spPr>
            <c:extLst>
              <c:ext xmlns:c16="http://schemas.microsoft.com/office/drawing/2014/chart" uri="{C3380CC4-5D6E-409C-BE32-E72D297353CC}">
                <c16:uniqueId val="{0000001F-9F1F-4C44-8668-6D4FEF693D2C}"/>
              </c:ext>
            </c:extLst>
          </c:dPt>
          <c:dPt>
            <c:idx val="21"/>
            <c:invertIfNegative val="0"/>
            <c:bubble3D val="0"/>
            <c:spPr>
              <a:solidFill>
                <a:schemeClr val="tx1"/>
              </a:solidFill>
              <a:ln>
                <a:noFill/>
              </a:ln>
              <a:effectLst/>
            </c:spPr>
            <c:extLst>
              <c:ext xmlns:c16="http://schemas.microsoft.com/office/drawing/2014/chart" uri="{C3380CC4-5D6E-409C-BE32-E72D297353CC}">
                <c16:uniqueId val="{00000021-9F1F-4C44-8668-6D4FEF693D2C}"/>
              </c:ext>
            </c:extLst>
          </c:dPt>
          <c:dPt>
            <c:idx val="22"/>
            <c:invertIfNegative val="0"/>
            <c:bubble3D val="0"/>
            <c:spPr>
              <a:solidFill>
                <a:srgbClr val="00B050"/>
              </a:solidFill>
              <a:ln>
                <a:noFill/>
              </a:ln>
              <a:effectLst/>
            </c:spPr>
            <c:extLst>
              <c:ext xmlns:c16="http://schemas.microsoft.com/office/drawing/2014/chart" uri="{C3380CC4-5D6E-409C-BE32-E72D297353CC}">
                <c16:uniqueId val="{00000023-9F1F-4C44-8668-6D4FEF693D2C}"/>
              </c:ext>
            </c:extLst>
          </c:dPt>
          <c:dPt>
            <c:idx val="23"/>
            <c:invertIfNegative val="0"/>
            <c:bubble3D val="0"/>
            <c:spPr>
              <a:solidFill>
                <a:srgbClr val="FF0000"/>
              </a:solidFill>
              <a:ln>
                <a:noFill/>
              </a:ln>
              <a:effectLst/>
            </c:spPr>
            <c:extLst>
              <c:ext xmlns:c16="http://schemas.microsoft.com/office/drawing/2014/chart" uri="{C3380CC4-5D6E-409C-BE32-E72D297353CC}">
                <c16:uniqueId val="{00000025-9F1F-4C44-8668-6D4FEF693D2C}"/>
              </c:ext>
            </c:extLst>
          </c:dPt>
          <c:dPt>
            <c:idx val="24"/>
            <c:invertIfNegative val="0"/>
            <c:bubble3D val="0"/>
            <c:spPr>
              <a:solidFill>
                <a:srgbClr val="7030A0"/>
              </a:solidFill>
              <a:ln>
                <a:noFill/>
              </a:ln>
              <a:effectLst/>
            </c:spPr>
            <c:extLst>
              <c:ext xmlns:c16="http://schemas.microsoft.com/office/drawing/2014/chart" uri="{C3380CC4-5D6E-409C-BE32-E72D297353CC}">
                <c16:uniqueId val="{00000027-9F1F-4C44-8668-6D4FEF693D2C}"/>
              </c:ext>
            </c:extLst>
          </c:dPt>
          <c:dPt>
            <c:idx val="26"/>
            <c:invertIfNegative val="0"/>
            <c:bubble3D val="0"/>
            <c:spPr>
              <a:solidFill>
                <a:srgbClr val="FFC000"/>
              </a:solidFill>
              <a:ln>
                <a:noFill/>
              </a:ln>
              <a:effectLst/>
            </c:spPr>
            <c:extLst>
              <c:ext xmlns:c16="http://schemas.microsoft.com/office/drawing/2014/chart" uri="{C3380CC4-5D6E-409C-BE32-E72D297353CC}">
                <c16:uniqueId val="{00000029-9F1F-4C44-8668-6D4FEF693D2C}"/>
              </c:ext>
            </c:extLst>
          </c:dPt>
          <c:dPt>
            <c:idx val="27"/>
            <c:invertIfNegative val="0"/>
            <c:bubble3D val="0"/>
            <c:spPr>
              <a:solidFill>
                <a:schemeClr val="tx1"/>
              </a:solidFill>
              <a:ln>
                <a:noFill/>
              </a:ln>
              <a:effectLst/>
            </c:spPr>
            <c:extLst>
              <c:ext xmlns:c16="http://schemas.microsoft.com/office/drawing/2014/chart" uri="{C3380CC4-5D6E-409C-BE32-E72D297353CC}">
                <c16:uniqueId val="{0000002B-9F1F-4C44-8668-6D4FEF693D2C}"/>
              </c:ext>
            </c:extLst>
          </c:dPt>
          <c:dPt>
            <c:idx val="28"/>
            <c:invertIfNegative val="0"/>
            <c:bubble3D val="0"/>
            <c:spPr>
              <a:solidFill>
                <a:srgbClr val="00B050"/>
              </a:solidFill>
              <a:ln>
                <a:noFill/>
              </a:ln>
              <a:effectLst/>
            </c:spPr>
            <c:extLst>
              <c:ext xmlns:c16="http://schemas.microsoft.com/office/drawing/2014/chart" uri="{C3380CC4-5D6E-409C-BE32-E72D297353CC}">
                <c16:uniqueId val="{0000002D-9F1F-4C44-8668-6D4FEF693D2C}"/>
              </c:ext>
            </c:extLst>
          </c:dPt>
          <c:dPt>
            <c:idx val="29"/>
            <c:invertIfNegative val="0"/>
            <c:bubble3D val="0"/>
            <c:spPr>
              <a:solidFill>
                <a:srgbClr val="FF0000"/>
              </a:solidFill>
              <a:ln>
                <a:noFill/>
              </a:ln>
              <a:effectLst/>
            </c:spPr>
            <c:extLst>
              <c:ext xmlns:c16="http://schemas.microsoft.com/office/drawing/2014/chart" uri="{C3380CC4-5D6E-409C-BE32-E72D297353CC}">
                <c16:uniqueId val="{0000002F-9F1F-4C44-8668-6D4FEF693D2C}"/>
              </c:ext>
            </c:extLst>
          </c:dPt>
          <c:dPt>
            <c:idx val="30"/>
            <c:invertIfNegative val="0"/>
            <c:bubble3D val="0"/>
            <c:spPr>
              <a:solidFill>
                <a:srgbClr val="7030A0"/>
              </a:solidFill>
              <a:ln>
                <a:noFill/>
              </a:ln>
              <a:effectLst/>
            </c:spPr>
            <c:extLst>
              <c:ext xmlns:c16="http://schemas.microsoft.com/office/drawing/2014/chart" uri="{C3380CC4-5D6E-409C-BE32-E72D297353CC}">
                <c16:uniqueId val="{00000031-9F1F-4C44-8668-6D4FEF693D2C}"/>
              </c:ext>
            </c:extLst>
          </c:dPt>
          <c:dPt>
            <c:idx val="32"/>
            <c:invertIfNegative val="0"/>
            <c:bubble3D val="0"/>
            <c:spPr>
              <a:solidFill>
                <a:srgbClr val="FFC000"/>
              </a:solidFill>
              <a:ln>
                <a:noFill/>
              </a:ln>
              <a:effectLst/>
            </c:spPr>
            <c:extLst>
              <c:ext xmlns:c16="http://schemas.microsoft.com/office/drawing/2014/chart" uri="{C3380CC4-5D6E-409C-BE32-E72D297353CC}">
                <c16:uniqueId val="{00000033-9F1F-4C44-8668-6D4FEF693D2C}"/>
              </c:ext>
            </c:extLst>
          </c:dPt>
          <c:dPt>
            <c:idx val="33"/>
            <c:invertIfNegative val="0"/>
            <c:bubble3D val="0"/>
            <c:spPr>
              <a:solidFill>
                <a:schemeClr val="tx1"/>
              </a:solidFill>
              <a:ln>
                <a:noFill/>
              </a:ln>
              <a:effectLst/>
            </c:spPr>
            <c:extLst>
              <c:ext xmlns:c16="http://schemas.microsoft.com/office/drawing/2014/chart" uri="{C3380CC4-5D6E-409C-BE32-E72D297353CC}">
                <c16:uniqueId val="{00000035-9F1F-4C44-8668-6D4FEF693D2C}"/>
              </c:ext>
            </c:extLst>
          </c:dPt>
          <c:dPt>
            <c:idx val="34"/>
            <c:invertIfNegative val="0"/>
            <c:bubble3D val="0"/>
            <c:spPr>
              <a:solidFill>
                <a:srgbClr val="00B050"/>
              </a:solidFill>
              <a:ln>
                <a:noFill/>
              </a:ln>
              <a:effectLst/>
            </c:spPr>
            <c:extLst>
              <c:ext xmlns:c16="http://schemas.microsoft.com/office/drawing/2014/chart" uri="{C3380CC4-5D6E-409C-BE32-E72D297353CC}">
                <c16:uniqueId val="{00000037-9F1F-4C44-8668-6D4FEF693D2C}"/>
              </c:ext>
            </c:extLst>
          </c:dPt>
          <c:dPt>
            <c:idx val="35"/>
            <c:invertIfNegative val="0"/>
            <c:bubble3D val="0"/>
            <c:spPr>
              <a:solidFill>
                <a:srgbClr val="FF0000"/>
              </a:solidFill>
              <a:ln>
                <a:noFill/>
              </a:ln>
              <a:effectLst/>
            </c:spPr>
            <c:extLst>
              <c:ext xmlns:c16="http://schemas.microsoft.com/office/drawing/2014/chart" uri="{C3380CC4-5D6E-409C-BE32-E72D297353CC}">
                <c16:uniqueId val="{00000039-9F1F-4C44-8668-6D4FEF693D2C}"/>
              </c:ext>
            </c:extLst>
          </c:dPt>
          <c:dPt>
            <c:idx val="36"/>
            <c:invertIfNegative val="0"/>
            <c:bubble3D val="0"/>
            <c:spPr>
              <a:solidFill>
                <a:srgbClr val="7030A0"/>
              </a:solidFill>
              <a:ln>
                <a:noFill/>
              </a:ln>
              <a:effectLst/>
            </c:spPr>
            <c:extLst>
              <c:ext xmlns:c16="http://schemas.microsoft.com/office/drawing/2014/chart" uri="{C3380CC4-5D6E-409C-BE32-E72D297353CC}">
                <c16:uniqueId val="{0000003B-9F1F-4C44-8668-6D4FEF693D2C}"/>
              </c:ext>
            </c:extLst>
          </c:dPt>
          <c:dPt>
            <c:idx val="38"/>
            <c:invertIfNegative val="0"/>
            <c:bubble3D val="0"/>
            <c:spPr>
              <a:solidFill>
                <a:srgbClr val="FFC000"/>
              </a:solidFill>
              <a:ln>
                <a:noFill/>
              </a:ln>
              <a:effectLst/>
            </c:spPr>
            <c:extLst>
              <c:ext xmlns:c16="http://schemas.microsoft.com/office/drawing/2014/chart" uri="{C3380CC4-5D6E-409C-BE32-E72D297353CC}">
                <c16:uniqueId val="{0000003D-9F1F-4C44-8668-6D4FEF693D2C}"/>
              </c:ext>
            </c:extLst>
          </c:dPt>
          <c:dPt>
            <c:idx val="39"/>
            <c:invertIfNegative val="0"/>
            <c:bubble3D val="0"/>
            <c:spPr>
              <a:solidFill>
                <a:schemeClr val="tx1"/>
              </a:solidFill>
              <a:ln>
                <a:noFill/>
              </a:ln>
              <a:effectLst/>
            </c:spPr>
            <c:extLst>
              <c:ext xmlns:c16="http://schemas.microsoft.com/office/drawing/2014/chart" uri="{C3380CC4-5D6E-409C-BE32-E72D297353CC}">
                <c16:uniqueId val="{0000003F-9F1F-4C44-8668-6D4FEF693D2C}"/>
              </c:ext>
            </c:extLst>
          </c:dPt>
          <c:dPt>
            <c:idx val="40"/>
            <c:invertIfNegative val="0"/>
            <c:bubble3D val="0"/>
            <c:spPr>
              <a:solidFill>
                <a:srgbClr val="00B050"/>
              </a:solidFill>
              <a:ln>
                <a:noFill/>
              </a:ln>
              <a:effectLst/>
            </c:spPr>
            <c:extLst>
              <c:ext xmlns:c16="http://schemas.microsoft.com/office/drawing/2014/chart" uri="{C3380CC4-5D6E-409C-BE32-E72D297353CC}">
                <c16:uniqueId val="{00000041-9F1F-4C44-8668-6D4FEF693D2C}"/>
              </c:ext>
            </c:extLst>
          </c:dPt>
          <c:dPt>
            <c:idx val="41"/>
            <c:invertIfNegative val="0"/>
            <c:bubble3D val="0"/>
            <c:spPr>
              <a:solidFill>
                <a:srgbClr val="FF0000"/>
              </a:solidFill>
              <a:ln>
                <a:noFill/>
              </a:ln>
              <a:effectLst/>
            </c:spPr>
            <c:extLst>
              <c:ext xmlns:c16="http://schemas.microsoft.com/office/drawing/2014/chart" uri="{C3380CC4-5D6E-409C-BE32-E72D297353CC}">
                <c16:uniqueId val="{00000043-9F1F-4C44-8668-6D4FEF693D2C}"/>
              </c:ext>
            </c:extLst>
          </c:dPt>
          <c:dPt>
            <c:idx val="42"/>
            <c:invertIfNegative val="0"/>
            <c:bubble3D val="0"/>
            <c:spPr>
              <a:solidFill>
                <a:srgbClr val="7030A0"/>
              </a:solidFill>
              <a:ln>
                <a:noFill/>
              </a:ln>
              <a:effectLst/>
            </c:spPr>
            <c:extLst>
              <c:ext xmlns:c16="http://schemas.microsoft.com/office/drawing/2014/chart" uri="{C3380CC4-5D6E-409C-BE32-E72D297353CC}">
                <c16:uniqueId val="{00000045-9F1F-4C44-8668-6D4FEF693D2C}"/>
              </c:ext>
            </c:extLst>
          </c:dPt>
          <c:dPt>
            <c:idx val="44"/>
            <c:invertIfNegative val="0"/>
            <c:bubble3D val="0"/>
            <c:spPr>
              <a:solidFill>
                <a:srgbClr val="FFC000"/>
              </a:solidFill>
              <a:ln>
                <a:noFill/>
              </a:ln>
              <a:effectLst/>
            </c:spPr>
            <c:extLst>
              <c:ext xmlns:c16="http://schemas.microsoft.com/office/drawing/2014/chart" uri="{C3380CC4-5D6E-409C-BE32-E72D297353CC}">
                <c16:uniqueId val="{00000047-9F1F-4C44-8668-6D4FEF693D2C}"/>
              </c:ext>
            </c:extLst>
          </c:dPt>
          <c:dPt>
            <c:idx val="45"/>
            <c:invertIfNegative val="0"/>
            <c:bubble3D val="0"/>
            <c:spPr>
              <a:solidFill>
                <a:schemeClr val="tx1"/>
              </a:solidFill>
              <a:ln>
                <a:noFill/>
              </a:ln>
              <a:effectLst/>
            </c:spPr>
            <c:extLst>
              <c:ext xmlns:c16="http://schemas.microsoft.com/office/drawing/2014/chart" uri="{C3380CC4-5D6E-409C-BE32-E72D297353CC}">
                <c16:uniqueId val="{00000049-9F1F-4C44-8668-6D4FEF693D2C}"/>
              </c:ext>
            </c:extLst>
          </c:dPt>
          <c:dPt>
            <c:idx val="46"/>
            <c:invertIfNegative val="0"/>
            <c:bubble3D val="0"/>
            <c:spPr>
              <a:solidFill>
                <a:srgbClr val="00B050"/>
              </a:solidFill>
              <a:ln>
                <a:noFill/>
              </a:ln>
              <a:effectLst/>
            </c:spPr>
            <c:extLst>
              <c:ext xmlns:c16="http://schemas.microsoft.com/office/drawing/2014/chart" uri="{C3380CC4-5D6E-409C-BE32-E72D297353CC}">
                <c16:uniqueId val="{0000004B-9F1F-4C44-8668-6D4FEF693D2C}"/>
              </c:ext>
            </c:extLst>
          </c:dPt>
          <c:dPt>
            <c:idx val="47"/>
            <c:invertIfNegative val="0"/>
            <c:bubble3D val="0"/>
            <c:spPr>
              <a:solidFill>
                <a:srgbClr val="FF0000"/>
              </a:solidFill>
              <a:ln>
                <a:noFill/>
              </a:ln>
              <a:effectLst/>
            </c:spPr>
            <c:extLst>
              <c:ext xmlns:c16="http://schemas.microsoft.com/office/drawing/2014/chart" uri="{C3380CC4-5D6E-409C-BE32-E72D297353CC}">
                <c16:uniqueId val="{0000004D-9F1F-4C44-8668-6D4FEF693D2C}"/>
              </c:ext>
            </c:extLst>
          </c:dPt>
          <c:dPt>
            <c:idx val="48"/>
            <c:invertIfNegative val="0"/>
            <c:bubble3D val="0"/>
            <c:spPr>
              <a:solidFill>
                <a:srgbClr val="7030A0"/>
              </a:solidFill>
              <a:ln>
                <a:noFill/>
              </a:ln>
              <a:effectLst/>
            </c:spPr>
            <c:extLst>
              <c:ext xmlns:c16="http://schemas.microsoft.com/office/drawing/2014/chart" uri="{C3380CC4-5D6E-409C-BE32-E72D297353CC}">
                <c16:uniqueId val="{0000004F-9F1F-4C44-8668-6D4FEF693D2C}"/>
              </c:ext>
            </c:extLst>
          </c:dPt>
          <c:dPt>
            <c:idx val="50"/>
            <c:invertIfNegative val="0"/>
            <c:bubble3D val="0"/>
            <c:spPr>
              <a:solidFill>
                <a:srgbClr val="FFC000"/>
              </a:solidFill>
              <a:ln>
                <a:noFill/>
              </a:ln>
              <a:effectLst/>
            </c:spPr>
            <c:extLst>
              <c:ext xmlns:c16="http://schemas.microsoft.com/office/drawing/2014/chart" uri="{C3380CC4-5D6E-409C-BE32-E72D297353CC}">
                <c16:uniqueId val="{00000051-9F1F-4C44-8668-6D4FEF693D2C}"/>
              </c:ext>
            </c:extLst>
          </c:dPt>
          <c:dPt>
            <c:idx val="51"/>
            <c:invertIfNegative val="0"/>
            <c:bubble3D val="0"/>
            <c:spPr>
              <a:solidFill>
                <a:schemeClr val="tx1"/>
              </a:solidFill>
              <a:ln>
                <a:noFill/>
              </a:ln>
              <a:effectLst/>
            </c:spPr>
            <c:extLst>
              <c:ext xmlns:c16="http://schemas.microsoft.com/office/drawing/2014/chart" uri="{C3380CC4-5D6E-409C-BE32-E72D297353CC}">
                <c16:uniqueId val="{00000053-9F1F-4C44-8668-6D4FEF693D2C}"/>
              </c:ext>
            </c:extLst>
          </c:dPt>
          <c:dPt>
            <c:idx val="52"/>
            <c:invertIfNegative val="0"/>
            <c:bubble3D val="0"/>
            <c:spPr>
              <a:solidFill>
                <a:srgbClr val="00B050"/>
              </a:solidFill>
              <a:ln>
                <a:noFill/>
              </a:ln>
              <a:effectLst/>
            </c:spPr>
            <c:extLst>
              <c:ext xmlns:c16="http://schemas.microsoft.com/office/drawing/2014/chart" uri="{C3380CC4-5D6E-409C-BE32-E72D297353CC}">
                <c16:uniqueId val="{00000055-9F1F-4C44-8668-6D4FEF693D2C}"/>
              </c:ext>
            </c:extLst>
          </c:dPt>
          <c:dPt>
            <c:idx val="53"/>
            <c:invertIfNegative val="0"/>
            <c:bubble3D val="0"/>
            <c:spPr>
              <a:solidFill>
                <a:srgbClr val="FF0000"/>
              </a:solidFill>
              <a:ln>
                <a:noFill/>
              </a:ln>
              <a:effectLst/>
            </c:spPr>
            <c:extLst>
              <c:ext xmlns:c16="http://schemas.microsoft.com/office/drawing/2014/chart" uri="{C3380CC4-5D6E-409C-BE32-E72D297353CC}">
                <c16:uniqueId val="{00000057-9F1F-4C44-8668-6D4FEF693D2C}"/>
              </c:ext>
            </c:extLst>
          </c:dPt>
          <c:dPt>
            <c:idx val="54"/>
            <c:invertIfNegative val="0"/>
            <c:bubble3D val="0"/>
            <c:spPr>
              <a:solidFill>
                <a:srgbClr val="7030A0"/>
              </a:solidFill>
              <a:ln>
                <a:noFill/>
              </a:ln>
              <a:effectLst/>
            </c:spPr>
            <c:extLst>
              <c:ext xmlns:c16="http://schemas.microsoft.com/office/drawing/2014/chart" uri="{C3380CC4-5D6E-409C-BE32-E72D297353CC}">
                <c16:uniqueId val="{00000059-9F1F-4C44-8668-6D4FEF693D2C}"/>
              </c:ext>
            </c:extLst>
          </c:dPt>
          <c:cat>
            <c:multiLvlStrRef>
              <c:f>Sheet7!$A$2:$B$56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สค.65</c:v>
                  </c:pt>
                  <c:pt idx="19">
                    <c:v>20 สค 65</c:v>
                  </c:pt>
                  <c:pt idx="25">
                    <c:v>25 สค 65</c:v>
                  </c:pt>
                  <c:pt idx="31">
                    <c:v>30 สค 65</c:v>
                  </c:pt>
                  <c:pt idx="37">
                    <c:v>4 กย.  65</c:v>
                  </c:pt>
                  <c:pt idx="43">
                    <c:v>9 กย   65</c:v>
                  </c:pt>
                  <c:pt idx="49">
                    <c:v>14 กย. 65</c:v>
                  </c:pt>
                </c:lvl>
              </c:multiLvlStrCache>
            </c:multiLvlStrRef>
          </c:cat>
          <c:val>
            <c:numRef>
              <c:f>Sheet7!$C$2:$C$56</c:f>
              <c:numCache>
                <c:formatCode>General</c:formatCode>
                <c:ptCount val="55"/>
                <c:pt idx="1">
                  <c:v>3</c:v>
                </c:pt>
                <c:pt idx="2">
                  <c:v>3</c:v>
                </c:pt>
                <c:pt idx="3">
                  <c:v>3</c:v>
                </c:pt>
                <c:pt idx="4">
                  <c:v>3</c:v>
                </c:pt>
                <c:pt idx="5">
                  <c:v>3</c:v>
                </c:pt>
                <c:pt idx="6">
                  <c:v>3</c:v>
                </c:pt>
                <c:pt idx="7">
                  <c:v>2</c:v>
                </c:pt>
                <c:pt idx="8">
                  <c:v>2</c:v>
                </c:pt>
                <c:pt idx="9">
                  <c:v>2</c:v>
                </c:pt>
                <c:pt idx="10">
                  <c:v>2</c:v>
                </c:pt>
                <c:pt idx="11">
                  <c:v>2</c:v>
                </c:pt>
                <c:pt idx="12">
                  <c:v>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2</c:v>
                </c:pt>
                <c:pt idx="38">
                  <c:v>2</c:v>
                </c:pt>
                <c:pt idx="39">
                  <c:v>2</c:v>
                </c:pt>
                <c:pt idx="40">
                  <c:v>2</c:v>
                </c:pt>
                <c:pt idx="41">
                  <c:v>2</c:v>
                </c:pt>
                <c:pt idx="42">
                  <c:v>2</c:v>
                </c:pt>
                <c:pt idx="43">
                  <c:v>1</c:v>
                </c:pt>
                <c:pt idx="44">
                  <c:v>1</c:v>
                </c:pt>
                <c:pt idx="45">
                  <c:v>1</c:v>
                </c:pt>
                <c:pt idx="46">
                  <c:v>1</c:v>
                </c:pt>
                <c:pt idx="47">
                  <c:v>1</c:v>
                </c:pt>
                <c:pt idx="48">
                  <c:v>1</c:v>
                </c:pt>
                <c:pt idx="49">
                  <c:v>1</c:v>
                </c:pt>
                <c:pt idx="50">
                  <c:v>1</c:v>
                </c:pt>
                <c:pt idx="51">
                  <c:v>1</c:v>
                </c:pt>
                <c:pt idx="52">
                  <c:v>1</c:v>
                </c:pt>
                <c:pt idx="53">
                  <c:v>1</c:v>
                </c:pt>
                <c:pt idx="54">
                  <c:v>1</c:v>
                </c:pt>
              </c:numCache>
            </c:numRef>
          </c:val>
          <c:extLst>
            <c:ext xmlns:c16="http://schemas.microsoft.com/office/drawing/2014/chart" uri="{C3380CC4-5D6E-409C-BE32-E72D297353CC}">
              <c16:uniqueId val="{0000005A-9F1F-4C44-8668-6D4FEF693D2C}"/>
            </c:ext>
          </c:extLst>
        </c:ser>
        <c:ser>
          <c:idx val="1"/>
          <c:order val="1"/>
          <c:tx>
            <c:strRef>
              <c:f>Sheet7!$D$1</c:f>
              <c:strCache>
                <c:ptCount val="1"/>
                <c:pt idx="0">
                  <c:v>กลิ่น/เฉลี่ย</c:v>
                </c:pt>
              </c:strCache>
            </c:strRef>
          </c:tx>
          <c:spPr>
            <a:solidFill>
              <a:schemeClr val="accent2"/>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5C-9F1F-4C44-8668-6D4FEF693D2C}"/>
              </c:ext>
            </c:extLst>
          </c:dPt>
          <c:dPt>
            <c:idx val="2"/>
            <c:invertIfNegative val="0"/>
            <c:bubble3D val="0"/>
            <c:spPr>
              <a:solidFill>
                <a:srgbClr val="FFC000"/>
              </a:solidFill>
              <a:ln>
                <a:noFill/>
              </a:ln>
              <a:effectLst/>
            </c:spPr>
            <c:extLst>
              <c:ext xmlns:c16="http://schemas.microsoft.com/office/drawing/2014/chart" uri="{C3380CC4-5D6E-409C-BE32-E72D297353CC}">
                <c16:uniqueId val="{0000005E-9F1F-4C44-8668-6D4FEF693D2C}"/>
              </c:ext>
            </c:extLst>
          </c:dPt>
          <c:dPt>
            <c:idx val="3"/>
            <c:invertIfNegative val="0"/>
            <c:bubble3D val="0"/>
            <c:spPr>
              <a:solidFill>
                <a:schemeClr val="tx1"/>
              </a:solidFill>
              <a:ln>
                <a:noFill/>
              </a:ln>
              <a:effectLst/>
            </c:spPr>
            <c:extLst>
              <c:ext xmlns:c16="http://schemas.microsoft.com/office/drawing/2014/chart" uri="{C3380CC4-5D6E-409C-BE32-E72D297353CC}">
                <c16:uniqueId val="{00000060-9F1F-4C44-8668-6D4FEF693D2C}"/>
              </c:ext>
            </c:extLst>
          </c:dPt>
          <c:dPt>
            <c:idx val="4"/>
            <c:invertIfNegative val="0"/>
            <c:bubble3D val="0"/>
            <c:spPr>
              <a:solidFill>
                <a:srgbClr val="00B050"/>
              </a:solidFill>
              <a:ln>
                <a:noFill/>
              </a:ln>
              <a:effectLst/>
            </c:spPr>
            <c:extLst>
              <c:ext xmlns:c16="http://schemas.microsoft.com/office/drawing/2014/chart" uri="{C3380CC4-5D6E-409C-BE32-E72D297353CC}">
                <c16:uniqueId val="{00000062-9F1F-4C44-8668-6D4FEF693D2C}"/>
              </c:ext>
            </c:extLst>
          </c:dPt>
          <c:dPt>
            <c:idx val="5"/>
            <c:invertIfNegative val="0"/>
            <c:bubble3D val="0"/>
            <c:spPr>
              <a:solidFill>
                <a:srgbClr val="FF0000"/>
              </a:solidFill>
              <a:ln>
                <a:noFill/>
              </a:ln>
              <a:effectLst/>
            </c:spPr>
            <c:extLst>
              <c:ext xmlns:c16="http://schemas.microsoft.com/office/drawing/2014/chart" uri="{C3380CC4-5D6E-409C-BE32-E72D297353CC}">
                <c16:uniqueId val="{00000064-9F1F-4C44-8668-6D4FEF693D2C}"/>
              </c:ext>
            </c:extLst>
          </c:dPt>
          <c:dPt>
            <c:idx val="6"/>
            <c:invertIfNegative val="0"/>
            <c:bubble3D val="0"/>
            <c:spPr>
              <a:solidFill>
                <a:srgbClr val="7030A0"/>
              </a:solidFill>
              <a:ln>
                <a:noFill/>
              </a:ln>
              <a:effectLst/>
            </c:spPr>
            <c:extLst>
              <c:ext xmlns:c16="http://schemas.microsoft.com/office/drawing/2014/chart" uri="{C3380CC4-5D6E-409C-BE32-E72D297353CC}">
                <c16:uniqueId val="{00000066-9F1F-4C44-8668-6D4FEF693D2C}"/>
              </c:ext>
            </c:extLst>
          </c:dPt>
          <c:dPt>
            <c:idx val="7"/>
            <c:invertIfNegative val="0"/>
            <c:bubble3D val="0"/>
            <c:spPr>
              <a:solidFill>
                <a:srgbClr val="0070C0"/>
              </a:solidFill>
              <a:ln>
                <a:noFill/>
              </a:ln>
              <a:effectLst/>
            </c:spPr>
            <c:extLst>
              <c:ext xmlns:c16="http://schemas.microsoft.com/office/drawing/2014/chart" uri="{C3380CC4-5D6E-409C-BE32-E72D297353CC}">
                <c16:uniqueId val="{00000068-9F1F-4C44-8668-6D4FEF693D2C}"/>
              </c:ext>
            </c:extLst>
          </c:dPt>
          <c:dPt>
            <c:idx val="8"/>
            <c:invertIfNegative val="0"/>
            <c:bubble3D val="0"/>
            <c:spPr>
              <a:solidFill>
                <a:srgbClr val="FFC000"/>
              </a:solidFill>
              <a:ln>
                <a:noFill/>
              </a:ln>
              <a:effectLst/>
            </c:spPr>
            <c:extLst>
              <c:ext xmlns:c16="http://schemas.microsoft.com/office/drawing/2014/chart" uri="{C3380CC4-5D6E-409C-BE32-E72D297353CC}">
                <c16:uniqueId val="{0000006A-9F1F-4C44-8668-6D4FEF693D2C}"/>
              </c:ext>
            </c:extLst>
          </c:dPt>
          <c:dPt>
            <c:idx val="9"/>
            <c:invertIfNegative val="0"/>
            <c:bubble3D val="0"/>
            <c:spPr>
              <a:solidFill>
                <a:schemeClr val="tx1"/>
              </a:solidFill>
              <a:ln>
                <a:noFill/>
              </a:ln>
              <a:effectLst/>
            </c:spPr>
            <c:extLst>
              <c:ext xmlns:c16="http://schemas.microsoft.com/office/drawing/2014/chart" uri="{C3380CC4-5D6E-409C-BE32-E72D297353CC}">
                <c16:uniqueId val="{0000006C-9F1F-4C44-8668-6D4FEF693D2C}"/>
              </c:ext>
            </c:extLst>
          </c:dPt>
          <c:dPt>
            <c:idx val="10"/>
            <c:invertIfNegative val="0"/>
            <c:bubble3D val="0"/>
            <c:spPr>
              <a:solidFill>
                <a:srgbClr val="00B050"/>
              </a:solidFill>
              <a:ln>
                <a:noFill/>
              </a:ln>
              <a:effectLst/>
            </c:spPr>
            <c:extLst>
              <c:ext xmlns:c16="http://schemas.microsoft.com/office/drawing/2014/chart" uri="{C3380CC4-5D6E-409C-BE32-E72D297353CC}">
                <c16:uniqueId val="{0000006E-9F1F-4C44-8668-6D4FEF693D2C}"/>
              </c:ext>
            </c:extLst>
          </c:dPt>
          <c:dPt>
            <c:idx val="11"/>
            <c:invertIfNegative val="0"/>
            <c:bubble3D val="0"/>
            <c:spPr>
              <a:solidFill>
                <a:srgbClr val="FF0000"/>
              </a:solidFill>
              <a:ln>
                <a:noFill/>
              </a:ln>
              <a:effectLst/>
            </c:spPr>
            <c:extLst>
              <c:ext xmlns:c16="http://schemas.microsoft.com/office/drawing/2014/chart" uri="{C3380CC4-5D6E-409C-BE32-E72D297353CC}">
                <c16:uniqueId val="{00000070-9F1F-4C44-8668-6D4FEF693D2C}"/>
              </c:ext>
            </c:extLst>
          </c:dPt>
          <c:dPt>
            <c:idx val="12"/>
            <c:invertIfNegative val="0"/>
            <c:bubble3D val="0"/>
            <c:spPr>
              <a:solidFill>
                <a:srgbClr val="7030A0"/>
              </a:solidFill>
              <a:ln>
                <a:noFill/>
              </a:ln>
              <a:effectLst/>
            </c:spPr>
            <c:extLst>
              <c:ext xmlns:c16="http://schemas.microsoft.com/office/drawing/2014/chart" uri="{C3380CC4-5D6E-409C-BE32-E72D297353CC}">
                <c16:uniqueId val="{00000072-9F1F-4C44-8668-6D4FEF693D2C}"/>
              </c:ext>
            </c:extLst>
          </c:dPt>
          <c:dPt>
            <c:idx val="13"/>
            <c:invertIfNegative val="0"/>
            <c:bubble3D val="0"/>
            <c:spPr>
              <a:solidFill>
                <a:srgbClr val="0070C0"/>
              </a:solidFill>
              <a:ln>
                <a:noFill/>
              </a:ln>
              <a:effectLst/>
            </c:spPr>
            <c:extLst>
              <c:ext xmlns:c16="http://schemas.microsoft.com/office/drawing/2014/chart" uri="{C3380CC4-5D6E-409C-BE32-E72D297353CC}">
                <c16:uniqueId val="{00000074-9F1F-4C44-8668-6D4FEF693D2C}"/>
              </c:ext>
            </c:extLst>
          </c:dPt>
          <c:dPt>
            <c:idx val="14"/>
            <c:invertIfNegative val="0"/>
            <c:bubble3D val="0"/>
            <c:spPr>
              <a:solidFill>
                <a:srgbClr val="FFC000"/>
              </a:solidFill>
              <a:ln>
                <a:noFill/>
              </a:ln>
              <a:effectLst/>
            </c:spPr>
            <c:extLst>
              <c:ext xmlns:c16="http://schemas.microsoft.com/office/drawing/2014/chart" uri="{C3380CC4-5D6E-409C-BE32-E72D297353CC}">
                <c16:uniqueId val="{00000076-9F1F-4C44-8668-6D4FEF693D2C}"/>
              </c:ext>
            </c:extLst>
          </c:dPt>
          <c:dPt>
            <c:idx val="15"/>
            <c:invertIfNegative val="0"/>
            <c:bubble3D val="0"/>
            <c:spPr>
              <a:solidFill>
                <a:srgbClr val="002060"/>
              </a:solidFill>
              <a:ln>
                <a:noFill/>
              </a:ln>
              <a:effectLst/>
            </c:spPr>
            <c:extLst>
              <c:ext xmlns:c16="http://schemas.microsoft.com/office/drawing/2014/chart" uri="{C3380CC4-5D6E-409C-BE32-E72D297353CC}">
                <c16:uniqueId val="{00000078-9F1F-4C44-8668-6D4FEF693D2C}"/>
              </c:ext>
            </c:extLst>
          </c:dPt>
          <c:dPt>
            <c:idx val="16"/>
            <c:invertIfNegative val="0"/>
            <c:bubble3D val="0"/>
            <c:spPr>
              <a:solidFill>
                <a:srgbClr val="00B050"/>
              </a:solidFill>
              <a:ln>
                <a:noFill/>
              </a:ln>
              <a:effectLst/>
            </c:spPr>
            <c:extLst>
              <c:ext xmlns:c16="http://schemas.microsoft.com/office/drawing/2014/chart" uri="{C3380CC4-5D6E-409C-BE32-E72D297353CC}">
                <c16:uniqueId val="{0000007A-9F1F-4C44-8668-6D4FEF693D2C}"/>
              </c:ext>
            </c:extLst>
          </c:dPt>
          <c:dPt>
            <c:idx val="17"/>
            <c:invertIfNegative val="0"/>
            <c:bubble3D val="0"/>
            <c:spPr>
              <a:solidFill>
                <a:srgbClr val="FF0000"/>
              </a:solidFill>
              <a:ln>
                <a:noFill/>
              </a:ln>
              <a:effectLst/>
            </c:spPr>
            <c:extLst>
              <c:ext xmlns:c16="http://schemas.microsoft.com/office/drawing/2014/chart" uri="{C3380CC4-5D6E-409C-BE32-E72D297353CC}">
                <c16:uniqueId val="{0000007C-9F1F-4C44-8668-6D4FEF693D2C}"/>
              </c:ext>
            </c:extLst>
          </c:dPt>
          <c:dPt>
            <c:idx val="18"/>
            <c:invertIfNegative val="0"/>
            <c:bubble3D val="0"/>
            <c:spPr>
              <a:solidFill>
                <a:srgbClr val="7030A0"/>
              </a:solidFill>
              <a:ln>
                <a:noFill/>
              </a:ln>
              <a:effectLst/>
            </c:spPr>
            <c:extLst>
              <c:ext xmlns:c16="http://schemas.microsoft.com/office/drawing/2014/chart" uri="{C3380CC4-5D6E-409C-BE32-E72D297353CC}">
                <c16:uniqueId val="{0000007E-9F1F-4C44-8668-6D4FEF693D2C}"/>
              </c:ext>
            </c:extLst>
          </c:dPt>
          <c:dPt>
            <c:idx val="19"/>
            <c:invertIfNegative val="0"/>
            <c:bubble3D val="0"/>
            <c:spPr>
              <a:solidFill>
                <a:srgbClr val="0070C0"/>
              </a:solidFill>
              <a:ln>
                <a:noFill/>
              </a:ln>
              <a:effectLst/>
            </c:spPr>
            <c:extLst>
              <c:ext xmlns:c16="http://schemas.microsoft.com/office/drawing/2014/chart" uri="{C3380CC4-5D6E-409C-BE32-E72D297353CC}">
                <c16:uniqueId val="{00000080-9F1F-4C44-8668-6D4FEF693D2C}"/>
              </c:ext>
            </c:extLst>
          </c:dPt>
          <c:dPt>
            <c:idx val="20"/>
            <c:invertIfNegative val="0"/>
            <c:bubble3D val="0"/>
            <c:spPr>
              <a:solidFill>
                <a:srgbClr val="FFC000"/>
              </a:solidFill>
              <a:ln>
                <a:noFill/>
              </a:ln>
              <a:effectLst/>
            </c:spPr>
            <c:extLst>
              <c:ext xmlns:c16="http://schemas.microsoft.com/office/drawing/2014/chart" uri="{C3380CC4-5D6E-409C-BE32-E72D297353CC}">
                <c16:uniqueId val="{00000082-9F1F-4C44-8668-6D4FEF693D2C}"/>
              </c:ext>
            </c:extLst>
          </c:dPt>
          <c:dPt>
            <c:idx val="21"/>
            <c:invertIfNegative val="0"/>
            <c:bubble3D val="0"/>
            <c:spPr>
              <a:solidFill>
                <a:schemeClr val="tx1"/>
              </a:solidFill>
              <a:ln>
                <a:noFill/>
              </a:ln>
              <a:effectLst/>
            </c:spPr>
            <c:extLst>
              <c:ext xmlns:c16="http://schemas.microsoft.com/office/drawing/2014/chart" uri="{C3380CC4-5D6E-409C-BE32-E72D297353CC}">
                <c16:uniqueId val="{00000084-9F1F-4C44-8668-6D4FEF693D2C}"/>
              </c:ext>
            </c:extLst>
          </c:dPt>
          <c:dPt>
            <c:idx val="22"/>
            <c:invertIfNegative val="0"/>
            <c:bubble3D val="0"/>
            <c:spPr>
              <a:solidFill>
                <a:srgbClr val="00B050"/>
              </a:solidFill>
              <a:ln>
                <a:noFill/>
              </a:ln>
              <a:effectLst/>
            </c:spPr>
            <c:extLst>
              <c:ext xmlns:c16="http://schemas.microsoft.com/office/drawing/2014/chart" uri="{C3380CC4-5D6E-409C-BE32-E72D297353CC}">
                <c16:uniqueId val="{00000086-9F1F-4C44-8668-6D4FEF693D2C}"/>
              </c:ext>
            </c:extLst>
          </c:dPt>
          <c:dPt>
            <c:idx val="23"/>
            <c:invertIfNegative val="0"/>
            <c:bubble3D val="0"/>
            <c:spPr>
              <a:solidFill>
                <a:srgbClr val="FF0000"/>
              </a:solidFill>
              <a:ln>
                <a:noFill/>
              </a:ln>
              <a:effectLst/>
            </c:spPr>
            <c:extLst>
              <c:ext xmlns:c16="http://schemas.microsoft.com/office/drawing/2014/chart" uri="{C3380CC4-5D6E-409C-BE32-E72D297353CC}">
                <c16:uniqueId val="{00000088-9F1F-4C44-8668-6D4FEF693D2C}"/>
              </c:ext>
            </c:extLst>
          </c:dPt>
          <c:dPt>
            <c:idx val="24"/>
            <c:invertIfNegative val="0"/>
            <c:bubble3D val="0"/>
            <c:spPr>
              <a:solidFill>
                <a:srgbClr val="7030A0"/>
              </a:solidFill>
              <a:ln>
                <a:noFill/>
              </a:ln>
              <a:effectLst/>
            </c:spPr>
            <c:extLst>
              <c:ext xmlns:c16="http://schemas.microsoft.com/office/drawing/2014/chart" uri="{C3380CC4-5D6E-409C-BE32-E72D297353CC}">
                <c16:uniqueId val="{0000008A-9F1F-4C44-8668-6D4FEF693D2C}"/>
              </c:ext>
            </c:extLst>
          </c:dPt>
          <c:dPt>
            <c:idx val="25"/>
            <c:invertIfNegative val="0"/>
            <c:bubble3D val="0"/>
            <c:spPr>
              <a:solidFill>
                <a:srgbClr val="0070C0"/>
              </a:solidFill>
              <a:ln>
                <a:noFill/>
              </a:ln>
              <a:effectLst/>
            </c:spPr>
            <c:extLst>
              <c:ext xmlns:c16="http://schemas.microsoft.com/office/drawing/2014/chart" uri="{C3380CC4-5D6E-409C-BE32-E72D297353CC}">
                <c16:uniqueId val="{0000008C-9F1F-4C44-8668-6D4FEF693D2C}"/>
              </c:ext>
            </c:extLst>
          </c:dPt>
          <c:dPt>
            <c:idx val="26"/>
            <c:invertIfNegative val="0"/>
            <c:bubble3D val="0"/>
            <c:spPr>
              <a:solidFill>
                <a:srgbClr val="FFC000"/>
              </a:solidFill>
              <a:ln>
                <a:noFill/>
              </a:ln>
              <a:effectLst/>
            </c:spPr>
            <c:extLst>
              <c:ext xmlns:c16="http://schemas.microsoft.com/office/drawing/2014/chart" uri="{C3380CC4-5D6E-409C-BE32-E72D297353CC}">
                <c16:uniqueId val="{0000008E-9F1F-4C44-8668-6D4FEF693D2C}"/>
              </c:ext>
            </c:extLst>
          </c:dPt>
          <c:dPt>
            <c:idx val="27"/>
            <c:invertIfNegative val="0"/>
            <c:bubble3D val="0"/>
            <c:spPr>
              <a:solidFill>
                <a:schemeClr val="tx1"/>
              </a:solidFill>
              <a:ln>
                <a:noFill/>
              </a:ln>
              <a:effectLst/>
            </c:spPr>
            <c:extLst>
              <c:ext xmlns:c16="http://schemas.microsoft.com/office/drawing/2014/chart" uri="{C3380CC4-5D6E-409C-BE32-E72D297353CC}">
                <c16:uniqueId val="{00000090-9F1F-4C44-8668-6D4FEF693D2C}"/>
              </c:ext>
            </c:extLst>
          </c:dPt>
          <c:dPt>
            <c:idx val="28"/>
            <c:invertIfNegative val="0"/>
            <c:bubble3D val="0"/>
            <c:spPr>
              <a:solidFill>
                <a:srgbClr val="00B050"/>
              </a:solidFill>
              <a:ln>
                <a:noFill/>
              </a:ln>
              <a:effectLst/>
            </c:spPr>
            <c:extLst>
              <c:ext xmlns:c16="http://schemas.microsoft.com/office/drawing/2014/chart" uri="{C3380CC4-5D6E-409C-BE32-E72D297353CC}">
                <c16:uniqueId val="{00000092-9F1F-4C44-8668-6D4FEF693D2C}"/>
              </c:ext>
            </c:extLst>
          </c:dPt>
          <c:dPt>
            <c:idx val="29"/>
            <c:invertIfNegative val="0"/>
            <c:bubble3D val="0"/>
            <c:spPr>
              <a:solidFill>
                <a:srgbClr val="FF0000"/>
              </a:solidFill>
              <a:ln>
                <a:noFill/>
              </a:ln>
              <a:effectLst/>
            </c:spPr>
            <c:extLst>
              <c:ext xmlns:c16="http://schemas.microsoft.com/office/drawing/2014/chart" uri="{C3380CC4-5D6E-409C-BE32-E72D297353CC}">
                <c16:uniqueId val="{00000094-9F1F-4C44-8668-6D4FEF693D2C}"/>
              </c:ext>
            </c:extLst>
          </c:dPt>
          <c:dPt>
            <c:idx val="30"/>
            <c:invertIfNegative val="0"/>
            <c:bubble3D val="0"/>
            <c:spPr>
              <a:solidFill>
                <a:srgbClr val="7030A0"/>
              </a:solidFill>
              <a:ln>
                <a:noFill/>
              </a:ln>
              <a:effectLst/>
            </c:spPr>
            <c:extLst>
              <c:ext xmlns:c16="http://schemas.microsoft.com/office/drawing/2014/chart" uri="{C3380CC4-5D6E-409C-BE32-E72D297353CC}">
                <c16:uniqueId val="{00000096-9F1F-4C44-8668-6D4FEF693D2C}"/>
              </c:ext>
            </c:extLst>
          </c:dPt>
          <c:dPt>
            <c:idx val="31"/>
            <c:invertIfNegative val="0"/>
            <c:bubble3D val="0"/>
            <c:spPr>
              <a:solidFill>
                <a:srgbClr val="0070C0"/>
              </a:solidFill>
              <a:ln>
                <a:noFill/>
              </a:ln>
              <a:effectLst/>
            </c:spPr>
            <c:extLst>
              <c:ext xmlns:c16="http://schemas.microsoft.com/office/drawing/2014/chart" uri="{C3380CC4-5D6E-409C-BE32-E72D297353CC}">
                <c16:uniqueId val="{00000098-9F1F-4C44-8668-6D4FEF693D2C}"/>
              </c:ext>
            </c:extLst>
          </c:dPt>
          <c:dPt>
            <c:idx val="32"/>
            <c:invertIfNegative val="0"/>
            <c:bubble3D val="0"/>
            <c:spPr>
              <a:solidFill>
                <a:srgbClr val="FFC000"/>
              </a:solidFill>
              <a:ln>
                <a:noFill/>
              </a:ln>
              <a:effectLst/>
            </c:spPr>
            <c:extLst>
              <c:ext xmlns:c16="http://schemas.microsoft.com/office/drawing/2014/chart" uri="{C3380CC4-5D6E-409C-BE32-E72D297353CC}">
                <c16:uniqueId val="{0000009A-9F1F-4C44-8668-6D4FEF693D2C}"/>
              </c:ext>
            </c:extLst>
          </c:dPt>
          <c:dPt>
            <c:idx val="33"/>
            <c:invertIfNegative val="0"/>
            <c:bubble3D val="0"/>
            <c:spPr>
              <a:solidFill>
                <a:schemeClr val="tx1"/>
              </a:solidFill>
              <a:ln>
                <a:noFill/>
              </a:ln>
              <a:effectLst/>
            </c:spPr>
            <c:extLst>
              <c:ext xmlns:c16="http://schemas.microsoft.com/office/drawing/2014/chart" uri="{C3380CC4-5D6E-409C-BE32-E72D297353CC}">
                <c16:uniqueId val="{0000009C-9F1F-4C44-8668-6D4FEF693D2C}"/>
              </c:ext>
            </c:extLst>
          </c:dPt>
          <c:dPt>
            <c:idx val="34"/>
            <c:invertIfNegative val="0"/>
            <c:bubble3D val="0"/>
            <c:spPr>
              <a:solidFill>
                <a:srgbClr val="00B050"/>
              </a:solidFill>
              <a:ln>
                <a:noFill/>
              </a:ln>
              <a:effectLst/>
            </c:spPr>
            <c:extLst>
              <c:ext xmlns:c16="http://schemas.microsoft.com/office/drawing/2014/chart" uri="{C3380CC4-5D6E-409C-BE32-E72D297353CC}">
                <c16:uniqueId val="{0000009E-9F1F-4C44-8668-6D4FEF693D2C}"/>
              </c:ext>
            </c:extLst>
          </c:dPt>
          <c:dPt>
            <c:idx val="35"/>
            <c:invertIfNegative val="0"/>
            <c:bubble3D val="0"/>
            <c:spPr>
              <a:solidFill>
                <a:srgbClr val="FF0000"/>
              </a:solidFill>
              <a:ln>
                <a:noFill/>
              </a:ln>
              <a:effectLst/>
            </c:spPr>
            <c:extLst>
              <c:ext xmlns:c16="http://schemas.microsoft.com/office/drawing/2014/chart" uri="{C3380CC4-5D6E-409C-BE32-E72D297353CC}">
                <c16:uniqueId val="{000000A0-9F1F-4C44-8668-6D4FEF693D2C}"/>
              </c:ext>
            </c:extLst>
          </c:dPt>
          <c:dPt>
            <c:idx val="36"/>
            <c:invertIfNegative val="0"/>
            <c:bubble3D val="0"/>
            <c:spPr>
              <a:solidFill>
                <a:srgbClr val="7030A0"/>
              </a:solidFill>
              <a:ln>
                <a:noFill/>
              </a:ln>
              <a:effectLst/>
            </c:spPr>
            <c:extLst>
              <c:ext xmlns:c16="http://schemas.microsoft.com/office/drawing/2014/chart" uri="{C3380CC4-5D6E-409C-BE32-E72D297353CC}">
                <c16:uniqueId val="{000000A2-9F1F-4C44-8668-6D4FEF693D2C}"/>
              </c:ext>
            </c:extLst>
          </c:dPt>
          <c:dPt>
            <c:idx val="37"/>
            <c:invertIfNegative val="0"/>
            <c:bubble3D val="0"/>
            <c:spPr>
              <a:solidFill>
                <a:srgbClr val="0070C0"/>
              </a:solidFill>
              <a:ln>
                <a:noFill/>
              </a:ln>
              <a:effectLst/>
            </c:spPr>
            <c:extLst>
              <c:ext xmlns:c16="http://schemas.microsoft.com/office/drawing/2014/chart" uri="{C3380CC4-5D6E-409C-BE32-E72D297353CC}">
                <c16:uniqueId val="{000000A4-9F1F-4C44-8668-6D4FEF693D2C}"/>
              </c:ext>
            </c:extLst>
          </c:dPt>
          <c:dPt>
            <c:idx val="38"/>
            <c:invertIfNegative val="0"/>
            <c:bubble3D val="0"/>
            <c:spPr>
              <a:solidFill>
                <a:srgbClr val="FFC000"/>
              </a:solidFill>
              <a:ln>
                <a:noFill/>
              </a:ln>
              <a:effectLst/>
            </c:spPr>
            <c:extLst>
              <c:ext xmlns:c16="http://schemas.microsoft.com/office/drawing/2014/chart" uri="{C3380CC4-5D6E-409C-BE32-E72D297353CC}">
                <c16:uniqueId val="{000000A6-9F1F-4C44-8668-6D4FEF693D2C}"/>
              </c:ext>
            </c:extLst>
          </c:dPt>
          <c:dPt>
            <c:idx val="39"/>
            <c:invertIfNegative val="0"/>
            <c:bubble3D val="0"/>
            <c:spPr>
              <a:solidFill>
                <a:schemeClr val="tx1"/>
              </a:solidFill>
              <a:ln>
                <a:noFill/>
              </a:ln>
              <a:effectLst/>
            </c:spPr>
            <c:extLst>
              <c:ext xmlns:c16="http://schemas.microsoft.com/office/drawing/2014/chart" uri="{C3380CC4-5D6E-409C-BE32-E72D297353CC}">
                <c16:uniqueId val="{000000A8-9F1F-4C44-8668-6D4FEF693D2C}"/>
              </c:ext>
            </c:extLst>
          </c:dPt>
          <c:dPt>
            <c:idx val="40"/>
            <c:invertIfNegative val="0"/>
            <c:bubble3D val="0"/>
            <c:spPr>
              <a:solidFill>
                <a:srgbClr val="00B050"/>
              </a:solidFill>
              <a:ln>
                <a:noFill/>
              </a:ln>
              <a:effectLst/>
            </c:spPr>
            <c:extLst>
              <c:ext xmlns:c16="http://schemas.microsoft.com/office/drawing/2014/chart" uri="{C3380CC4-5D6E-409C-BE32-E72D297353CC}">
                <c16:uniqueId val="{000000AA-9F1F-4C44-8668-6D4FEF693D2C}"/>
              </c:ext>
            </c:extLst>
          </c:dPt>
          <c:dPt>
            <c:idx val="41"/>
            <c:invertIfNegative val="0"/>
            <c:bubble3D val="0"/>
            <c:spPr>
              <a:solidFill>
                <a:srgbClr val="FF0000"/>
              </a:solidFill>
              <a:ln>
                <a:noFill/>
              </a:ln>
              <a:effectLst/>
            </c:spPr>
            <c:extLst>
              <c:ext xmlns:c16="http://schemas.microsoft.com/office/drawing/2014/chart" uri="{C3380CC4-5D6E-409C-BE32-E72D297353CC}">
                <c16:uniqueId val="{000000AC-9F1F-4C44-8668-6D4FEF693D2C}"/>
              </c:ext>
            </c:extLst>
          </c:dPt>
          <c:dPt>
            <c:idx val="42"/>
            <c:invertIfNegative val="0"/>
            <c:bubble3D val="0"/>
            <c:spPr>
              <a:solidFill>
                <a:srgbClr val="7030A0"/>
              </a:solidFill>
              <a:ln>
                <a:noFill/>
              </a:ln>
              <a:effectLst/>
            </c:spPr>
            <c:extLst>
              <c:ext xmlns:c16="http://schemas.microsoft.com/office/drawing/2014/chart" uri="{C3380CC4-5D6E-409C-BE32-E72D297353CC}">
                <c16:uniqueId val="{000000AE-9F1F-4C44-8668-6D4FEF693D2C}"/>
              </c:ext>
            </c:extLst>
          </c:dPt>
          <c:dPt>
            <c:idx val="43"/>
            <c:invertIfNegative val="0"/>
            <c:bubble3D val="0"/>
            <c:spPr>
              <a:solidFill>
                <a:srgbClr val="0070C0"/>
              </a:solidFill>
              <a:ln>
                <a:noFill/>
              </a:ln>
              <a:effectLst/>
            </c:spPr>
            <c:extLst>
              <c:ext xmlns:c16="http://schemas.microsoft.com/office/drawing/2014/chart" uri="{C3380CC4-5D6E-409C-BE32-E72D297353CC}">
                <c16:uniqueId val="{000000B0-9F1F-4C44-8668-6D4FEF693D2C}"/>
              </c:ext>
            </c:extLst>
          </c:dPt>
          <c:dPt>
            <c:idx val="44"/>
            <c:invertIfNegative val="0"/>
            <c:bubble3D val="0"/>
            <c:spPr>
              <a:solidFill>
                <a:srgbClr val="FFC000"/>
              </a:solidFill>
              <a:ln>
                <a:noFill/>
              </a:ln>
              <a:effectLst/>
            </c:spPr>
            <c:extLst>
              <c:ext xmlns:c16="http://schemas.microsoft.com/office/drawing/2014/chart" uri="{C3380CC4-5D6E-409C-BE32-E72D297353CC}">
                <c16:uniqueId val="{000000B2-9F1F-4C44-8668-6D4FEF693D2C}"/>
              </c:ext>
            </c:extLst>
          </c:dPt>
          <c:dPt>
            <c:idx val="45"/>
            <c:invertIfNegative val="0"/>
            <c:bubble3D val="0"/>
            <c:spPr>
              <a:solidFill>
                <a:srgbClr val="002060"/>
              </a:solidFill>
              <a:ln>
                <a:noFill/>
              </a:ln>
              <a:effectLst/>
            </c:spPr>
            <c:extLst>
              <c:ext xmlns:c16="http://schemas.microsoft.com/office/drawing/2014/chart" uri="{C3380CC4-5D6E-409C-BE32-E72D297353CC}">
                <c16:uniqueId val="{000000B4-9F1F-4C44-8668-6D4FEF693D2C}"/>
              </c:ext>
            </c:extLst>
          </c:dPt>
          <c:dPt>
            <c:idx val="46"/>
            <c:invertIfNegative val="0"/>
            <c:bubble3D val="0"/>
            <c:spPr>
              <a:solidFill>
                <a:srgbClr val="00B050"/>
              </a:solidFill>
              <a:ln>
                <a:noFill/>
              </a:ln>
              <a:effectLst/>
            </c:spPr>
            <c:extLst>
              <c:ext xmlns:c16="http://schemas.microsoft.com/office/drawing/2014/chart" uri="{C3380CC4-5D6E-409C-BE32-E72D297353CC}">
                <c16:uniqueId val="{000000B6-9F1F-4C44-8668-6D4FEF693D2C}"/>
              </c:ext>
            </c:extLst>
          </c:dPt>
          <c:dPt>
            <c:idx val="47"/>
            <c:invertIfNegative val="0"/>
            <c:bubble3D val="0"/>
            <c:spPr>
              <a:solidFill>
                <a:srgbClr val="FF0000"/>
              </a:solidFill>
              <a:ln>
                <a:noFill/>
              </a:ln>
              <a:effectLst/>
            </c:spPr>
            <c:extLst>
              <c:ext xmlns:c16="http://schemas.microsoft.com/office/drawing/2014/chart" uri="{C3380CC4-5D6E-409C-BE32-E72D297353CC}">
                <c16:uniqueId val="{000000B8-9F1F-4C44-8668-6D4FEF693D2C}"/>
              </c:ext>
            </c:extLst>
          </c:dPt>
          <c:dPt>
            <c:idx val="48"/>
            <c:invertIfNegative val="0"/>
            <c:bubble3D val="0"/>
            <c:spPr>
              <a:solidFill>
                <a:srgbClr val="7030A0"/>
              </a:solidFill>
              <a:ln>
                <a:noFill/>
              </a:ln>
              <a:effectLst/>
            </c:spPr>
            <c:extLst>
              <c:ext xmlns:c16="http://schemas.microsoft.com/office/drawing/2014/chart" uri="{C3380CC4-5D6E-409C-BE32-E72D297353CC}">
                <c16:uniqueId val="{000000BA-9F1F-4C44-8668-6D4FEF693D2C}"/>
              </c:ext>
            </c:extLst>
          </c:dPt>
          <c:dPt>
            <c:idx val="49"/>
            <c:invertIfNegative val="0"/>
            <c:bubble3D val="0"/>
            <c:spPr>
              <a:solidFill>
                <a:srgbClr val="0070C0"/>
              </a:solidFill>
              <a:ln>
                <a:noFill/>
              </a:ln>
              <a:effectLst/>
            </c:spPr>
            <c:extLst>
              <c:ext xmlns:c16="http://schemas.microsoft.com/office/drawing/2014/chart" uri="{C3380CC4-5D6E-409C-BE32-E72D297353CC}">
                <c16:uniqueId val="{000000BC-9F1F-4C44-8668-6D4FEF693D2C}"/>
              </c:ext>
            </c:extLst>
          </c:dPt>
          <c:dPt>
            <c:idx val="50"/>
            <c:invertIfNegative val="0"/>
            <c:bubble3D val="0"/>
            <c:spPr>
              <a:solidFill>
                <a:srgbClr val="FFC000"/>
              </a:solidFill>
              <a:ln>
                <a:noFill/>
              </a:ln>
              <a:effectLst/>
            </c:spPr>
            <c:extLst>
              <c:ext xmlns:c16="http://schemas.microsoft.com/office/drawing/2014/chart" uri="{C3380CC4-5D6E-409C-BE32-E72D297353CC}">
                <c16:uniqueId val="{000000BE-9F1F-4C44-8668-6D4FEF693D2C}"/>
              </c:ext>
            </c:extLst>
          </c:dPt>
          <c:dPt>
            <c:idx val="51"/>
            <c:invertIfNegative val="0"/>
            <c:bubble3D val="0"/>
            <c:spPr>
              <a:solidFill>
                <a:schemeClr val="tx1"/>
              </a:solidFill>
              <a:ln>
                <a:noFill/>
              </a:ln>
              <a:effectLst/>
            </c:spPr>
            <c:extLst>
              <c:ext xmlns:c16="http://schemas.microsoft.com/office/drawing/2014/chart" uri="{C3380CC4-5D6E-409C-BE32-E72D297353CC}">
                <c16:uniqueId val="{000000C0-9F1F-4C44-8668-6D4FEF693D2C}"/>
              </c:ext>
            </c:extLst>
          </c:dPt>
          <c:dPt>
            <c:idx val="52"/>
            <c:invertIfNegative val="0"/>
            <c:bubble3D val="0"/>
            <c:spPr>
              <a:solidFill>
                <a:srgbClr val="00B050"/>
              </a:solidFill>
              <a:ln>
                <a:noFill/>
              </a:ln>
              <a:effectLst/>
            </c:spPr>
            <c:extLst>
              <c:ext xmlns:c16="http://schemas.microsoft.com/office/drawing/2014/chart" uri="{C3380CC4-5D6E-409C-BE32-E72D297353CC}">
                <c16:uniqueId val="{000000C2-9F1F-4C44-8668-6D4FEF693D2C}"/>
              </c:ext>
            </c:extLst>
          </c:dPt>
          <c:dPt>
            <c:idx val="53"/>
            <c:invertIfNegative val="0"/>
            <c:bubble3D val="0"/>
            <c:spPr>
              <a:solidFill>
                <a:srgbClr val="FF0000"/>
              </a:solidFill>
              <a:ln>
                <a:noFill/>
              </a:ln>
              <a:effectLst/>
            </c:spPr>
            <c:extLst>
              <c:ext xmlns:c16="http://schemas.microsoft.com/office/drawing/2014/chart" uri="{C3380CC4-5D6E-409C-BE32-E72D297353CC}">
                <c16:uniqueId val="{000000C4-9F1F-4C44-8668-6D4FEF693D2C}"/>
              </c:ext>
            </c:extLst>
          </c:dPt>
          <c:dPt>
            <c:idx val="54"/>
            <c:invertIfNegative val="0"/>
            <c:bubble3D val="0"/>
            <c:spPr>
              <a:solidFill>
                <a:srgbClr val="7030A0"/>
              </a:solidFill>
              <a:ln>
                <a:noFill/>
              </a:ln>
              <a:effectLst/>
            </c:spPr>
            <c:extLst>
              <c:ext xmlns:c16="http://schemas.microsoft.com/office/drawing/2014/chart" uri="{C3380CC4-5D6E-409C-BE32-E72D297353CC}">
                <c16:uniqueId val="{000000C6-9F1F-4C44-8668-6D4FEF693D2C}"/>
              </c:ext>
            </c:extLst>
          </c:dPt>
          <c:cat>
            <c:multiLvlStrRef>
              <c:f>Sheet7!$A$2:$B$56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สค.65</c:v>
                  </c:pt>
                  <c:pt idx="19">
                    <c:v>20 สค 65</c:v>
                  </c:pt>
                  <c:pt idx="25">
                    <c:v>25 สค 65</c:v>
                  </c:pt>
                  <c:pt idx="31">
                    <c:v>30 สค 65</c:v>
                  </c:pt>
                  <c:pt idx="37">
                    <c:v>4 กย.  65</c:v>
                  </c:pt>
                  <c:pt idx="43">
                    <c:v>9 กย   65</c:v>
                  </c:pt>
                  <c:pt idx="49">
                    <c:v>14 กย. 65</c:v>
                  </c:pt>
                </c:lvl>
              </c:multiLvlStrCache>
            </c:multiLvlStrRef>
          </c:cat>
          <c:val>
            <c:numRef>
              <c:f>Sheet7!$D$2:$D$56</c:f>
              <c:numCache>
                <c:formatCode>General</c:formatCode>
                <c:ptCount val="55"/>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numCache>
            </c:numRef>
          </c:val>
          <c:extLst>
            <c:ext xmlns:c16="http://schemas.microsoft.com/office/drawing/2014/chart" uri="{C3380CC4-5D6E-409C-BE32-E72D297353CC}">
              <c16:uniqueId val="{000000C7-9F1F-4C44-8668-6D4FEF693D2C}"/>
            </c:ext>
          </c:extLst>
        </c:ser>
        <c:dLbls>
          <c:showLegendKey val="0"/>
          <c:showVal val="0"/>
          <c:showCatName val="0"/>
          <c:showSerName val="0"/>
          <c:showPercent val="0"/>
          <c:showBubbleSize val="0"/>
        </c:dLbls>
        <c:gapWidth val="219"/>
        <c:axId val="529161368"/>
        <c:axId val="529161696"/>
      </c:barChart>
      <c:catAx>
        <c:axId val="52916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529161696"/>
        <c:crosses val="autoZero"/>
        <c:auto val="1"/>
        <c:lblAlgn val="ctr"/>
        <c:lblOffset val="100"/>
        <c:noMultiLvlLbl val="0"/>
      </c:catAx>
      <c:valAx>
        <c:axId val="52916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52916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a:t>ผลเฉลี่ยตรวจวัดความโปร่งใสของน้ำ</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Sheet2!$C$1</c:f>
              <c:strCache>
                <c:ptCount val="1"/>
                <c:pt idx="0">
                  <c:v>เฉลี่ย/ซม.</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9E94-4EC7-B523-F3F0EE00BE39}"/>
              </c:ext>
            </c:extLst>
          </c:dPt>
          <c:dPt>
            <c:idx val="3"/>
            <c:invertIfNegative val="0"/>
            <c:bubble3D val="0"/>
            <c:spPr>
              <a:solidFill>
                <a:schemeClr val="tx1"/>
              </a:solidFill>
              <a:ln>
                <a:noFill/>
              </a:ln>
              <a:effectLst/>
            </c:spPr>
            <c:extLst>
              <c:ext xmlns:c16="http://schemas.microsoft.com/office/drawing/2014/chart" uri="{C3380CC4-5D6E-409C-BE32-E72D297353CC}">
                <c16:uniqueId val="{00000003-9E94-4EC7-B523-F3F0EE00BE39}"/>
              </c:ext>
            </c:extLst>
          </c:dPt>
          <c:dPt>
            <c:idx val="4"/>
            <c:invertIfNegative val="0"/>
            <c:bubble3D val="0"/>
            <c:spPr>
              <a:solidFill>
                <a:srgbClr val="00B050"/>
              </a:solidFill>
              <a:ln>
                <a:noFill/>
              </a:ln>
              <a:effectLst/>
            </c:spPr>
            <c:extLst>
              <c:ext xmlns:c16="http://schemas.microsoft.com/office/drawing/2014/chart" uri="{C3380CC4-5D6E-409C-BE32-E72D297353CC}">
                <c16:uniqueId val="{00000005-9E94-4EC7-B523-F3F0EE00BE39}"/>
              </c:ext>
            </c:extLst>
          </c:dPt>
          <c:dPt>
            <c:idx val="5"/>
            <c:invertIfNegative val="0"/>
            <c:bubble3D val="0"/>
            <c:spPr>
              <a:solidFill>
                <a:srgbClr val="FF0000"/>
              </a:solidFill>
              <a:ln>
                <a:noFill/>
              </a:ln>
              <a:effectLst/>
            </c:spPr>
            <c:extLst>
              <c:ext xmlns:c16="http://schemas.microsoft.com/office/drawing/2014/chart" uri="{C3380CC4-5D6E-409C-BE32-E72D297353CC}">
                <c16:uniqueId val="{00000007-9E94-4EC7-B523-F3F0EE00BE39}"/>
              </c:ext>
            </c:extLst>
          </c:dPt>
          <c:dPt>
            <c:idx val="6"/>
            <c:invertIfNegative val="0"/>
            <c:bubble3D val="0"/>
            <c:spPr>
              <a:solidFill>
                <a:srgbClr val="7030A0"/>
              </a:solidFill>
              <a:ln>
                <a:noFill/>
              </a:ln>
              <a:effectLst/>
            </c:spPr>
            <c:extLst>
              <c:ext xmlns:c16="http://schemas.microsoft.com/office/drawing/2014/chart" uri="{C3380CC4-5D6E-409C-BE32-E72D297353CC}">
                <c16:uniqueId val="{00000009-9E94-4EC7-B523-F3F0EE00BE39}"/>
              </c:ext>
            </c:extLst>
          </c:dPt>
          <c:dPt>
            <c:idx val="8"/>
            <c:invertIfNegative val="0"/>
            <c:bubble3D val="0"/>
            <c:spPr>
              <a:solidFill>
                <a:srgbClr val="FFC000"/>
              </a:solidFill>
              <a:ln>
                <a:noFill/>
              </a:ln>
              <a:effectLst/>
            </c:spPr>
            <c:extLst>
              <c:ext xmlns:c16="http://schemas.microsoft.com/office/drawing/2014/chart" uri="{C3380CC4-5D6E-409C-BE32-E72D297353CC}">
                <c16:uniqueId val="{0000000B-9E94-4EC7-B523-F3F0EE00BE39}"/>
              </c:ext>
            </c:extLst>
          </c:dPt>
          <c:dPt>
            <c:idx val="9"/>
            <c:invertIfNegative val="0"/>
            <c:bubble3D val="0"/>
            <c:spPr>
              <a:solidFill>
                <a:schemeClr val="tx1"/>
              </a:solidFill>
              <a:ln>
                <a:noFill/>
              </a:ln>
              <a:effectLst/>
            </c:spPr>
            <c:extLst>
              <c:ext xmlns:c16="http://schemas.microsoft.com/office/drawing/2014/chart" uri="{C3380CC4-5D6E-409C-BE32-E72D297353CC}">
                <c16:uniqueId val="{0000000D-9E94-4EC7-B523-F3F0EE00BE39}"/>
              </c:ext>
            </c:extLst>
          </c:dPt>
          <c:dPt>
            <c:idx val="10"/>
            <c:invertIfNegative val="0"/>
            <c:bubble3D val="0"/>
            <c:spPr>
              <a:solidFill>
                <a:srgbClr val="00B050"/>
              </a:solidFill>
              <a:ln>
                <a:noFill/>
              </a:ln>
              <a:effectLst/>
            </c:spPr>
            <c:extLst>
              <c:ext xmlns:c16="http://schemas.microsoft.com/office/drawing/2014/chart" uri="{C3380CC4-5D6E-409C-BE32-E72D297353CC}">
                <c16:uniqueId val="{0000000F-9E94-4EC7-B523-F3F0EE00BE39}"/>
              </c:ext>
            </c:extLst>
          </c:dPt>
          <c:dPt>
            <c:idx val="11"/>
            <c:invertIfNegative val="0"/>
            <c:bubble3D val="0"/>
            <c:spPr>
              <a:solidFill>
                <a:srgbClr val="FF0000"/>
              </a:solidFill>
              <a:ln>
                <a:noFill/>
              </a:ln>
              <a:effectLst/>
            </c:spPr>
            <c:extLst>
              <c:ext xmlns:c16="http://schemas.microsoft.com/office/drawing/2014/chart" uri="{C3380CC4-5D6E-409C-BE32-E72D297353CC}">
                <c16:uniqueId val="{00000011-9E94-4EC7-B523-F3F0EE00BE39}"/>
              </c:ext>
            </c:extLst>
          </c:dPt>
          <c:dPt>
            <c:idx val="12"/>
            <c:invertIfNegative val="0"/>
            <c:bubble3D val="0"/>
            <c:spPr>
              <a:solidFill>
                <a:srgbClr val="7030A0"/>
              </a:solidFill>
              <a:ln>
                <a:noFill/>
              </a:ln>
              <a:effectLst/>
            </c:spPr>
            <c:extLst>
              <c:ext xmlns:c16="http://schemas.microsoft.com/office/drawing/2014/chart" uri="{C3380CC4-5D6E-409C-BE32-E72D297353CC}">
                <c16:uniqueId val="{00000013-9E94-4EC7-B523-F3F0EE00BE39}"/>
              </c:ext>
            </c:extLst>
          </c:dPt>
          <c:dPt>
            <c:idx val="14"/>
            <c:invertIfNegative val="0"/>
            <c:bubble3D val="0"/>
            <c:spPr>
              <a:solidFill>
                <a:srgbClr val="FFC000"/>
              </a:solidFill>
              <a:ln>
                <a:noFill/>
              </a:ln>
              <a:effectLst/>
            </c:spPr>
            <c:extLst>
              <c:ext xmlns:c16="http://schemas.microsoft.com/office/drawing/2014/chart" uri="{C3380CC4-5D6E-409C-BE32-E72D297353CC}">
                <c16:uniqueId val="{00000015-9E94-4EC7-B523-F3F0EE00BE39}"/>
              </c:ext>
            </c:extLst>
          </c:dPt>
          <c:dPt>
            <c:idx val="15"/>
            <c:invertIfNegative val="0"/>
            <c:bubble3D val="0"/>
            <c:spPr>
              <a:solidFill>
                <a:schemeClr val="tx1"/>
              </a:solidFill>
              <a:ln>
                <a:noFill/>
              </a:ln>
              <a:effectLst/>
            </c:spPr>
            <c:extLst>
              <c:ext xmlns:c16="http://schemas.microsoft.com/office/drawing/2014/chart" uri="{C3380CC4-5D6E-409C-BE32-E72D297353CC}">
                <c16:uniqueId val="{00000017-9E94-4EC7-B523-F3F0EE00BE39}"/>
              </c:ext>
            </c:extLst>
          </c:dPt>
          <c:dPt>
            <c:idx val="16"/>
            <c:invertIfNegative val="0"/>
            <c:bubble3D val="0"/>
            <c:spPr>
              <a:solidFill>
                <a:srgbClr val="00B050"/>
              </a:solidFill>
              <a:ln>
                <a:noFill/>
              </a:ln>
              <a:effectLst/>
            </c:spPr>
            <c:extLst>
              <c:ext xmlns:c16="http://schemas.microsoft.com/office/drawing/2014/chart" uri="{C3380CC4-5D6E-409C-BE32-E72D297353CC}">
                <c16:uniqueId val="{00000019-9E94-4EC7-B523-F3F0EE00BE39}"/>
              </c:ext>
            </c:extLst>
          </c:dPt>
          <c:dPt>
            <c:idx val="17"/>
            <c:invertIfNegative val="0"/>
            <c:bubble3D val="0"/>
            <c:spPr>
              <a:solidFill>
                <a:srgbClr val="FF0000"/>
              </a:solidFill>
              <a:ln>
                <a:noFill/>
              </a:ln>
              <a:effectLst/>
            </c:spPr>
            <c:extLst>
              <c:ext xmlns:c16="http://schemas.microsoft.com/office/drawing/2014/chart" uri="{C3380CC4-5D6E-409C-BE32-E72D297353CC}">
                <c16:uniqueId val="{0000001B-9E94-4EC7-B523-F3F0EE00BE39}"/>
              </c:ext>
            </c:extLst>
          </c:dPt>
          <c:dPt>
            <c:idx val="18"/>
            <c:invertIfNegative val="0"/>
            <c:bubble3D val="0"/>
            <c:spPr>
              <a:solidFill>
                <a:srgbClr val="7030A0"/>
              </a:solidFill>
              <a:ln>
                <a:noFill/>
              </a:ln>
              <a:effectLst/>
            </c:spPr>
            <c:extLst>
              <c:ext xmlns:c16="http://schemas.microsoft.com/office/drawing/2014/chart" uri="{C3380CC4-5D6E-409C-BE32-E72D297353CC}">
                <c16:uniqueId val="{0000001D-9E94-4EC7-B523-F3F0EE00BE39}"/>
              </c:ext>
            </c:extLst>
          </c:dPt>
          <c:dPt>
            <c:idx val="20"/>
            <c:invertIfNegative val="0"/>
            <c:bubble3D val="0"/>
            <c:spPr>
              <a:solidFill>
                <a:srgbClr val="FFC000"/>
              </a:solidFill>
              <a:ln>
                <a:noFill/>
              </a:ln>
              <a:effectLst/>
            </c:spPr>
            <c:extLst>
              <c:ext xmlns:c16="http://schemas.microsoft.com/office/drawing/2014/chart" uri="{C3380CC4-5D6E-409C-BE32-E72D297353CC}">
                <c16:uniqueId val="{0000001F-9E94-4EC7-B523-F3F0EE00BE39}"/>
              </c:ext>
            </c:extLst>
          </c:dPt>
          <c:dPt>
            <c:idx val="21"/>
            <c:invertIfNegative val="0"/>
            <c:bubble3D val="0"/>
            <c:spPr>
              <a:solidFill>
                <a:schemeClr val="tx1"/>
              </a:solidFill>
              <a:ln>
                <a:noFill/>
              </a:ln>
              <a:effectLst/>
            </c:spPr>
            <c:extLst>
              <c:ext xmlns:c16="http://schemas.microsoft.com/office/drawing/2014/chart" uri="{C3380CC4-5D6E-409C-BE32-E72D297353CC}">
                <c16:uniqueId val="{00000021-9E94-4EC7-B523-F3F0EE00BE39}"/>
              </c:ext>
            </c:extLst>
          </c:dPt>
          <c:dPt>
            <c:idx val="22"/>
            <c:invertIfNegative val="0"/>
            <c:bubble3D val="0"/>
            <c:spPr>
              <a:solidFill>
                <a:srgbClr val="00B050"/>
              </a:solidFill>
              <a:ln>
                <a:noFill/>
              </a:ln>
              <a:effectLst/>
            </c:spPr>
            <c:extLst>
              <c:ext xmlns:c16="http://schemas.microsoft.com/office/drawing/2014/chart" uri="{C3380CC4-5D6E-409C-BE32-E72D297353CC}">
                <c16:uniqueId val="{00000023-9E94-4EC7-B523-F3F0EE00BE39}"/>
              </c:ext>
            </c:extLst>
          </c:dPt>
          <c:dPt>
            <c:idx val="23"/>
            <c:invertIfNegative val="0"/>
            <c:bubble3D val="0"/>
            <c:spPr>
              <a:solidFill>
                <a:srgbClr val="FF0000"/>
              </a:solidFill>
              <a:ln>
                <a:noFill/>
              </a:ln>
              <a:effectLst/>
            </c:spPr>
            <c:extLst>
              <c:ext xmlns:c16="http://schemas.microsoft.com/office/drawing/2014/chart" uri="{C3380CC4-5D6E-409C-BE32-E72D297353CC}">
                <c16:uniqueId val="{00000025-9E94-4EC7-B523-F3F0EE00BE39}"/>
              </c:ext>
            </c:extLst>
          </c:dPt>
          <c:dPt>
            <c:idx val="24"/>
            <c:invertIfNegative val="0"/>
            <c:bubble3D val="0"/>
            <c:spPr>
              <a:solidFill>
                <a:srgbClr val="7030A0"/>
              </a:solidFill>
              <a:ln>
                <a:noFill/>
              </a:ln>
              <a:effectLst/>
            </c:spPr>
            <c:extLst>
              <c:ext xmlns:c16="http://schemas.microsoft.com/office/drawing/2014/chart" uri="{C3380CC4-5D6E-409C-BE32-E72D297353CC}">
                <c16:uniqueId val="{00000027-9E94-4EC7-B523-F3F0EE00BE39}"/>
              </c:ext>
            </c:extLst>
          </c:dPt>
          <c:dPt>
            <c:idx val="26"/>
            <c:invertIfNegative val="0"/>
            <c:bubble3D val="0"/>
            <c:spPr>
              <a:solidFill>
                <a:srgbClr val="FFC000"/>
              </a:solidFill>
              <a:ln>
                <a:noFill/>
              </a:ln>
              <a:effectLst/>
            </c:spPr>
            <c:extLst>
              <c:ext xmlns:c16="http://schemas.microsoft.com/office/drawing/2014/chart" uri="{C3380CC4-5D6E-409C-BE32-E72D297353CC}">
                <c16:uniqueId val="{00000029-9E94-4EC7-B523-F3F0EE00BE39}"/>
              </c:ext>
            </c:extLst>
          </c:dPt>
          <c:dPt>
            <c:idx val="27"/>
            <c:invertIfNegative val="0"/>
            <c:bubble3D val="0"/>
            <c:spPr>
              <a:solidFill>
                <a:schemeClr val="tx1"/>
              </a:solidFill>
              <a:ln>
                <a:noFill/>
              </a:ln>
              <a:effectLst/>
            </c:spPr>
            <c:extLst>
              <c:ext xmlns:c16="http://schemas.microsoft.com/office/drawing/2014/chart" uri="{C3380CC4-5D6E-409C-BE32-E72D297353CC}">
                <c16:uniqueId val="{0000002B-9E94-4EC7-B523-F3F0EE00BE39}"/>
              </c:ext>
            </c:extLst>
          </c:dPt>
          <c:dPt>
            <c:idx val="28"/>
            <c:invertIfNegative val="0"/>
            <c:bubble3D val="0"/>
            <c:spPr>
              <a:solidFill>
                <a:srgbClr val="00B050"/>
              </a:solidFill>
              <a:ln>
                <a:noFill/>
              </a:ln>
              <a:effectLst/>
            </c:spPr>
            <c:extLst>
              <c:ext xmlns:c16="http://schemas.microsoft.com/office/drawing/2014/chart" uri="{C3380CC4-5D6E-409C-BE32-E72D297353CC}">
                <c16:uniqueId val="{0000002D-9E94-4EC7-B523-F3F0EE00BE39}"/>
              </c:ext>
            </c:extLst>
          </c:dPt>
          <c:dPt>
            <c:idx val="29"/>
            <c:invertIfNegative val="0"/>
            <c:bubble3D val="0"/>
            <c:spPr>
              <a:solidFill>
                <a:srgbClr val="FF0000"/>
              </a:solidFill>
              <a:ln>
                <a:noFill/>
              </a:ln>
              <a:effectLst/>
            </c:spPr>
            <c:extLst>
              <c:ext xmlns:c16="http://schemas.microsoft.com/office/drawing/2014/chart" uri="{C3380CC4-5D6E-409C-BE32-E72D297353CC}">
                <c16:uniqueId val="{0000002F-9E94-4EC7-B523-F3F0EE00BE39}"/>
              </c:ext>
            </c:extLst>
          </c:dPt>
          <c:dPt>
            <c:idx val="30"/>
            <c:invertIfNegative val="0"/>
            <c:bubble3D val="0"/>
            <c:spPr>
              <a:solidFill>
                <a:srgbClr val="7030A0"/>
              </a:solidFill>
              <a:ln>
                <a:noFill/>
              </a:ln>
              <a:effectLst/>
            </c:spPr>
            <c:extLst>
              <c:ext xmlns:c16="http://schemas.microsoft.com/office/drawing/2014/chart" uri="{C3380CC4-5D6E-409C-BE32-E72D297353CC}">
                <c16:uniqueId val="{00000031-9E94-4EC7-B523-F3F0EE00BE39}"/>
              </c:ext>
            </c:extLst>
          </c:dPt>
          <c:dPt>
            <c:idx val="32"/>
            <c:invertIfNegative val="0"/>
            <c:bubble3D val="0"/>
            <c:spPr>
              <a:solidFill>
                <a:srgbClr val="FFC000"/>
              </a:solidFill>
              <a:ln>
                <a:noFill/>
              </a:ln>
              <a:effectLst/>
            </c:spPr>
            <c:extLst>
              <c:ext xmlns:c16="http://schemas.microsoft.com/office/drawing/2014/chart" uri="{C3380CC4-5D6E-409C-BE32-E72D297353CC}">
                <c16:uniqueId val="{00000033-9E94-4EC7-B523-F3F0EE00BE39}"/>
              </c:ext>
            </c:extLst>
          </c:dPt>
          <c:dPt>
            <c:idx val="33"/>
            <c:invertIfNegative val="0"/>
            <c:bubble3D val="0"/>
            <c:spPr>
              <a:solidFill>
                <a:schemeClr val="tx1"/>
              </a:solidFill>
              <a:ln>
                <a:noFill/>
              </a:ln>
              <a:effectLst/>
            </c:spPr>
            <c:extLst>
              <c:ext xmlns:c16="http://schemas.microsoft.com/office/drawing/2014/chart" uri="{C3380CC4-5D6E-409C-BE32-E72D297353CC}">
                <c16:uniqueId val="{00000035-9E94-4EC7-B523-F3F0EE00BE39}"/>
              </c:ext>
            </c:extLst>
          </c:dPt>
          <c:dPt>
            <c:idx val="34"/>
            <c:invertIfNegative val="0"/>
            <c:bubble3D val="0"/>
            <c:spPr>
              <a:solidFill>
                <a:srgbClr val="00B050"/>
              </a:solidFill>
              <a:ln>
                <a:noFill/>
              </a:ln>
              <a:effectLst/>
            </c:spPr>
            <c:extLst>
              <c:ext xmlns:c16="http://schemas.microsoft.com/office/drawing/2014/chart" uri="{C3380CC4-5D6E-409C-BE32-E72D297353CC}">
                <c16:uniqueId val="{00000037-9E94-4EC7-B523-F3F0EE00BE39}"/>
              </c:ext>
            </c:extLst>
          </c:dPt>
          <c:dPt>
            <c:idx val="35"/>
            <c:invertIfNegative val="0"/>
            <c:bubble3D val="0"/>
            <c:spPr>
              <a:solidFill>
                <a:srgbClr val="FF0000"/>
              </a:solidFill>
              <a:ln>
                <a:noFill/>
              </a:ln>
              <a:effectLst/>
            </c:spPr>
            <c:extLst>
              <c:ext xmlns:c16="http://schemas.microsoft.com/office/drawing/2014/chart" uri="{C3380CC4-5D6E-409C-BE32-E72D297353CC}">
                <c16:uniqueId val="{00000039-9E94-4EC7-B523-F3F0EE00BE39}"/>
              </c:ext>
            </c:extLst>
          </c:dPt>
          <c:dPt>
            <c:idx val="36"/>
            <c:invertIfNegative val="0"/>
            <c:bubble3D val="0"/>
            <c:spPr>
              <a:solidFill>
                <a:srgbClr val="7030A0"/>
              </a:solidFill>
              <a:ln>
                <a:noFill/>
              </a:ln>
              <a:effectLst/>
            </c:spPr>
            <c:extLst>
              <c:ext xmlns:c16="http://schemas.microsoft.com/office/drawing/2014/chart" uri="{C3380CC4-5D6E-409C-BE32-E72D297353CC}">
                <c16:uniqueId val="{0000003B-9E94-4EC7-B523-F3F0EE00BE39}"/>
              </c:ext>
            </c:extLst>
          </c:dPt>
          <c:dPt>
            <c:idx val="38"/>
            <c:invertIfNegative val="0"/>
            <c:bubble3D val="0"/>
            <c:spPr>
              <a:solidFill>
                <a:srgbClr val="FFC000"/>
              </a:solidFill>
              <a:ln>
                <a:noFill/>
              </a:ln>
              <a:effectLst/>
            </c:spPr>
            <c:extLst>
              <c:ext xmlns:c16="http://schemas.microsoft.com/office/drawing/2014/chart" uri="{C3380CC4-5D6E-409C-BE32-E72D297353CC}">
                <c16:uniqueId val="{0000003D-9E94-4EC7-B523-F3F0EE00BE39}"/>
              </c:ext>
            </c:extLst>
          </c:dPt>
          <c:dPt>
            <c:idx val="39"/>
            <c:invertIfNegative val="0"/>
            <c:bubble3D val="0"/>
            <c:spPr>
              <a:solidFill>
                <a:schemeClr val="tx1"/>
              </a:solidFill>
              <a:ln>
                <a:noFill/>
              </a:ln>
              <a:effectLst/>
            </c:spPr>
            <c:extLst>
              <c:ext xmlns:c16="http://schemas.microsoft.com/office/drawing/2014/chart" uri="{C3380CC4-5D6E-409C-BE32-E72D297353CC}">
                <c16:uniqueId val="{0000003F-9E94-4EC7-B523-F3F0EE00BE39}"/>
              </c:ext>
            </c:extLst>
          </c:dPt>
          <c:dPt>
            <c:idx val="40"/>
            <c:invertIfNegative val="0"/>
            <c:bubble3D val="0"/>
            <c:spPr>
              <a:solidFill>
                <a:srgbClr val="00B050"/>
              </a:solidFill>
              <a:ln>
                <a:noFill/>
              </a:ln>
              <a:effectLst/>
            </c:spPr>
            <c:extLst>
              <c:ext xmlns:c16="http://schemas.microsoft.com/office/drawing/2014/chart" uri="{C3380CC4-5D6E-409C-BE32-E72D297353CC}">
                <c16:uniqueId val="{00000041-9E94-4EC7-B523-F3F0EE00BE39}"/>
              </c:ext>
            </c:extLst>
          </c:dPt>
          <c:dPt>
            <c:idx val="41"/>
            <c:invertIfNegative val="0"/>
            <c:bubble3D val="0"/>
            <c:spPr>
              <a:solidFill>
                <a:srgbClr val="FF0000"/>
              </a:solidFill>
              <a:ln>
                <a:noFill/>
              </a:ln>
              <a:effectLst/>
            </c:spPr>
            <c:extLst>
              <c:ext xmlns:c16="http://schemas.microsoft.com/office/drawing/2014/chart" uri="{C3380CC4-5D6E-409C-BE32-E72D297353CC}">
                <c16:uniqueId val="{00000043-9E94-4EC7-B523-F3F0EE00BE39}"/>
              </c:ext>
            </c:extLst>
          </c:dPt>
          <c:dPt>
            <c:idx val="42"/>
            <c:invertIfNegative val="0"/>
            <c:bubble3D val="0"/>
            <c:spPr>
              <a:solidFill>
                <a:srgbClr val="7030A0"/>
              </a:solidFill>
              <a:ln>
                <a:noFill/>
              </a:ln>
              <a:effectLst/>
            </c:spPr>
            <c:extLst>
              <c:ext xmlns:c16="http://schemas.microsoft.com/office/drawing/2014/chart" uri="{C3380CC4-5D6E-409C-BE32-E72D297353CC}">
                <c16:uniqueId val="{00000045-9E94-4EC7-B523-F3F0EE00BE39}"/>
              </c:ext>
            </c:extLst>
          </c:dPt>
          <c:dPt>
            <c:idx val="44"/>
            <c:invertIfNegative val="0"/>
            <c:bubble3D val="0"/>
            <c:spPr>
              <a:solidFill>
                <a:srgbClr val="FFC000"/>
              </a:solidFill>
              <a:ln>
                <a:noFill/>
              </a:ln>
              <a:effectLst/>
            </c:spPr>
            <c:extLst>
              <c:ext xmlns:c16="http://schemas.microsoft.com/office/drawing/2014/chart" uri="{C3380CC4-5D6E-409C-BE32-E72D297353CC}">
                <c16:uniqueId val="{00000047-9E94-4EC7-B523-F3F0EE00BE39}"/>
              </c:ext>
            </c:extLst>
          </c:dPt>
          <c:dPt>
            <c:idx val="45"/>
            <c:invertIfNegative val="0"/>
            <c:bubble3D val="0"/>
            <c:spPr>
              <a:solidFill>
                <a:schemeClr val="tx1"/>
              </a:solidFill>
              <a:ln>
                <a:noFill/>
              </a:ln>
              <a:effectLst/>
            </c:spPr>
            <c:extLst>
              <c:ext xmlns:c16="http://schemas.microsoft.com/office/drawing/2014/chart" uri="{C3380CC4-5D6E-409C-BE32-E72D297353CC}">
                <c16:uniqueId val="{00000049-9E94-4EC7-B523-F3F0EE00BE39}"/>
              </c:ext>
            </c:extLst>
          </c:dPt>
          <c:dPt>
            <c:idx val="46"/>
            <c:invertIfNegative val="0"/>
            <c:bubble3D val="0"/>
            <c:spPr>
              <a:solidFill>
                <a:srgbClr val="00B050"/>
              </a:solidFill>
              <a:ln>
                <a:noFill/>
              </a:ln>
              <a:effectLst/>
            </c:spPr>
            <c:extLst>
              <c:ext xmlns:c16="http://schemas.microsoft.com/office/drawing/2014/chart" uri="{C3380CC4-5D6E-409C-BE32-E72D297353CC}">
                <c16:uniqueId val="{0000004B-9E94-4EC7-B523-F3F0EE00BE39}"/>
              </c:ext>
            </c:extLst>
          </c:dPt>
          <c:dPt>
            <c:idx val="47"/>
            <c:invertIfNegative val="0"/>
            <c:bubble3D val="0"/>
            <c:spPr>
              <a:solidFill>
                <a:srgbClr val="FF0000"/>
              </a:solidFill>
              <a:ln>
                <a:noFill/>
              </a:ln>
              <a:effectLst/>
            </c:spPr>
            <c:extLst>
              <c:ext xmlns:c16="http://schemas.microsoft.com/office/drawing/2014/chart" uri="{C3380CC4-5D6E-409C-BE32-E72D297353CC}">
                <c16:uniqueId val="{0000004D-9E94-4EC7-B523-F3F0EE00BE39}"/>
              </c:ext>
            </c:extLst>
          </c:dPt>
          <c:dPt>
            <c:idx val="48"/>
            <c:invertIfNegative val="0"/>
            <c:bubble3D val="0"/>
            <c:spPr>
              <a:solidFill>
                <a:srgbClr val="7030A0"/>
              </a:solidFill>
              <a:ln>
                <a:noFill/>
              </a:ln>
              <a:effectLst/>
            </c:spPr>
            <c:extLst>
              <c:ext xmlns:c16="http://schemas.microsoft.com/office/drawing/2014/chart" uri="{C3380CC4-5D6E-409C-BE32-E72D297353CC}">
                <c16:uniqueId val="{0000004F-9E94-4EC7-B523-F3F0EE00BE39}"/>
              </c:ext>
            </c:extLst>
          </c:dPt>
          <c:dPt>
            <c:idx val="50"/>
            <c:invertIfNegative val="0"/>
            <c:bubble3D val="0"/>
            <c:spPr>
              <a:solidFill>
                <a:srgbClr val="FFC000"/>
              </a:solidFill>
              <a:ln>
                <a:noFill/>
              </a:ln>
              <a:effectLst/>
            </c:spPr>
            <c:extLst>
              <c:ext xmlns:c16="http://schemas.microsoft.com/office/drawing/2014/chart" uri="{C3380CC4-5D6E-409C-BE32-E72D297353CC}">
                <c16:uniqueId val="{00000051-9E94-4EC7-B523-F3F0EE00BE39}"/>
              </c:ext>
            </c:extLst>
          </c:dPt>
          <c:dPt>
            <c:idx val="51"/>
            <c:invertIfNegative val="0"/>
            <c:bubble3D val="0"/>
            <c:spPr>
              <a:solidFill>
                <a:schemeClr val="tx1"/>
              </a:solidFill>
              <a:ln>
                <a:noFill/>
              </a:ln>
              <a:effectLst/>
            </c:spPr>
            <c:extLst>
              <c:ext xmlns:c16="http://schemas.microsoft.com/office/drawing/2014/chart" uri="{C3380CC4-5D6E-409C-BE32-E72D297353CC}">
                <c16:uniqueId val="{00000053-9E94-4EC7-B523-F3F0EE00BE39}"/>
              </c:ext>
            </c:extLst>
          </c:dPt>
          <c:dPt>
            <c:idx val="52"/>
            <c:invertIfNegative val="0"/>
            <c:bubble3D val="0"/>
            <c:spPr>
              <a:solidFill>
                <a:srgbClr val="00B050"/>
              </a:solidFill>
              <a:ln>
                <a:noFill/>
              </a:ln>
              <a:effectLst/>
            </c:spPr>
            <c:extLst>
              <c:ext xmlns:c16="http://schemas.microsoft.com/office/drawing/2014/chart" uri="{C3380CC4-5D6E-409C-BE32-E72D297353CC}">
                <c16:uniqueId val="{00000055-9E94-4EC7-B523-F3F0EE00BE39}"/>
              </c:ext>
            </c:extLst>
          </c:dPt>
          <c:dPt>
            <c:idx val="53"/>
            <c:invertIfNegative val="0"/>
            <c:bubble3D val="0"/>
            <c:spPr>
              <a:solidFill>
                <a:srgbClr val="FF0000"/>
              </a:solidFill>
              <a:ln>
                <a:noFill/>
              </a:ln>
              <a:effectLst/>
            </c:spPr>
            <c:extLst>
              <c:ext xmlns:c16="http://schemas.microsoft.com/office/drawing/2014/chart" uri="{C3380CC4-5D6E-409C-BE32-E72D297353CC}">
                <c16:uniqueId val="{00000057-9E94-4EC7-B523-F3F0EE00BE39}"/>
              </c:ext>
            </c:extLst>
          </c:dPt>
          <c:dPt>
            <c:idx val="54"/>
            <c:invertIfNegative val="0"/>
            <c:bubble3D val="0"/>
            <c:spPr>
              <a:solidFill>
                <a:srgbClr val="7030A0"/>
              </a:solidFill>
              <a:ln>
                <a:noFill/>
              </a:ln>
              <a:effectLst/>
            </c:spPr>
            <c:extLst>
              <c:ext xmlns:c16="http://schemas.microsoft.com/office/drawing/2014/chart" uri="{C3380CC4-5D6E-409C-BE32-E72D297353CC}">
                <c16:uniqueId val="{00000059-9E94-4EC7-B523-F3F0EE00BE39}"/>
              </c:ext>
            </c:extLst>
          </c:dPt>
          <c:cat>
            <c:multiLvlStrRef>
              <c:f>Sheet2!$A$2:$B$57</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Sheet2!$C$2:$C$57</c:f>
              <c:numCache>
                <c:formatCode>General</c:formatCode>
                <c:ptCount val="56"/>
                <c:pt idx="1">
                  <c:v>28</c:v>
                </c:pt>
                <c:pt idx="2">
                  <c:v>28</c:v>
                </c:pt>
                <c:pt idx="3">
                  <c:v>28</c:v>
                </c:pt>
                <c:pt idx="4">
                  <c:v>28</c:v>
                </c:pt>
                <c:pt idx="5">
                  <c:v>28</c:v>
                </c:pt>
                <c:pt idx="6">
                  <c:v>28</c:v>
                </c:pt>
                <c:pt idx="7">
                  <c:v>39</c:v>
                </c:pt>
                <c:pt idx="8">
                  <c:v>39</c:v>
                </c:pt>
                <c:pt idx="9">
                  <c:v>39</c:v>
                </c:pt>
                <c:pt idx="10">
                  <c:v>39</c:v>
                </c:pt>
                <c:pt idx="11">
                  <c:v>39</c:v>
                </c:pt>
                <c:pt idx="12">
                  <c:v>39</c:v>
                </c:pt>
                <c:pt idx="13">
                  <c:v>51</c:v>
                </c:pt>
                <c:pt idx="14">
                  <c:v>51</c:v>
                </c:pt>
                <c:pt idx="15">
                  <c:v>51</c:v>
                </c:pt>
                <c:pt idx="16">
                  <c:v>51</c:v>
                </c:pt>
                <c:pt idx="17">
                  <c:v>51</c:v>
                </c:pt>
                <c:pt idx="18">
                  <c:v>51</c:v>
                </c:pt>
                <c:pt idx="19">
                  <c:v>60</c:v>
                </c:pt>
                <c:pt idx="20">
                  <c:v>60</c:v>
                </c:pt>
                <c:pt idx="21">
                  <c:v>60</c:v>
                </c:pt>
                <c:pt idx="22">
                  <c:v>60</c:v>
                </c:pt>
                <c:pt idx="23">
                  <c:v>60</c:v>
                </c:pt>
                <c:pt idx="24">
                  <c:v>60</c:v>
                </c:pt>
                <c:pt idx="25">
                  <c:v>60</c:v>
                </c:pt>
                <c:pt idx="26">
                  <c:v>60</c:v>
                </c:pt>
                <c:pt idx="27">
                  <c:v>60</c:v>
                </c:pt>
                <c:pt idx="28">
                  <c:v>60</c:v>
                </c:pt>
                <c:pt idx="29">
                  <c:v>60</c:v>
                </c:pt>
                <c:pt idx="30">
                  <c:v>60</c:v>
                </c:pt>
                <c:pt idx="31">
                  <c:v>79</c:v>
                </c:pt>
                <c:pt idx="32">
                  <c:v>79</c:v>
                </c:pt>
                <c:pt idx="33">
                  <c:v>79</c:v>
                </c:pt>
                <c:pt idx="34">
                  <c:v>79</c:v>
                </c:pt>
                <c:pt idx="35">
                  <c:v>79</c:v>
                </c:pt>
                <c:pt idx="36">
                  <c:v>79</c:v>
                </c:pt>
                <c:pt idx="37">
                  <c:v>64</c:v>
                </c:pt>
                <c:pt idx="38">
                  <c:v>64</c:v>
                </c:pt>
                <c:pt idx="39">
                  <c:v>64</c:v>
                </c:pt>
                <c:pt idx="40">
                  <c:v>64</c:v>
                </c:pt>
                <c:pt idx="41">
                  <c:v>64</c:v>
                </c:pt>
                <c:pt idx="42">
                  <c:v>64</c:v>
                </c:pt>
                <c:pt idx="43">
                  <c:v>60</c:v>
                </c:pt>
                <c:pt idx="44">
                  <c:v>60</c:v>
                </c:pt>
                <c:pt idx="45">
                  <c:v>60</c:v>
                </c:pt>
                <c:pt idx="46">
                  <c:v>60</c:v>
                </c:pt>
                <c:pt idx="47">
                  <c:v>60</c:v>
                </c:pt>
                <c:pt idx="48">
                  <c:v>60</c:v>
                </c:pt>
                <c:pt idx="49">
                  <c:v>60</c:v>
                </c:pt>
                <c:pt idx="50">
                  <c:v>60</c:v>
                </c:pt>
                <c:pt idx="51">
                  <c:v>60</c:v>
                </c:pt>
                <c:pt idx="52">
                  <c:v>60</c:v>
                </c:pt>
                <c:pt idx="53">
                  <c:v>60</c:v>
                </c:pt>
                <c:pt idx="54">
                  <c:v>60</c:v>
                </c:pt>
              </c:numCache>
            </c:numRef>
          </c:val>
          <c:extLst>
            <c:ext xmlns:c16="http://schemas.microsoft.com/office/drawing/2014/chart" uri="{C3380CC4-5D6E-409C-BE32-E72D297353CC}">
              <c16:uniqueId val="{0000005A-9E94-4EC7-B523-F3F0EE00BE39}"/>
            </c:ext>
          </c:extLst>
        </c:ser>
        <c:dLbls>
          <c:showLegendKey val="0"/>
          <c:showVal val="0"/>
          <c:showCatName val="0"/>
          <c:showSerName val="0"/>
          <c:showPercent val="0"/>
          <c:showBubbleSize val="0"/>
        </c:dLbls>
        <c:gapWidth val="219"/>
        <c:axId val="490627688"/>
        <c:axId val="490623752"/>
      </c:barChart>
      <c:catAx>
        <c:axId val="49062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23752"/>
        <c:crosses val="autoZero"/>
        <c:auto val="1"/>
        <c:lblAlgn val="ctr"/>
        <c:lblOffset val="100"/>
        <c:noMultiLvlLbl val="0"/>
      </c:catAx>
      <c:valAx>
        <c:axId val="490623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90627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Sheet3!$C$1</c:f>
              <c:strCache>
                <c:ptCount val="1"/>
                <c:pt idx="0">
                  <c:v>เฉลี่ย/ซม.</c:v>
                </c:pt>
              </c:strCache>
            </c:strRef>
          </c:tx>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77C3-4BCD-981F-3D9A217228E6}"/>
              </c:ext>
            </c:extLst>
          </c:dPt>
          <c:dPt>
            <c:idx val="3"/>
            <c:invertIfNegative val="0"/>
            <c:bubble3D val="0"/>
            <c:spPr>
              <a:solidFill>
                <a:schemeClr val="tx1"/>
              </a:solidFill>
              <a:ln>
                <a:noFill/>
              </a:ln>
              <a:effectLst/>
            </c:spPr>
            <c:extLst>
              <c:ext xmlns:c16="http://schemas.microsoft.com/office/drawing/2014/chart" uri="{C3380CC4-5D6E-409C-BE32-E72D297353CC}">
                <c16:uniqueId val="{00000003-77C3-4BCD-981F-3D9A217228E6}"/>
              </c:ext>
            </c:extLst>
          </c:dPt>
          <c:dPt>
            <c:idx val="4"/>
            <c:invertIfNegative val="0"/>
            <c:bubble3D val="0"/>
            <c:spPr>
              <a:solidFill>
                <a:srgbClr val="00B050"/>
              </a:solidFill>
              <a:ln>
                <a:noFill/>
              </a:ln>
              <a:effectLst/>
            </c:spPr>
            <c:extLst>
              <c:ext xmlns:c16="http://schemas.microsoft.com/office/drawing/2014/chart" uri="{C3380CC4-5D6E-409C-BE32-E72D297353CC}">
                <c16:uniqueId val="{00000005-77C3-4BCD-981F-3D9A217228E6}"/>
              </c:ext>
            </c:extLst>
          </c:dPt>
          <c:dPt>
            <c:idx val="5"/>
            <c:invertIfNegative val="0"/>
            <c:bubble3D val="0"/>
            <c:spPr>
              <a:solidFill>
                <a:srgbClr val="FF0000"/>
              </a:solidFill>
              <a:ln>
                <a:noFill/>
              </a:ln>
              <a:effectLst/>
            </c:spPr>
            <c:extLst>
              <c:ext xmlns:c16="http://schemas.microsoft.com/office/drawing/2014/chart" uri="{C3380CC4-5D6E-409C-BE32-E72D297353CC}">
                <c16:uniqueId val="{00000007-77C3-4BCD-981F-3D9A217228E6}"/>
              </c:ext>
            </c:extLst>
          </c:dPt>
          <c:dPt>
            <c:idx val="6"/>
            <c:invertIfNegative val="0"/>
            <c:bubble3D val="0"/>
            <c:spPr>
              <a:solidFill>
                <a:srgbClr val="7030A0"/>
              </a:solidFill>
              <a:ln>
                <a:noFill/>
              </a:ln>
              <a:effectLst/>
            </c:spPr>
            <c:extLst>
              <c:ext xmlns:c16="http://schemas.microsoft.com/office/drawing/2014/chart" uri="{C3380CC4-5D6E-409C-BE32-E72D297353CC}">
                <c16:uniqueId val="{00000009-77C3-4BCD-981F-3D9A217228E6}"/>
              </c:ext>
            </c:extLst>
          </c:dPt>
          <c:dPt>
            <c:idx val="8"/>
            <c:invertIfNegative val="0"/>
            <c:bubble3D val="0"/>
            <c:spPr>
              <a:solidFill>
                <a:srgbClr val="FFC000"/>
              </a:solidFill>
              <a:ln>
                <a:noFill/>
              </a:ln>
              <a:effectLst/>
            </c:spPr>
            <c:extLst>
              <c:ext xmlns:c16="http://schemas.microsoft.com/office/drawing/2014/chart" uri="{C3380CC4-5D6E-409C-BE32-E72D297353CC}">
                <c16:uniqueId val="{0000000B-77C3-4BCD-981F-3D9A217228E6}"/>
              </c:ext>
            </c:extLst>
          </c:dPt>
          <c:dPt>
            <c:idx val="9"/>
            <c:invertIfNegative val="0"/>
            <c:bubble3D val="0"/>
            <c:spPr>
              <a:solidFill>
                <a:schemeClr val="tx1"/>
              </a:solidFill>
              <a:ln>
                <a:noFill/>
              </a:ln>
              <a:effectLst/>
            </c:spPr>
            <c:extLst>
              <c:ext xmlns:c16="http://schemas.microsoft.com/office/drawing/2014/chart" uri="{C3380CC4-5D6E-409C-BE32-E72D297353CC}">
                <c16:uniqueId val="{0000000D-77C3-4BCD-981F-3D9A217228E6}"/>
              </c:ext>
            </c:extLst>
          </c:dPt>
          <c:dPt>
            <c:idx val="10"/>
            <c:invertIfNegative val="0"/>
            <c:bubble3D val="0"/>
            <c:spPr>
              <a:solidFill>
                <a:srgbClr val="00B050"/>
              </a:solidFill>
              <a:ln>
                <a:noFill/>
              </a:ln>
              <a:effectLst/>
            </c:spPr>
            <c:extLst>
              <c:ext xmlns:c16="http://schemas.microsoft.com/office/drawing/2014/chart" uri="{C3380CC4-5D6E-409C-BE32-E72D297353CC}">
                <c16:uniqueId val="{0000000F-77C3-4BCD-981F-3D9A217228E6}"/>
              </c:ext>
            </c:extLst>
          </c:dPt>
          <c:dPt>
            <c:idx val="11"/>
            <c:invertIfNegative val="0"/>
            <c:bubble3D val="0"/>
            <c:spPr>
              <a:solidFill>
                <a:srgbClr val="FF0000"/>
              </a:solidFill>
              <a:ln>
                <a:noFill/>
              </a:ln>
              <a:effectLst/>
            </c:spPr>
            <c:extLst>
              <c:ext xmlns:c16="http://schemas.microsoft.com/office/drawing/2014/chart" uri="{C3380CC4-5D6E-409C-BE32-E72D297353CC}">
                <c16:uniqueId val="{00000011-77C3-4BCD-981F-3D9A217228E6}"/>
              </c:ext>
            </c:extLst>
          </c:dPt>
          <c:dPt>
            <c:idx val="12"/>
            <c:invertIfNegative val="0"/>
            <c:bubble3D val="0"/>
            <c:spPr>
              <a:solidFill>
                <a:srgbClr val="7030A0"/>
              </a:solidFill>
              <a:ln>
                <a:noFill/>
              </a:ln>
              <a:effectLst/>
            </c:spPr>
            <c:extLst>
              <c:ext xmlns:c16="http://schemas.microsoft.com/office/drawing/2014/chart" uri="{C3380CC4-5D6E-409C-BE32-E72D297353CC}">
                <c16:uniqueId val="{00000013-77C3-4BCD-981F-3D9A217228E6}"/>
              </c:ext>
            </c:extLst>
          </c:dPt>
          <c:dPt>
            <c:idx val="14"/>
            <c:invertIfNegative val="0"/>
            <c:bubble3D val="0"/>
            <c:spPr>
              <a:solidFill>
                <a:srgbClr val="FFC000"/>
              </a:solidFill>
              <a:ln>
                <a:noFill/>
              </a:ln>
              <a:effectLst/>
            </c:spPr>
            <c:extLst>
              <c:ext xmlns:c16="http://schemas.microsoft.com/office/drawing/2014/chart" uri="{C3380CC4-5D6E-409C-BE32-E72D297353CC}">
                <c16:uniqueId val="{00000015-77C3-4BCD-981F-3D9A217228E6}"/>
              </c:ext>
            </c:extLst>
          </c:dPt>
          <c:dPt>
            <c:idx val="15"/>
            <c:invertIfNegative val="0"/>
            <c:bubble3D val="0"/>
            <c:spPr>
              <a:solidFill>
                <a:schemeClr val="tx1"/>
              </a:solidFill>
              <a:ln>
                <a:noFill/>
              </a:ln>
              <a:effectLst/>
            </c:spPr>
            <c:extLst>
              <c:ext xmlns:c16="http://schemas.microsoft.com/office/drawing/2014/chart" uri="{C3380CC4-5D6E-409C-BE32-E72D297353CC}">
                <c16:uniqueId val="{00000017-77C3-4BCD-981F-3D9A217228E6}"/>
              </c:ext>
            </c:extLst>
          </c:dPt>
          <c:dPt>
            <c:idx val="16"/>
            <c:invertIfNegative val="0"/>
            <c:bubble3D val="0"/>
            <c:spPr>
              <a:solidFill>
                <a:srgbClr val="00B050"/>
              </a:solidFill>
              <a:ln>
                <a:noFill/>
              </a:ln>
              <a:effectLst/>
            </c:spPr>
            <c:extLst>
              <c:ext xmlns:c16="http://schemas.microsoft.com/office/drawing/2014/chart" uri="{C3380CC4-5D6E-409C-BE32-E72D297353CC}">
                <c16:uniqueId val="{00000019-77C3-4BCD-981F-3D9A217228E6}"/>
              </c:ext>
            </c:extLst>
          </c:dPt>
          <c:dPt>
            <c:idx val="17"/>
            <c:invertIfNegative val="0"/>
            <c:bubble3D val="0"/>
            <c:spPr>
              <a:solidFill>
                <a:srgbClr val="FF0000"/>
              </a:solidFill>
              <a:ln>
                <a:noFill/>
              </a:ln>
              <a:effectLst/>
            </c:spPr>
            <c:extLst>
              <c:ext xmlns:c16="http://schemas.microsoft.com/office/drawing/2014/chart" uri="{C3380CC4-5D6E-409C-BE32-E72D297353CC}">
                <c16:uniqueId val="{0000001B-77C3-4BCD-981F-3D9A217228E6}"/>
              </c:ext>
            </c:extLst>
          </c:dPt>
          <c:dPt>
            <c:idx val="18"/>
            <c:invertIfNegative val="0"/>
            <c:bubble3D val="0"/>
            <c:spPr>
              <a:solidFill>
                <a:srgbClr val="7030A0"/>
              </a:solidFill>
              <a:ln>
                <a:noFill/>
              </a:ln>
              <a:effectLst/>
            </c:spPr>
            <c:extLst>
              <c:ext xmlns:c16="http://schemas.microsoft.com/office/drawing/2014/chart" uri="{C3380CC4-5D6E-409C-BE32-E72D297353CC}">
                <c16:uniqueId val="{0000001D-77C3-4BCD-981F-3D9A217228E6}"/>
              </c:ext>
            </c:extLst>
          </c:dPt>
          <c:dPt>
            <c:idx val="20"/>
            <c:invertIfNegative val="0"/>
            <c:bubble3D val="0"/>
            <c:spPr>
              <a:solidFill>
                <a:srgbClr val="FFC000"/>
              </a:solidFill>
              <a:ln>
                <a:noFill/>
              </a:ln>
              <a:effectLst/>
            </c:spPr>
            <c:extLst>
              <c:ext xmlns:c16="http://schemas.microsoft.com/office/drawing/2014/chart" uri="{C3380CC4-5D6E-409C-BE32-E72D297353CC}">
                <c16:uniqueId val="{0000001F-77C3-4BCD-981F-3D9A217228E6}"/>
              </c:ext>
            </c:extLst>
          </c:dPt>
          <c:dPt>
            <c:idx val="21"/>
            <c:invertIfNegative val="0"/>
            <c:bubble3D val="0"/>
            <c:spPr>
              <a:solidFill>
                <a:schemeClr val="tx1"/>
              </a:solidFill>
              <a:ln>
                <a:noFill/>
              </a:ln>
              <a:effectLst/>
            </c:spPr>
            <c:extLst>
              <c:ext xmlns:c16="http://schemas.microsoft.com/office/drawing/2014/chart" uri="{C3380CC4-5D6E-409C-BE32-E72D297353CC}">
                <c16:uniqueId val="{00000021-77C3-4BCD-981F-3D9A217228E6}"/>
              </c:ext>
            </c:extLst>
          </c:dPt>
          <c:dPt>
            <c:idx val="22"/>
            <c:invertIfNegative val="0"/>
            <c:bubble3D val="0"/>
            <c:spPr>
              <a:solidFill>
                <a:srgbClr val="00B050"/>
              </a:solidFill>
              <a:ln>
                <a:noFill/>
              </a:ln>
              <a:effectLst/>
            </c:spPr>
            <c:extLst>
              <c:ext xmlns:c16="http://schemas.microsoft.com/office/drawing/2014/chart" uri="{C3380CC4-5D6E-409C-BE32-E72D297353CC}">
                <c16:uniqueId val="{00000023-77C3-4BCD-981F-3D9A217228E6}"/>
              </c:ext>
            </c:extLst>
          </c:dPt>
          <c:dPt>
            <c:idx val="23"/>
            <c:invertIfNegative val="0"/>
            <c:bubble3D val="0"/>
            <c:spPr>
              <a:solidFill>
                <a:srgbClr val="FF0000"/>
              </a:solidFill>
              <a:ln>
                <a:noFill/>
              </a:ln>
              <a:effectLst/>
            </c:spPr>
            <c:extLst>
              <c:ext xmlns:c16="http://schemas.microsoft.com/office/drawing/2014/chart" uri="{C3380CC4-5D6E-409C-BE32-E72D297353CC}">
                <c16:uniqueId val="{00000025-77C3-4BCD-981F-3D9A217228E6}"/>
              </c:ext>
            </c:extLst>
          </c:dPt>
          <c:dPt>
            <c:idx val="24"/>
            <c:invertIfNegative val="0"/>
            <c:bubble3D val="0"/>
            <c:spPr>
              <a:solidFill>
                <a:srgbClr val="7030A0"/>
              </a:solidFill>
              <a:ln>
                <a:noFill/>
              </a:ln>
              <a:effectLst/>
            </c:spPr>
            <c:extLst>
              <c:ext xmlns:c16="http://schemas.microsoft.com/office/drawing/2014/chart" uri="{C3380CC4-5D6E-409C-BE32-E72D297353CC}">
                <c16:uniqueId val="{00000027-77C3-4BCD-981F-3D9A217228E6}"/>
              </c:ext>
            </c:extLst>
          </c:dPt>
          <c:dPt>
            <c:idx val="26"/>
            <c:invertIfNegative val="0"/>
            <c:bubble3D val="0"/>
            <c:spPr>
              <a:solidFill>
                <a:srgbClr val="FFC000"/>
              </a:solidFill>
              <a:ln>
                <a:noFill/>
              </a:ln>
              <a:effectLst/>
            </c:spPr>
            <c:extLst>
              <c:ext xmlns:c16="http://schemas.microsoft.com/office/drawing/2014/chart" uri="{C3380CC4-5D6E-409C-BE32-E72D297353CC}">
                <c16:uniqueId val="{00000029-77C3-4BCD-981F-3D9A217228E6}"/>
              </c:ext>
            </c:extLst>
          </c:dPt>
          <c:dPt>
            <c:idx val="27"/>
            <c:invertIfNegative val="0"/>
            <c:bubble3D val="0"/>
            <c:spPr>
              <a:solidFill>
                <a:schemeClr val="tx1"/>
              </a:solidFill>
              <a:ln>
                <a:noFill/>
              </a:ln>
              <a:effectLst/>
            </c:spPr>
            <c:extLst>
              <c:ext xmlns:c16="http://schemas.microsoft.com/office/drawing/2014/chart" uri="{C3380CC4-5D6E-409C-BE32-E72D297353CC}">
                <c16:uniqueId val="{0000002B-77C3-4BCD-981F-3D9A217228E6}"/>
              </c:ext>
            </c:extLst>
          </c:dPt>
          <c:dPt>
            <c:idx val="28"/>
            <c:invertIfNegative val="0"/>
            <c:bubble3D val="0"/>
            <c:spPr>
              <a:solidFill>
                <a:srgbClr val="00B050"/>
              </a:solidFill>
              <a:ln>
                <a:noFill/>
              </a:ln>
              <a:effectLst/>
            </c:spPr>
            <c:extLst>
              <c:ext xmlns:c16="http://schemas.microsoft.com/office/drawing/2014/chart" uri="{C3380CC4-5D6E-409C-BE32-E72D297353CC}">
                <c16:uniqueId val="{0000002D-77C3-4BCD-981F-3D9A217228E6}"/>
              </c:ext>
            </c:extLst>
          </c:dPt>
          <c:dPt>
            <c:idx val="29"/>
            <c:invertIfNegative val="0"/>
            <c:bubble3D val="0"/>
            <c:spPr>
              <a:solidFill>
                <a:srgbClr val="FF0000"/>
              </a:solidFill>
              <a:ln>
                <a:noFill/>
              </a:ln>
              <a:effectLst/>
            </c:spPr>
            <c:extLst>
              <c:ext xmlns:c16="http://schemas.microsoft.com/office/drawing/2014/chart" uri="{C3380CC4-5D6E-409C-BE32-E72D297353CC}">
                <c16:uniqueId val="{0000002F-77C3-4BCD-981F-3D9A217228E6}"/>
              </c:ext>
            </c:extLst>
          </c:dPt>
          <c:dPt>
            <c:idx val="30"/>
            <c:invertIfNegative val="0"/>
            <c:bubble3D val="0"/>
            <c:spPr>
              <a:solidFill>
                <a:srgbClr val="7030A0"/>
              </a:solidFill>
              <a:ln>
                <a:noFill/>
              </a:ln>
              <a:effectLst/>
            </c:spPr>
            <c:extLst>
              <c:ext xmlns:c16="http://schemas.microsoft.com/office/drawing/2014/chart" uri="{C3380CC4-5D6E-409C-BE32-E72D297353CC}">
                <c16:uniqueId val="{00000031-77C3-4BCD-981F-3D9A217228E6}"/>
              </c:ext>
            </c:extLst>
          </c:dPt>
          <c:dPt>
            <c:idx val="32"/>
            <c:invertIfNegative val="0"/>
            <c:bubble3D val="0"/>
            <c:spPr>
              <a:solidFill>
                <a:srgbClr val="FFC000"/>
              </a:solidFill>
              <a:ln>
                <a:noFill/>
              </a:ln>
              <a:effectLst/>
            </c:spPr>
            <c:extLst>
              <c:ext xmlns:c16="http://schemas.microsoft.com/office/drawing/2014/chart" uri="{C3380CC4-5D6E-409C-BE32-E72D297353CC}">
                <c16:uniqueId val="{00000033-77C3-4BCD-981F-3D9A217228E6}"/>
              </c:ext>
            </c:extLst>
          </c:dPt>
          <c:dPt>
            <c:idx val="33"/>
            <c:invertIfNegative val="0"/>
            <c:bubble3D val="0"/>
            <c:spPr>
              <a:solidFill>
                <a:schemeClr val="tx1"/>
              </a:solidFill>
              <a:ln>
                <a:noFill/>
              </a:ln>
              <a:effectLst/>
            </c:spPr>
            <c:extLst>
              <c:ext xmlns:c16="http://schemas.microsoft.com/office/drawing/2014/chart" uri="{C3380CC4-5D6E-409C-BE32-E72D297353CC}">
                <c16:uniqueId val="{00000035-77C3-4BCD-981F-3D9A217228E6}"/>
              </c:ext>
            </c:extLst>
          </c:dPt>
          <c:dPt>
            <c:idx val="34"/>
            <c:invertIfNegative val="0"/>
            <c:bubble3D val="0"/>
            <c:spPr>
              <a:solidFill>
                <a:srgbClr val="00B050"/>
              </a:solidFill>
              <a:ln>
                <a:noFill/>
              </a:ln>
              <a:effectLst/>
            </c:spPr>
            <c:extLst>
              <c:ext xmlns:c16="http://schemas.microsoft.com/office/drawing/2014/chart" uri="{C3380CC4-5D6E-409C-BE32-E72D297353CC}">
                <c16:uniqueId val="{00000037-77C3-4BCD-981F-3D9A217228E6}"/>
              </c:ext>
            </c:extLst>
          </c:dPt>
          <c:dPt>
            <c:idx val="35"/>
            <c:invertIfNegative val="0"/>
            <c:bubble3D val="0"/>
            <c:spPr>
              <a:solidFill>
                <a:srgbClr val="FF0000"/>
              </a:solidFill>
              <a:ln>
                <a:noFill/>
              </a:ln>
              <a:effectLst/>
            </c:spPr>
            <c:extLst>
              <c:ext xmlns:c16="http://schemas.microsoft.com/office/drawing/2014/chart" uri="{C3380CC4-5D6E-409C-BE32-E72D297353CC}">
                <c16:uniqueId val="{00000039-77C3-4BCD-981F-3D9A217228E6}"/>
              </c:ext>
            </c:extLst>
          </c:dPt>
          <c:dPt>
            <c:idx val="36"/>
            <c:invertIfNegative val="0"/>
            <c:bubble3D val="0"/>
            <c:spPr>
              <a:solidFill>
                <a:srgbClr val="7030A0"/>
              </a:solidFill>
              <a:ln>
                <a:noFill/>
              </a:ln>
              <a:effectLst/>
            </c:spPr>
            <c:extLst>
              <c:ext xmlns:c16="http://schemas.microsoft.com/office/drawing/2014/chart" uri="{C3380CC4-5D6E-409C-BE32-E72D297353CC}">
                <c16:uniqueId val="{0000003B-77C3-4BCD-981F-3D9A217228E6}"/>
              </c:ext>
            </c:extLst>
          </c:dPt>
          <c:dPt>
            <c:idx val="38"/>
            <c:invertIfNegative val="0"/>
            <c:bubble3D val="0"/>
            <c:spPr>
              <a:solidFill>
                <a:srgbClr val="FFC000"/>
              </a:solidFill>
              <a:ln>
                <a:noFill/>
              </a:ln>
              <a:effectLst/>
            </c:spPr>
            <c:extLst>
              <c:ext xmlns:c16="http://schemas.microsoft.com/office/drawing/2014/chart" uri="{C3380CC4-5D6E-409C-BE32-E72D297353CC}">
                <c16:uniqueId val="{0000003D-77C3-4BCD-981F-3D9A217228E6}"/>
              </c:ext>
            </c:extLst>
          </c:dPt>
          <c:dPt>
            <c:idx val="39"/>
            <c:invertIfNegative val="0"/>
            <c:bubble3D val="0"/>
            <c:spPr>
              <a:solidFill>
                <a:schemeClr val="tx1"/>
              </a:solidFill>
              <a:ln>
                <a:noFill/>
              </a:ln>
              <a:effectLst/>
            </c:spPr>
            <c:extLst>
              <c:ext xmlns:c16="http://schemas.microsoft.com/office/drawing/2014/chart" uri="{C3380CC4-5D6E-409C-BE32-E72D297353CC}">
                <c16:uniqueId val="{0000003F-77C3-4BCD-981F-3D9A217228E6}"/>
              </c:ext>
            </c:extLst>
          </c:dPt>
          <c:dPt>
            <c:idx val="40"/>
            <c:invertIfNegative val="0"/>
            <c:bubble3D val="0"/>
            <c:spPr>
              <a:solidFill>
                <a:srgbClr val="00B050"/>
              </a:solidFill>
              <a:ln>
                <a:noFill/>
              </a:ln>
              <a:effectLst/>
            </c:spPr>
            <c:extLst>
              <c:ext xmlns:c16="http://schemas.microsoft.com/office/drawing/2014/chart" uri="{C3380CC4-5D6E-409C-BE32-E72D297353CC}">
                <c16:uniqueId val="{00000041-77C3-4BCD-981F-3D9A217228E6}"/>
              </c:ext>
            </c:extLst>
          </c:dPt>
          <c:dPt>
            <c:idx val="41"/>
            <c:invertIfNegative val="0"/>
            <c:bubble3D val="0"/>
            <c:spPr>
              <a:solidFill>
                <a:srgbClr val="FF0000"/>
              </a:solidFill>
              <a:ln>
                <a:noFill/>
              </a:ln>
              <a:effectLst/>
            </c:spPr>
            <c:extLst>
              <c:ext xmlns:c16="http://schemas.microsoft.com/office/drawing/2014/chart" uri="{C3380CC4-5D6E-409C-BE32-E72D297353CC}">
                <c16:uniqueId val="{00000043-77C3-4BCD-981F-3D9A217228E6}"/>
              </c:ext>
            </c:extLst>
          </c:dPt>
          <c:dPt>
            <c:idx val="42"/>
            <c:invertIfNegative val="0"/>
            <c:bubble3D val="0"/>
            <c:spPr>
              <a:solidFill>
                <a:srgbClr val="7030A0"/>
              </a:solidFill>
              <a:ln>
                <a:noFill/>
              </a:ln>
              <a:effectLst/>
            </c:spPr>
            <c:extLst>
              <c:ext xmlns:c16="http://schemas.microsoft.com/office/drawing/2014/chart" uri="{C3380CC4-5D6E-409C-BE32-E72D297353CC}">
                <c16:uniqueId val="{00000045-77C3-4BCD-981F-3D9A217228E6}"/>
              </c:ext>
            </c:extLst>
          </c:dPt>
          <c:dPt>
            <c:idx val="44"/>
            <c:invertIfNegative val="0"/>
            <c:bubble3D val="0"/>
            <c:spPr>
              <a:solidFill>
                <a:srgbClr val="FFC000"/>
              </a:solidFill>
              <a:ln>
                <a:noFill/>
              </a:ln>
              <a:effectLst/>
            </c:spPr>
            <c:extLst>
              <c:ext xmlns:c16="http://schemas.microsoft.com/office/drawing/2014/chart" uri="{C3380CC4-5D6E-409C-BE32-E72D297353CC}">
                <c16:uniqueId val="{00000047-77C3-4BCD-981F-3D9A217228E6}"/>
              </c:ext>
            </c:extLst>
          </c:dPt>
          <c:dPt>
            <c:idx val="45"/>
            <c:invertIfNegative val="0"/>
            <c:bubble3D val="0"/>
            <c:spPr>
              <a:solidFill>
                <a:schemeClr val="tx1"/>
              </a:solidFill>
              <a:ln>
                <a:noFill/>
              </a:ln>
              <a:effectLst/>
            </c:spPr>
            <c:extLst>
              <c:ext xmlns:c16="http://schemas.microsoft.com/office/drawing/2014/chart" uri="{C3380CC4-5D6E-409C-BE32-E72D297353CC}">
                <c16:uniqueId val="{00000049-77C3-4BCD-981F-3D9A217228E6}"/>
              </c:ext>
            </c:extLst>
          </c:dPt>
          <c:dPt>
            <c:idx val="46"/>
            <c:invertIfNegative val="0"/>
            <c:bubble3D val="0"/>
            <c:spPr>
              <a:solidFill>
                <a:srgbClr val="00B050"/>
              </a:solidFill>
              <a:ln>
                <a:noFill/>
              </a:ln>
              <a:effectLst/>
            </c:spPr>
            <c:extLst>
              <c:ext xmlns:c16="http://schemas.microsoft.com/office/drawing/2014/chart" uri="{C3380CC4-5D6E-409C-BE32-E72D297353CC}">
                <c16:uniqueId val="{0000004B-77C3-4BCD-981F-3D9A217228E6}"/>
              </c:ext>
            </c:extLst>
          </c:dPt>
          <c:dPt>
            <c:idx val="47"/>
            <c:invertIfNegative val="0"/>
            <c:bubble3D val="0"/>
            <c:spPr>
              <a:solidFill>
                <a:srgbClr val="FF0000"/>
              </a:solidFill>
              <a:ln>
                <a:noFill/>
              </a:ln>
              <a:effectLst/>
            </c:spPr>
            <c:extLst>
              <c:ext xmlns:c16="http://schemas.microsoft.com/office/drawing/2014/chart" uri="{C3380CC4-5D6E-409C-BE32-E72D297353CC}">
                <c16:uniqueId val="{0000004D-77C3-4BCD-981F-3D9A217228E6}"/>
              </c:ext>
            </c:extLst>
          </c:dPt>
          <c:dPt>
            <c:idx val="48"/>
            <c:invertIfNegative val="0"/>
            <c:bubble3D val="0"/>
            <c:spPr>
              <a:solidFill>
                <a:srgbClr val="7030A0"/>
              </a:solidFill>
              <a:ln>
                <a:noFill/>
              </a:ln>
              <a:effectLst/>
            </c:spPr>
            <c:extLst>
              <c:ext xmlns:c16="http://schemas.microsoft.com/office/drawing/2014/chart" uri="{C3380CC4-5D6E-409C-BE32-E72D297353CC}">
                <c16:uniqueId val="{0000004F-77C3-4BCD-981F-3D9A217228E6}"/>
              </c:ext>
            </c:extLst>
          </c:dPt>
          <c:dPt>
            <c:idx val="50"/>
            <c:invertIfNegative val="0"/>
            <c:bubble3D val="0"/>
            <c:spPr>
              <a:solidFill>
                <a:srgbClr val="FFC000"/>
              </a:solidFill>
              <a:ln>
                <a:noFill/>
              </a:ln>
              <a:effectLst/>
            </c:spPr>
            <c:extLst>
              <c:ext xmlns:c16="http://schemas.microsoft.com/office/drawing/2014/chart" uri="{C3380CC4-5D6E-409C-BE32-E72D297353CC}">
                <c16:uniqueId val="{00000051-77C3-4BCD-981F-3D9A217228E6}"/>
              </c:ext>
            </c:extLst>
          </c:dPt>
          <c:dPt>
            <c:idx val="51"/>
            <c:invertIfNegative val="0"/>
            <c:bubble3D val="0"/>
            <c:spPr>
              <a:solidFill>
                <a:schemeClr val="tx1"/>
              </a:solidFill>
              <a:ln>
                <a:noFill/>
              </a:ln>
              <a:effectLst/>
            </c:spPr>
            <c:extLst>
              <c:ext xmlns:c16="http://schemas.microsoft.com/office/drawing/2014/chart" uri="{C3380CC4-5D6E-409C-BE32-E72D297353CC}">
                <c16:uniqueId val="{00000053-77C3-4BCD-981F-3D9A217228E6}"/>
              </c:ext>
            </c:extLst>
          </c:dPt>
          <c:dPt>
            <c:idx val="52"/>
            <c:invertIfNegative val="0"/>
            <c:bubble3D val="0"/>
            <c:spPr>
              <a:solidFill>
                <a:srgbClr val="00B050"/>
              </a:solidFill>
              <a:ln>
                <a:noFill/>
              </a:ln>
              <a:effectLst/>
            </c:spPr>
            <c:extLst>
              <c:ext xmlns:c16="http://schemas.microsoft.com/office/drawing/2014/chart" uri="{C3380CC4-5D6E-409C-BE32-E72D297353CC}">
                <c16:uniqueId val="{00000055-77C3-4BCD-981F-3D9A217228E6}"/>
              </c:ext>
            </c:extLst>
          </c:dPt>
          <c:dPt>
            <c:idx val="53"/>
            <c:invertIfNegative val="0"/>
            <c:bubble3D val="0"/>
            <c:spPr>
              <a:solidFill>
                <a:srgbClr val="FF0000"/>
              </a:solidFill>
              <a:ln>
                <a:noFill/>
              </a:ln>
              <a:effectLst/>
            </c:spPr>
            <c:extLst>
              <c:ext xmlns:c16="http://schemas.microsoft.com/office/drawing/2014/chart" uri="{C3380CC4-5D6E-409C-BE32-E72D297353CC}">
                <c16:uniqueId val="{00000057-77C3-4BCD-981F-3D9A217228E6}"/>
              </c:ext>
            </c:extLst>
          </c:dPt>
          <c:dPt>
            <c:idx val="54"/>
            <c:invertIfNegative val="0"/>
            <c:bubble3D val="0"/>
            <c:spPr>
              <a:solidFill>
                <a:srgbClr val="7030A0"/>
              </a:solidFill>
              <a:ln>
                <a:noFill/>
              </a:ln>
              <a:effectLst/>
            </c:spPr>
            <c:extLst>
              <c:ext xmlns:c16="http://schemas.microsoft.com/office/drawing/2014/chart" uri="{C3380CC4-5D6E-409C-BE32-E72D297353CC}">
                <c16:uniqueId val="{00000059-77C3-4BCD-981F-3D9A217228E6}"/>
              </c:ext>
            </c:extLst>
          </c:dPt>
          <c:cat>
            <c:multiLvlStrRef>
              <c:f>Sheet3!$A$2:$B$56</c:f>
              <c:multiLvlStrCache>
                <c:ptCount val="55"/>
                <c:lvl>
                  <c:pt idx="1">
                    <c:v>1</c:v>
                  </c:pt>
                  <c:pt idx="2">
                    <c:v>2</c:v>
                  </c:pt>
                  <c:pt idx="3">
                    <c:v>3</c:v>
                  </c:pt>
                  <c:pt idx="4">
                    <c:v>4</c:v>
                  </c:pt>
                  <c:pt idx="5">
                    <c:v>5</c:v>
                  </c:pt>
                  <c:pt idx="6">
                    <c:v>6</c:v>
                  </c:pt>
                  <c:pt idx="7">
                    <c:v>1</c:v>
                  </c:pt>
                  <c:pt idx="8">
                    <c:v>2</c:v>
                  </c:pt>
                  <c:pt idx="9">
                    <c:v>3</c:v>
                  </c:pt>
                  <c:pt idx="10">
                    <c:v>4</c:v>
                  </c:pt>
                  <c:pt idx="11">
                    <c:v>5</c:v>
                  </c:pt>
                  <c:pt idx="12">
                    <c:v>6</c:v>
                  </c:pt>
                  <c:pt idx="13">
                    <c:v>1</c:v>
                  </c:pt>
                  <c:pt idx="14">
                    <c:v>2</c:v>
                  </c:pt>
                  <c:pt idx="15">
                    <c:v>3</c:v>
                  </c:pt>
                  <c:pt idx="16">
                    <c:v>4</c:v>
                  </c:pt>
                  <c:pt idx="17">
                    <c:v>5</c:v>
                  </c:pt>
                  <c:pt idx="18">
                    <c:v>6</c:v>
                  </c:pt>
                  <c:pt idx="19">
                    <c:v>1</c:v>
                  </c:pt>
                  <c:pt idx="20">
                    <c:v>2</c:v>
                  </c:pt>
                  <c:pt idx="21">
                    <c:v>3</c:v>
                  </c:pt>
                  <c:pt idx="22">
                    <c:v>4</c:v>
                  </c:pt>
                  <c:pt idx="23">
                    <c:v>5</c:v>
                  </c:pt>
                  <c:pt idx="24">
                    <c:v>6</c:v>
                  </c:pt>
                  <c:pt idx="25">
                    <c:v>1</c:v>
                  </c:pt>
                  <c:pt idx="26">
                    <c:v>2</c:v>
                  </c:pt>
                  <c:pt idx="27">
                    <c:v>3</c:v>
                  </c:pt>
                  <c:pt idx="28">
                    <c:v>4</c:v>
                  </c:pt>
                  <c:pt idx="29">
                    <c:v>5</c:v>
                  </c:pt>
                  <c:pt idx="30">
                    <c:v>6</c:v>
                  </c:pt>
                  <c:pt idx="31">
                    <c:v>1</c:v>
                  </c:pt>
                  <c:pt idx="32">
                    <c:v>2</c:v>
                  </c:pt>
                  <c:pt idx="33">
                    <c:v>3</c:v>
                  </c:pt>
                  <c:pt idx="34">
                    <c:v>4</c:v>
                  </c:pt>
                  <c:pt idx="35">
                    <c:v>5</c:v>
                  </c:pt>
                  <c:pt idx="36">
                    <c:v>6</c:v>
                  </c:pt>
                  <c:pt idx="37">
                    <c:v>1</c:v>
                  </c:pt>
                  <c:pt idx="38">
                    <c:v>2</c:v>
                  </c:pt>
                  <c:pt idx="39">
                    <c:v>3</c:v>
                  </c:pt>
                  <c:pt idx="40">
                    <c:v>4</c:v>
                  </c:pt>
                  <c:pt idx="41">
                    <c:v>5</c:v>
                  </c:pt>
                  <c:pt idx="42">
                    <c:v>6</c:v>
                  </c:pt>
                  <c:pt idx="43">
                    <c:v>1</c:v>
                  </c:pt>
                  <c:pt idx="44">
                    <c:v>2</c:v>
                  </c:pt>
                  <c:pt idx="45">
                    <c:v>3</c:v>
                  </c:pt>
                  <c:pt idx="46">
                    <c:v>4</c:v>
                  </c:pt>
                  <c:pt idx="47">
                    <c:v>5</c:v>
                  </c:pt>
                  <c:pt idx="48">
                    <c:v>6</c:v>
                  </c:pt>
                  <c:pt idx="49">
                    <c:v>1</c:v>
                  </c:pt>
                  <c:pt idx="50">
                    <c:v>2</c:v>
                  </c:pt>
                  <c:pt idx="51">
                    <c:v>3</c:v>
                  </c:pt>
                  <c:pt idx="52">
                    <c:v>4</c:v>
                  </c:pt>
                  <c:pt idx="53">
                    <c:v>5</c:v>
                  </c:pt>
                  <c:pt idx="54">
                    <c:v>6</c:v>
                  </c:pt>
                </c:lvl>
                <c:lvl>
                  <c:pt idx="1">
                    <c:v>5 สค 65</c:v>
                  </c:pt>
                  <c:pt idx="7">
                    <c:v>10 สค 65</c:v>
                  </c:pt>
                  <c:pt idx="13">
                    <c:v>15  สค.  65</c:v>
                  </c:pt>
                  <c:pt idx="19">
                    <c:v>20 สค 65</c:v>
                  </c:pt>
                  <c:pt idx="25">
                    <c:v>25 สค  65</c:v>
                  </c:pt>
                  <c:pt idx="31">
                    <c:v>30 สค 65</c:v>
                  </c:pt>
                  <c:pt idx="37">
                    <c:v>4 กย. 65</c:v>
                  </c:pt>
                  <c:pt idx="43">
                    <c:v>9 กย 65</c:v>
                  </c:pt>
                  <c:pt idx="49">
                    <c:v>14 กย. 65</c:v>
                  </c:pt>
                </c:lvl>
              </c:multiLvlStrCache>
            </c:multiLvlStrRef>
          </c:cat>
          <c:val>
            <c:numRef>
              <c:f>Sheet3!$C$2:$C$56</c:f>
              <c:numCache>
                <c:formatCode>General</c:formatCode>
                <c:ptCount val="55"/>
                <c:pt idx="1">
                  <c:v>4</c:v>
                </c:pt>
                <c:pt idx="2">
                  <c:v>4</c:v>
                </c:pt>
                <c:pt idx="3">
                  <c:v>4</c:v>
                </c:pt>
                <c:pt idx="4">
                  <c:v>4</c:v>
                </c:pt>
                <c:pt idx="5">
                  <c:v>4</c:v>
                </c:pt>
                <c:pt idx="6">
                  <c:v>4</c:v>
                </c:pt>
                <c:pt idx="7">
                  <c:v>5</c:v>
                </c:pt>
                <c:pt idx="8">
                  <c:v>5</c:v>
                </c:pt>
                <c:pt idx="9">
                  <c:v>5</c:v>
                </c:pt>
                <c:pt idx="10">
                  <c:v>5</c:v>
                </c:pt>
                <c:pt idx="11">
                  <c:v>5</c:v>
                </c:pt>
                <c:pt idx="12">
                  <c:v>5</c:v>
                </c:pt>
                <c:pt idx="13">
                  <c:v>6</c:v>
                </c:pt>
                <c:pt idx="14">
                  <c:v>6</c:v>
                </c:pt>
                <c:pt idx="15">
                  <c:v>6</c:v>
                </c:pt>
                <c:pt idx="16">
                  <c:v>6</c:v>
                </c:pt>
                <c:pt idx="17">
                  <c:v>6</c:v>
                </c:pt>
                <c:pt idx="18">
                  <c:v>6</c:v>
                </c:pt>
                <c:pt idx="19">
                  <c:v>6</c:v>
                </c:pt>
                <c:pt idx="20">
                  <c:v>6</c:v>
                </c:pt>
                <c:pt idx="21">
                  <c:v>6</c:v>
                </c:pt>
                <c:pt idx="22">
                  <c:v>6</c:v>
                </c:pt>
                <c:pt idx="23">
                  <c:v>6</c:v>
                </c:pt>
                <c:pt idx="24">
                  <c:v>6</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7</c:v>
                </c:pt>
                <c:pt idx="44">
                  <c:v>7</c:v>
                </c:pt>
                <c:pt idx="45">
                  <c:v>7</c:v>
                </c:pt>
                <c:pt idx="46">
                  <c:v>7</c:v>
                </c:pt>
                <c:pt idx="47">
                  <c:v>7</c:v>
                </c:pt>
                <c:pt idx="48">
                  <c:v>7</c:v>
                </c:pt>
                <c:pt idx="49">
                  <c:v>7</c:v>
                </c:pt>
                <c:pt idx="50">
                  <c:v>7</c:v>
                </c:pt>
                <c:pt idx="51">
                  <c:v>7</c:v>
                </c:pt>
                <c:pt idx="52">
                  <c:v>7</c:v>
                </c:pt>
                <c:pt idx="53">
                  <c:v>7</c:v>
                </c:pt>
                <c:pt idx="54">
                  <c:v>7</c:v>
                </c:pt>
              </c:numCache>
            </c:numRef>
          </c:val>
          <c:extLst>
            <c:ext xmlns:c16="http://schemas.microsoft.com/office/drawing/2014/chart" uri="{C3380CC4-5D6E-409C-BE32-E72D297353CC}">
              <c16:uniqueId val="{0000005A-77C3-4BCD-981F-3D9A217228E6}"/>
            </c:ext>
          </c:extLst>
        </c:ser>
        <c:dLbls>
          <c:showLegendKey val="0"/>
          <c:showVal val="0"/>
          <c:showCatName val="0"/>
          <c:showSerName val="0"/>
          <c:showPercent val="0"/>
          <c:showBubbleSize val="0"/>
        </c:dLbls>
        <c:gapWidth val="300"/>
        <c:axId val="422695400"/>
        <c:axId val="422692776"/>
      </c:barChart>
      <c:catAx>
        <c:axId val="422695400"/>
        <c:scaling>
          <c:orientation val="minMax"/>
        </c:scaling>
        <c:delete val="0"/>
        <c:axPos val="b"/>
        <c:title>
          <c:tx>
            <c:rich>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400">
                    <a:solidFill>
                      <a:sysClr val="windowText" lastClr="000000"/>
                    </a:solidFill>
                  </a:rPr>
                  <a:t>ผลเฉลี่ยตรวจวัดค่าออกซิเจน(</a:t>
                </a:r>
                <a:r>
                  <a:rPr lang="en-US" sz="1400">
                    <a:solidFill>
                      <a:sysClr val="windowText" lastClr="000000"/>
                    </a:solidFill>
                  </a:rPr>
                  <a:t>Do)</a:t>
                </a:r>
                <a:r>
                  <a:rPr lang="th-TH" sz="1400">
                    <a:solidFill>
                      <a:sysClr val="windowText" lastClr="000000"/>
                    </a:solidFill>
                  </a:rPr>
                  <a:t>ของน้ำ</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22692776"/>
        <c:crosses val="autoZero"/>
        <c:auto val="1"/>
        <c:lblAlgn val="ctr"/>
        <c:lblOffset val="100"/>
        <c:noMultiLvlLbl val="0"/>
      </c:catAx>
      <c:valAx>
        <c:axId val="422692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422695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H SarabunPSK" panose="020B0500040200020003" pitchFamily="34" charset="-34"/>
                <a:ea typeface="+mn-ea"/>
                <a:cs typeface="TH SarabunPSK" panose="020B0500040200020003" pitchFamily="34" charset="-34"/>
              </a:defRPr>
            </a:pPr>
            <a:r>
              <a:rPr lang="th-TH"/>
              <a:t>5 ส.ค. - 14 ก.ย. 65 </a:t>
            </a:r>
            <a:r>
              <a:rPr lang="en-US"/>
              <a:t>-</a:t>
            </a:r>
            <a:r>
              <a:rPr lang="en-US" baseline="0"/>
              <a:t> </a:t>
            </a:r>
            <a:r>
              <a:rPr lang="th-TH"/>
              <a:t>1-มิ.ย.</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autoTitleDeleted val="0"/>
    <c:plotArea>
      <c:layout/>
      <c:barChart>
        <c:barDir val="col"/>
        <c:grouping val="clustered"/>
        <c:varyColors val="0"/>
        <c:ser>
          <c:idx val="0"/>
          <c:order val="0"/>
          <c:tx>
            <c:strRef>
              <c:f>Sheet1!$A$3:$B$3</c:f>
              <c:strCache>
                <c:ptCount val="2"/>
                <c:pt idx="0">
                  <c:v>5 สค- 14 กย. 65</c:v>
                </c:pt>
                <c:pt idx="1">
                  <c:v>1-มิ.ย.</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0-9944-412C-B562-CBF642C5A7F8}"/>
              </c:ext>
            </c:extLst>
          </c:dPt>
          <c:dPt>
            <c:idx val="2"/>
            <c:invertIfNegative val="0"/>
            <c:bubble3D val="0"/>
            <c:spPr>
              <a:solidFill>
                <a:srgbClr val="00B050"/>
              </a:solidFill>
              <a:ln>
                <a:noFill/>
              </a:ln>
              <a:effectLst/>
            </c:spPr>
            <c:extLst>
              <c:ext xmlns:c16="http://schemas.microsoft.com/office/drawing/2014/chart" uri="{C3380CC4-5D6E-409C-BE32-E72D297353CC}">
                <c16:uniqueId val="{00000001-9944-412C-B562-CBF642C5A7F8}"/>
              </c:ext>
            </c:extLst>
          </c:dPt>
          <c:dPt>
            <c:idx val="3"/>
            <c:invertIfNegative val="0"/>
            <c:bubble3D val="0"/>
            <c:spPr>
              <a:solidFill>
                <a:srgbClr val="FFC000"/>
              </a:solidFill>
              <a:ln>
                <a:noFill/>
              </a:ln>
              <a:effectLst/>
            </c:spPr>
            <c:extLst>
              <c:ext xmlns:c16="http://schemas.microsoft.com/office/drawing/2014/chart" uri="{C3380CC4-5D6E-409C-BE32-E72D297353CC}">
                <c16:uniqueId val="{00000002-9944-412C-B562-CBF642C5A7F8}"/>
              </c:ext>
            </c:extLst>
          </c:dPt>
          <c:cat>
            <c:multiLvlStrRef>
              <c:f>Sheet1!$C$1:$F$2</c:f>
              <c:multiLvlStrCache>
                <c:ptCount val="4"/>
                <c:lvl>
                  <c:pt idx="0">
                    <c:v>หอยฝาเดียว</c:v>
                  </c:pt>
                  <c:pt idx="1">
                    <c:v>ตัวอ่อนแมงปอ</c:v>
                  </c:pt>
                  <c:pt idx="2">
                    <c:v>ตัวอ่อนชีปะขาว</c:v>
                  </c:pt>
                  <c:pt idx="3">
                    <c:v>กุ้งฝอย</c:v>
                  </c:pt>
                </c:lvl>
                <c:lvl>
                  <c:pt idx="0">
                    <c:v>          สัตว์ไม่มีกระดูกสันหลังในน้ำ/ตัว</c:v>
                  </c:pt>
                </c:lvl>
              </c:multiLvlStrCache>
            </c:multiLvlStrRef>
          </c:cat>
          <c:val>
            <c:numRef>
              <c:f>Sheet1!$C$3:$F$3</c:f>
              <c:numCache>
                <c:formatCode>General</c:formatCode>
                <c:ptCount val="4"/>
                <c:pt idx="0">
                  <c:v>275</c:v>
                </c:pt>
                <c:pt idx="1">
                  <c:v>117</c:v>
                </c:pt>
                <c:pt idx="2">
                  <c:v>92</c:v>
                </c:pt>
                <c:pt idx="3">
                  <c:v>44</c:v>
                </c:pt>
              </c:numCache>
            </c:numRef>
          </c:val>
          <c:extLst>
            <c:ext xmlns:c16="http://schemas.microsoft.com/office/drawing/2014/chart" uri="{C3380CC4-5D6E-409C-BE32-E72D297353CC}">
              <c16:uniqueId val="{00000000-BF79-48B5-A4B5-6508A9457189}"/>
            </c:ext>
          </c:extLst>
        </c:ser>
        <c:dLbls>
          <c:showLegendKey val="0"/>
          <c:showVal val="0"/>
          <c:showCatName val="0"/>
          <c:showSerName val="0"/>
          <c:showPercent val="0"/>
          <c:showBubbleSize val="0"/>
        </c:dLbls>
        <c:gapWidth val="219"/>
        <c:overlap val="-27"/>
        <c:axId val="467478048"/>
        <c:axId val="467478704"/>
      </c:barChart>
      <c:catAx>
        <c:axId val="4674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467478704"/>
        <c:crosses val="autoZero"/>
        <c:auto val="1"/>
        <c:lblAlgn val="ctr"/>
        <c:lblOffset val="100"/>
        <c:noMultiLvlLbl val="0"/>
      </c:catAx>
      <c:valAx>
        <c:axId val="46747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46747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H SarabunPSK" panose="020B0500040200020003" pitchFamily="34" charset="-34"/>
          <a:cs typeface="TH SarabunPSK" panose="020B0500040200020003" pitchFamily="34" charset="-34"/>
        </a:defRPr>
      </a:pPr>
      <a:endParaRPr lang="th-TH"/>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0.41712</cdr:x>
      <cdr:y>0.82774</cdr:y>
    </cdr:from>
    <cdr:to>
      <cdr:x>0.73275</cdr:x>
      <cdr:y>0.96915</cdr:y>
    </cdr:to>
    <cdr:sp macro="" textlink="">
      <cdr:nvSpPr>
        <cdr:cNvPr id="2" name="สี่เหลี่ยมผืนผ้า: มุมมน 1"/>
        <cdr:cNvSpPr/>
      </cdr:nvSpPr>
      <cdr:spPr>
        <a:xfrm xmlns:a="http://schemas.openxmlformats.org/drawingml/2006/main">
          <a:off x="1952386" y="1451219"/>
          <a:ext cx="1477336" cy="247927"/>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th-TH"/>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2E1E-8FCE-4B62-AF08-F1635EE1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8279</TotalTime>
  <Pages>12</Pages>
  <Words>2792</Words>
  <Characters>15918</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Seksan Mangkalanan</cp:lastModifiedBy>
  <cp:revision>353</cp:revision>
  <cp:lastPrinted>2023-01-06T03:59:00Z</cp:lastPrinted>
  <dcterms:created xsi:type="dcterms:W3CDTF">2022-07-21T15:58:00Z</dcterms:created>
  <dcterms:modified xsi:type="dcterms:W3CDTF">2023-03-12T19:48:00Z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7e5277baf035fe1ccbded44838f64eeb46edc7c0cb2c9ec77d041448d873d5f3</vt:lpwstr>
  </property>
</Properties>
</file>