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3E3" w:rsidRPr="00F128A2" w:rsidRDefault="00AC63E3" w:rsidP="00AC63E3">
      <w:pPr>
        <w:pStyle w:val="Default"/>
      </w:pPr>
    </w:p>
    <w:p w:rsidR="00104D65" w:rsidRPr="003A24D8" w:rsidRDefault="00104D65" w:rsidP="00F128A2">
      <w:pPr>
        <w:pStyle w:val="Default"/>
        <w:ind w:left="720"/>
        <w:jc w:val="center"/>
        <w:rPr>
          <w:b/>
          <w:bCs/>
          <w:sz w:val="32"/>
          <w:szCs w:val="32"/>
        </w:rPr>
      </w:pPr>
      <w:r w:rsidRPr="003A24D8">
        <w:rPr>
          <w:b/>
          <w:sz w:val="32"/>
          <w:szCs w:val="32"/>
        </w:rPr>
        <w:t>CEDA</w:t>
      </w:r>
      <w:r w:rsidR="00F128A2" w:rsidRPr="003A24D8">
        <w:rPr>
          <w:b/>
          <w:sz w:val="32"/>
          <w:szCs w:val="32"/>
        </w:rPr>
        <w:t xml:space="preserve">R, </w:t>
      </w:r>
      <w:r w:rsidR="00F128A2" w:rsidRPr="003A24D8">
        <w:rPr>
          <w:b/>
          <w:bCs/>
          <w:sz w:val="32"/>
          <w:szCs w:val="32"/>
          <w:lang w:val="en-US"/>
        </w:rPr>
        <w:t>symbol of longevity and power</w:t>
      </w:r>
      <w:r w:rsidR="00F128A2" w:rsidRPr="003A24D8">
        <w:rPr>
          <w:b/>
          <w:bCs/>
          <w:sz w:val="32"/>
          <w:szCs w:val="32"/>
        </w:rPr>
        <w:t>!</w:t>
      </w:r>
    </w:p>
    <w:p w:rsidR="00F128A2" w:rsidRPr="00F128A2" w:rsidRDefault="00F128A2" w:rsidP="00F128A2">
      <w:pPr>
        <w:pStyle w:val="Default"/>
        <w:ind w:left="720"/>
        <w:jc w:val="center"/>
      </w:pPr>
    </w:p>
    <w:p w:rsidR="00104D65" w:rsidRPr="00F128A2" w:rsidRDefault="00757186" w:rsidP="005479FA">
      <w:pPr>
        <w:jc w:val="center"/>
        <w:rPr>
          <w:rFonts w:ascii="Times New Roman" w:hAnsi="Times New Roman" w:cs="Times New Roman"/>
          <w:b/>
          <w:sz w:val="24"/>
          <w:szCs w:val="24"/>
        </w:rPr>
      </w:pPr>
      <w:r w:rsidRPr="003A24D8">
        <w:rPr>
          <w:rFonts w:ascii="Times New Roman" w:hAnsi="Times New Roman" w:cs="Times New Roman"/>
          <w:b/>
          <w:sz w:val="28"/>
          <w:szCs w:val="28"/>
        </w:rPr>
        <w:t>Students:</w:t>
      </w:r>
      <w:r w:rsidR="00F128A2" w:rsidRPr="00F128A2">
        <w:rPr>
          <w:rFonts w:ascii="Times New Roman" w:hAnsi="Times New Roman" w:cs="Times New Roman"/>
          <w:b/>
          <w:sz w:val="24"/>
          <w:szCs w:val="24"/>
        </w:rPr>
        <w:t xml:space="preserve"> Borna Fable, Nensi Nadarević &amp; Emili Šegon</w:t>
      </w:r>
    </w:p>
    <w:p w:rsidR="005479FA" w:rsidRPr="00F128A2" w:rsidRDefault="00104D65" w:rsidP="005479FA">
      <w:pPr>
        <w:jc w:val="center"/>
        <w:rPr>
          <w:rFonts w:ascii="Times New Roman" w:hAnsi="Times New Roman" w:cs="Times New Roman"/>
          <w:b/>
          <w:sz w:val="24"/>
          <w:szCs w:val="24"/>
        </w:rPr>
      </w:pPr>
      <w:r w:rsidRPr="003A24D8">
        <w:rPr>
          <w:rFonts w:ascii="Times New Roman" w:hAnsi="Times New Roman" w:cs="Times New Roman"/>
          <w:b/>
          <w:sz w:val="28"/>
          <w:szCs w:val="28"/>
        </w:rPr>
        <w:t xml:space="preserve"> </w:t>
      </w:r>
      <w:r w:rsidR="00757186" w:rsidRPr="003A24D8">
        <w:rPr>
          <w:rFonts w:ascii="Times New Roman" w:hAnsi="Times New Roman" w:cs="Times New Roman"/>
          <w:b/>
          <w:sz w:val="28"/>
          <w:szCs w:val="28"/>
        </w:rPr>
        <w:t>Mentor</w:t>
      </w:r>
      <w:r w:rsidR="00F128A2" w:rsidRPr="003A24D8">
        <w:rPr>
          <w:rFonts w:ascii="Times New Roman" w:hAnsi="Times New Roman" w:cs="Times New Roman"/>
          <w:b/>
          <w:sz w:val="28"/>
          <w:szCs w:val="28"/>
        </w:rPr>
        <w:t>s</w:t>
      </w:r>
      <w:r w:rsidR="00757186" w:rsidRPr="003A24D8">
        <w:rPr>
          <w:rFonts w:ascii="Times New Roman" w:hAnsi="Times New Roman" w:cs="Times New Roman"/>
          <w:b/>
          <w:sz w:val="28"/>
          <w:szCs w:val="28"/>
        </w:rPr>
        <w:t>:</w:t>
      </w:r>
      <w:r w:rsidR="005479FA" w:rsidRPr="00F128A2">
        <w:rPr>
          <w:rFonts w:ascii="Times New Roman" w:hAnsi="Times New Roman" w:cs="Times New Roman"/>
          <w:b/>
          <w:sz w:val="24"/>
          <w:szCs w:val="24"/>
        </w:rPr>
        <w:t xml:space="preserve"> </w:t>
      </w:r>
      <w:r w:rsidR="00F128A2" w:rsidRPr="00F128A2">
        <w:rPr>
          <w:rFonts w:ascii="Times New Roman" w:hAnsi="Times New Roman" w:cs="Times New Roman"/>
          <w:b/>
          <w:sz w:val="24"/>
          <w:szCs w:val="24"/>
        </w:rPr>
        <w:t>Olivera Tadić &amp; Čeda Perko</w:t>
      </w:r>
    </w:p>
    <w:p w:rsidR="005479FA" w:rsidRPr="003A24D8" w:rsidRDefault="00F128A2" w:rsidP="005479FA">
      <w:pPr>
        <w:jc w:val="center"/>
        <w:rPr>
          <w:rFonts w:ascii="Times New Roman" w:hAnsi="Times New Roman" w:cs="Times New Roman"/>
          <w:b/>
          <w:sz w:val="28"/>
          <w:szCs w:val="28"/>
        </w:rPr>
      </w:pPr>
      <w:r w:rsidRPr="003A24D8">
        <w:rPr>
          <w:rFonts w:ascii="Times New Roman" w:hAnsi="Times New Roman" w:cs="Times New Roman"/>
          <w:b/>
          <w:sz w:val="28"/>
          <w:szCs w:val="28"/>
        </w:rPr>
        <w:t>Secondary school Mate Blažine Labin</w:t>
      </w:r>
      <w:r w:rsidR="00757186" w:rsidRPr="003A24D8">
        <w:rPr>
          <w:rFonts w:ascii="Times New Roman" w:hAnsi="Times New Roman" w:cs="Times New Roman"/>
          <w:b/>
          <w:sz w:val="28"/>
          <w:szCs w:val="28"/>
        </w:rPr>
        <w:t>,Croatia</w:t>
      </w:r>
    </w:p>
    <w:p w:rsidR="00456F68" w:rsidRPr="00F128A2" w:rsidRDefault="00456F68" w:rsidP="005479FA">
      <w:pPr>
        <w:jc w:val="center"/>
        <w:rPr>
          <w:rFonts w:ascii="Times New Roman" w:hAnsi="Times New Roman" w:cs="Times New Roman"/>
          <w:b/>
          <w:sz w:val="24"/>
          <w:szCs w:val="24"/>
        </w:rPr>
      </w:pPr>
    </w:p>
    <w:p w:rsidR="00456F68" w:rsidRPr="00D713B4" w:rsidRDefault="00456F68" w:rsidP="005479FA">
      <w:pPr>
        <w:jc w:val="center"/>
        <w:rPr>
          <w:rFonts w:ascii="Times New Roman" w:hAnsi="Times New Roman" w:cs="Times New Roman"/>
          <w:b/>
          <w:sz w:val="28"/>
          <w:szCs w:val="28"/>
        </w:rPr>
      </w:pPr>
      <w:r w:rsidRPr="00D713B4">
        <w:rPr>
          <w:rFonts w:ascii="Times New Roman" w:hAnsi="Times New Roman" w:cs="Times New Roman"/>
          <w:b/>
          <w:sz w:val="28"/>
          <w:szCs w:val="28"/>
        </w:rPr>
        <w:t>CONTENT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7796"/>
        <w:gridCol w:w="959"/>
      </w:tblGrid>
      <w:tr w:rsidR="0064783B" w:rsidTr="003A24D8">
        <w:tc>
          <w:tcPr>
            <w:tcW w:w="959" w:type="dxa"/>
          </w:tcPr>
          <w:p w:rsidR="0064783B" w:rsidRPr="00D713B4" w:rsidRDefault="0064783B" w:rsidP="0064783B">
            <w:pPr>
              <w:pStyle w:val="ListParagraph"/>
              <w:numPr>
                <w:ilvl w:val="0"/>
                <w:numId w:val="22"/>
              </w:numPr>
              <w:jc w:val="center"/>
              <w:rPr>
                <w:rFonts w:ascii="Times New Roman" w:hAnsi="Times New Roman" w:cs="Times New Roman"/>
                <w:b/>
                <w:sz w:val="24"/>
                <w:szCs w:val="24"/>
              </w:rPr>
            </w:pPr>
          </w:p>
        </w:tc>
        <w:tc>
          <w:tcPr>
            <w:tcW w:w="7796" w:type="dxa"/>
          </w:tcPr>
          <w:p w:rsidR="0064783B" w:rsidRDefault="0064783B" w:rsidP="00D713B4">
            <w:pPr>
              <w:rPr>
                <w:rFonts w:ascii="Times New Roman" w:hAnsi="Times New Roman" w:cs="Times New Roman"/>
                <w:b/>
                <w:sz w:val="24"/>
                <w:szCs w:val="24"/>
                <w:lang w:val="en-US"/>
              </w:rPr>
            </w:pPr>
            <w:r w:rsidRPr="00D713B4">
              <w:rPr>
                <w:rFonts w:ascii="Times New Roman" w:hAnsi="Times New Roman" w:cs="Times New Roman"/>
                <w:b/>
                <w:sz w:val="24"/>
                <w:szCs w:val="24"/>
                <w:lang w:val="en-US"/>
              </w:rPr>
              <w:t>Abstract</w:t>
            </w:r>
          </w:p>
          <w:p w:rsidR="003A24D8" w:rsidRPr="00D713B4" w:rsidRDefault="003A24D8" w:rsidP="00D713B4">
            <w:pPr>
              <w:rPr>
                <w:rFonts w:ascii="Times New Roman" w:hAnsi="Times New Roman" w:cs="Times New Roman"/>
                <w:b/>
                <w:sz w:val="24"/>
                <w:szCs w:val="24"/>
              </w:rPr>
            </w:pPr>
          </w:p>
        </w:tc>
        <w:tc>
          <w:tcPr>
            <w:tcW w:w="959" w:type="dxa"/>
          </w:tcPr>
          <w:p w:rsidR="0064783B" w:rsidRDefault="00607619" w:rsidP="005479FA">
            <w:pPr>
              <w:jc w:val="center"/>
              <w:rPr>
                <w:rFonts w:ascii="Times New Roman" w:hAnsi="Times New Roman" w:cs="Times New Roman"/>
                <w:b/>
                <w:sz w:val="24"/>
                <w:szCs w:val="24"/>
              </w:rPr>
            </w:pPr>
            <w:r>
              <w:rPr>
                <w:rFonts w:ascii="Times New Roman" w:hAnsi="Times New Roman" w:cs="Times New Roman"/>
                <w:b/>
                <w:sz w:val="24"/>
                <w:szCs w:val="24"/>
              </w:rPr>
              <w:t>2</w:t>
            </w:r>
          </w:p>
        </w:tc>
      </w:tr>
      <w:tr w:rsidR="0064783B" w:rsidTr="003A24D8">
        <w:tc>
          <w:tcPr>
            <w:tcW w:w="959" w:type="dxa"/>
          </w:tcPr>
          <w:p w:rsidR="0064783B" w:rsidRPr="00D713B4" w:rsidRDefault="0064783B" w:rsidP="0064783B">
            <w:pPr>
              <w:pStyle w:val="ListParagraph"/>
              <w:numPr>
                <w:ilvl w:val="0"/>
                <w:numId w:val="22"/>
              </w:numPr>
              <w:jc w:val="center"/>
              <w:rPr>
                <w:rFonts w:ascii="Times New Roman" w:hAnsi="Times New Roman" w:cs="Times New Roman"/>
                <w:b/>
                <w:sz w:val="24"/>
                <w:szCs w:val="24"/>
              </w:rPr>
            </w:pPr>
          </w:p>
        </w:tc>
        <w:tc>
          <w:tcPr>
            <w:tcW w:w="7796" w:type="dxa"/>
          </w:tcPr>
          <w:p w:rsidR="0064783B" w:rsidRDefault="0064783B" w:rsidP="00D713B4">
            <w:pPr>
              <w:rPr>
                <w:rFonts w:ascii="Times New Roman" w:hAnsi="Times New Roman" w:cs="Times New Roman"/>
                <w:b/>
                <w:sz w:val="24"/>
                <w:szCs w:val="24"/>
                <w:lang w:val="en-US"/>
              </w:rPr>
            </w:pPr>
            <w:r w:rsidRPr="00D713B4">
              <w:rPr>
                <w:rFonts w:ascii="Times New Roman" w:hAnsi="Times New Roman" w:cs="Times New Roman"/>
                <w:b/>
                <w:sz w:val="24"/>
                <w:szCs w:val="24"/>
                <w:lang w:val="en-US"/>
              </w:rPr>
              <w:t xml:space="preserve">Research questions </w:t>
            </w:r>
          </w:p>
          <w:p w:rsidR="003A24D8" w:rsidRPr="00D713B4" w:rsidRDefault="003A24D8" w:rsidP="00D713B4">
            <w:pPr>
              <w:rPr>
                <w:rFonts w:ascii="Times New Roman" w:hAnsi="Times New Roman" w:cs="Times New Roman"/>
                <w:b/>
                <w:sz w:val="24"/>
                <w:szCs w:val="24"/>
                <w:lang w:val="en-US"/>
              </w:rPr>
            </w:pPr>
          </w:p>
        </w:tc>
        <w:tc>
          <w:tcPr>
            <w:tcW w:w="959" w:type="dxa"/>
          </w:tcPr>
          <w:p w:rsidR="0064783B" w:rsidRDefault="00607619" w:rsidP="005479FA">
            <w:pPr>
              <w:jc w:val="center"/>
              <w:rPr>
                <w:rFonts w:ascii="Times New Roman" w:hAnsi="Times New Roman" w:cs="Times New Roman"/>
                <w:b/>
                <w:sz w:val="24"/>
                <w:szCs w:val="24"/>
              </w:rPr>
            </w:pPr>
            <w:r>
              <w:rPr>
                <w:rFonts w:ascii="Times New Roman" w:hAnsi="Times New Roman" w:cs="Times New Roman"/>
                <w:b/>
                <w:sz w:val="24"/>
                <w:szCs w:val="24"/>
              </w:rPr>
              <w:t>2</w:t>
            </w:r>
          </w:p>
        </w:tc>
      </w:tr>
      <w:tr w:rsidR="0064783B" w:rsidTr="003A24D8">
        <w:tc>
          <w:tcPr>
            <w:tcW w:w="959" w:type="dxa"/>
          </w:tcPr>
          <w:p w:rsidR="0064783B" w:rsidRPr="00D713B4" w:rsidRDefault="0064783B" w:rsidP="0064783B">
            <w:pPr>
              <w:pStyle w:val="ListParagraph"/>
              <w:numPr>
                <w:ilvl w:val="0"/>
                <w:numId w:val="22"/>
              </w:numPr>
              <w:jc w:val="center"/>
              <w:rPr>
                <w:rFonts w:ascii="Times New Roman" w:hAnsi="Times New Roman" w:cs="Times New Roman"/>
                <w:b/>
                <w:sz w:val="24"/>
                <w:szCs w:val="24"/>
              </w:rPr>
            </w:pPr>
          </w:p>
        </w:tc>
        <w:tc>
          <w:tcPr>
            <w:tcW w:w="7796" w:type="dxa"/>
          </w:tcPr>
          <w:p w:rsidR="0064783B" w:rsidRDefault="0064783B" w:rsidP="00D713B4">
            <w:pPr>
              <w:rPr>
                <w:rFonts w:ascii="Times New Roman" w:hAnsi="Times New Roman" w:cs="Times New Roman"/>
                <w:b/>
                <w:bCs/>
                <w:sz w:val="24"/>
                <w:szCs w:val="24"/>
                <w:lang w:val="en-US"/>
              </w:rPr>
            </w:pPr>
            <w:r w:rsidRPr="00D713B4">
              <w:rPr>
                <w:rFonts w:ascii="Times New Roman" w:hAnsi="Times New Roman" w:cs="Times New Roman"/>
                <w:b/>
                <w:bCs/>
                <w:sz w:val="24"/>
                <w:szCs w:val="24"/>
                <w:lang w:val="en-US"/>
              </w:rPr>
              <w:t>Introduction</w:t>
            </w:r>
          </w:p>
          <w:p w:rsidR="003A24D8" w:rsidRPr="00D713B4" w:rsidRDefault="003A24D8" w:rsidP="00D713B4">
            <w:pPr>
              <w:rPr>
                <w:rFonts w:ascii="Times New Roman" w:hAnsi="Times New Roman" w:cs="Times New Roman"/>
                <w:b/>
                <w:sz w:val="24"/>
                <w:szCs w:val="24"/>
              </w:rPr>
            </w:pPr>
          </w:p>
        </w:tc>
        <w:tc>
          <w:tcPr>
            <w:tcW w:w="959" w:type="dxa"/>
          </w:tcPr>
          <w:p w:rsidR="0064783B" w:rsidRDefault="00607619" w:rsidP="005479FA">
            <w:pPr>
              <w:jc w:val="center"/>
              <w:rPr>
                <w:rFonts w:ascii="Times New Roman" w:hAnsi="Times New Roman" w:cs="Times New Roman"/>
                <w:b/>
                <w:sz w:val="24"/>
                <w:szCs w:val="24"/>
              </w:rPr>
            </w:pPr>
            <w:r>
              <w:rPr>
                <w:rFonts w:ascii="Times New Roman" w:hAnsi="Times New Roman" w:cs="Times New Roman"/>
                <w:b/>
                <w:sz w:val="24"/>
                <w:szCs w:val="24"/>
              </w:rPr>
              <w:t>3</w:t>
            </w:r>
          </w:p>
        </w:tc>
      </w:tr>
      <w:tr w:rsidR="0064783B" w:rsidTr="003A24D8">
        <w:tc>
          <w:tcPr>
            <w:tcW w:w="959" w:type="dxa"/>
          </w:tcPr>
          <w:p w:rsidR="0064783B" w:rsidRPr="00D713B4" w:rsidRDefault="0064783B" w:rsidP="0064783B">
            <w:pPr>
              <w:pStyle w:val="ListParagraph"/>
              <w:numPr>
                <w:ilvl w:val="0"/>
                <w:numId w:val="22"/>
              </w:numPr>
              <w:jc w:val="center"/>
              <w:rPr>
                <w:rFonts w:ascii="Times New Roman" w:hAnsi="Times New Roman" w:cs="Times New Roman"/>
                <w:b/>
                <w:sz w:val="24"/>
                <w:szCs w:val="24"/>
              </w:rPr>
            </w:pPr>
          </w:p>
        </w:tc>
        <w:tc>
          <w:tcPr>
            <w:tcW w:w="7796" w:type="dxa"/>
          </w:tcPr>
          <w:p w:rsidR="0064783B" w:rsidRPr="00D713B4" w:rsidRDefault="0064783B" w:rsidP="00D713B4">
            <w:pPr>
              <w:rPr>
                <w:rFonts w:ascii="Times New Roman" w:hAnsi="Times New Roman" w:cs="Times New Roman"/>
                <w:b/>
                <w:sz w:val="24"/>
                <w:szCs w:val="24"/>
                <w:lang w:val="en-US"/>
              </w:rPr>
            </w:pPr>
            <w:r w:rsidRPr="00D713B4">
              <w:rPr>
                <w:rFonts w:ascii="Times New Roman" w:hAnsi="Times New Roman" w:cs="Times New Roman"/>
                <w:b/>
                <w:sz w:val="24"/>
                <w:szCs w:val="24"/>
                <w:lang w:val="en-US"/>
              </w:rPr>
              <w:t>Research methods</w:t>
            </w:r>
          </w:p>
          <w:p w:rsidR="0064783B" w:rsidRPr="003A24D8" w:rsidRDefault="0064783B" w:rsidP="00D713B4">
            <w:pPr>
              <w:rPr>
                <w:rFonts w:ascii="Times New Roman" w:hAnsi="Times New Roman" w:cs="Times New Roman"/>
                <w:i/>
                <w:sz w:val="24"/>
                <w:szCs w:val="24"/>
                <w:lang w:val="en-US"/>
              </w:rPr>
            </w:pPr>
            <w:r w:rsidRPr="003A24D8">
              <w:rPr>
                <w:rFonts w:ascii="Times New Roman" w:hAnsi="Times New Roman" w:cs="Times New Roman"/>
                <w:bCs/>
                <w:i/>
                <w:sz w:val="24"/>
                <w:szCs w:val="24"/>
                <w:lang w:val="en-US"/>
              </w:rPr>
              <w:t xml:space="preserve">4.1. PERIOD OF WORK </w:t>
            </w:r>
          </w:p>
          <w:p w:rsidR="0064783B" w:rsidRPr="003A24D8" w:rsidRDefault="0064783B" w:rsidP="00D713B4">
            <w:pPr>
              <w:rPr>
                <w:rFonts w:ascii="Times New Roman" w:hAnsi="Times New Roman" w:cs="Times New Roman"/>
                <w:sz w:val="24"/>
                <w:szCs w:val="24"/>
                <w:lang w:val="en-US"/>
              </w:rPr>
            </w:pPr>
            <w:r w:rsidRPr="003A24D8">
              <w:rPr>
                <w:rFonts w:ascii="Times New Roman" w:hAnsi="Times New Roman" w:cs="Times New Roman"/>
                <w:bCs/>
                <w:i/>
                <w:sz w:val="24"/>
                <w:szCs w:val="24"/>
                <w:lang w:val="en-US"/>
              </w:rPr>
              <w:t>4.2. PARTICIPANTS</w:t>
            </w:r>
          </w:p>
          <w:p w:rsidR="0064783B" w:rsidRPr="003A24D8" w:rsidRDefault="0064783B" w:rsidP="00D713B4">
            <w:pPr>
              <w:rPr>
                <w:rFonts w:ascii="Times New Roman" w:hAnsi="Times New Roman" w:cs="Times New Roman"/>
                <w:i/>
                <w:sz w:val="24"/>
                <w:szCs w:val="24"/>
                <w:lang w:val="en-US"/>
              </w:rPr>
            </w:pPr>
            <w:r w:rsidRPr="003A24D8">
              <w:rPr>
                <w:rFonts w:ascii="Times New Roman" w:hAnsi="Times New Roman" w:cs="Times New Roman"/>
                <w:bCs/>
                <w:i/>
                <w:sz w:val="24"/>
                <w:szCs w:val="24"/>
                <w:lang w:val="en-US"/>
              </w:rPr>
              <w:t>4.3. ASSOCIATES :</w:t>
            </w:r>
          </w:p>
          <w:p w:rsidR="0064783B" w:rsidRPr="00D713B4" w:rsidRDefault="0064783B" w:rsidP="00D713B4">
            <w:pPr>
              <w:tabs>
                <w:tab w:val="left" w:pos="142"/>
              </w:tabs>
              <w:rPr>
                <w:rFonts w:ascii="Times New Roman" w:hAnsi="Times New Roman" w:cs="Times New Roman"/>
                <w:i/>
                <w:caps/>
                <w:sz w:val="24"/>
                <w:szCs w:val="24"/>
              </w:rPr>
            </w:pPr>
            <w:r w:rsidRPr="003A24D8">
              <w:rPr>
                <w:rFonts w:ascii="Times New Roman" w:hAnsi="Times New Roman" w:cs="Times New Roman"/>
                <w:bCs/>
                <w:i/>
                <w:caps/>
                <w:sz w:val="24"/>
                <w:szCs w:val="24"/>
                <w:lang w:val="en-US"/>
              </w:rPr>
              <w:t>4.4. Stage</w:t>
            </w:r>
            <w:r w:rsidRPr="003A24D8">
              <w:rPr>
                <w:rFonts w:ascii="Times New Roman" w:hAnsi="Times New Roman" w:cs="Times New Roman"/>
                <w:bCs/>
                <w:i/>
                <w:caps/>
                <w:sz w:val="24"/>
                <w:szCs w:val="24"/>
              </w:rPr>
              <w:t xml:space="preserve"> </w:t>
            </w:r>
            <w:r w:rsidRPr="003A24D8">
              <w:rPr>
                <w:rFonts w:ascii="Times New Roman" w:hAnsi="Times New Roman" w:cs="Times New Roman"/>
                <w:bCs/>
                <w:i/>
                <w:caps/>
                <w:sz w:val="24"/>
                <w:szCs w:val="24"/>
                <w:lang w:val="en-US"/>
              </w:rPr>
              <w:t>of work and methods</w:t>
            </w:r>
          </w:p>
        </w:tc>
        <w:tc>
          <w:tcPr>
            <w:tcW w:w="959" w:type="dxa"/>
          </w:tcPr>
          <w:p w:rsidR="00607619" w:rsidRDefault="00607619" w:rsidP="00607619">
            <w:pPr>
              <w:jc w:val="center"/>
              <w:rPr>
                <w:rFonts w:ascii="Times New Roman" w:hAnsi="Times New Roman" w:cs="Times New Roman"/>
                <w:b/>
                <w:sz w:val="24"/>
                <w:szCs w:val="24"/>
              </w:rPr>
            </w:pPr>
            <w:r>
              <w:rPr>
                <w:rFonts w:ascii="Times New Roman" w:hAnsi="Times New Roman" w:cs="Times New Roman"/>
                <w:b/>
                <w:sz w:val="24"/>
                <w:szCs w:val="24"/>
              </w:rPr>
              <w:t>3</w:t>
            </w:r>
          </w:p>
          <w:p w:rsidR="00607619" w:rsidRDefault="00607619" w:rsidP="005479FA">
            <w:pPr>
              <w:jc w:val="center"/>
              <w:rPr>
                <w:rFonts w:ascii="Times New Roman" w:hAnsi="Times New Roman" w:cs="Times New Roman"/>
                <w:b/>
                <w:sz w:val="24"/>
                <w:szCs w:val="24"/>
              </w:rPr>
            </w:pPr>
            <w:r>
              <w:rPr>
                <w:rFonts w:ascii="Times New Roman" w:hAnsi="Times New Roman" w:cs="Times New Roman"/>
                <w:b/>
                <w:sz w:val="24"/>
                <w:szCs w:val="24"/>
              </w:rPr>
              <w:t>3</w:t>
            </w:r>
          </w:p>
          <w:p w:rsidR="00607619" w:rsidRDefault="00607619" w:rsidP="005479FA">
            <w:pPr>
              <w:jc w:val="center"/>
              <w:rPr>
                <w:rFonts w:ascii="Times New Roman" w:hAnsi="Times New Roman" w:cs="Times New Roman"/>
                <w:b/>
                <w:sz w:val="24"/>
                <w:szCs w:val="24"/>
              </w:rPr>
            </w:pPr>
            <w:r>
              <w:rPr>
                <w:rFonts w:ascii="Times New Roman" w:hAnsi="Times New Roman" w:cs="Times New Roman"/>
                <w:b/>
                <w:sz w:val="24"/>
                <w:szCs w:val="24"/>
              </w:rPr>
              <w:t>4</w:t>
            </w:r>
          </w:p>
          <w:p w:rsidR="00607619" w:rsidRDefault="00607619" w:rsidP="005479FA">
            <w:pPr>
              <w:jc w:val="center"/>
              <w:rPr>
                <w:rFonts w:ascii="Times New Roman" w:hAnsi="Times New Roman" w:cs="Times New Roman"/>
                <w:b/>
                <w:sz w:val="24"/>
                <w:szCs w:val="24"/>
              </w:rPr>
            </w:pPr>
            <w:r>
              <w:rPr>
                <w:rFonts w:ascii="Times New Roman" w:hAnsi="Times New Roman" w:cs="Times New Roman"/>
                <w:b/>
                <w:sz w:val="24"/>
                <w:szCs w:val="24"/>
              </w:rPr>
              <w:t>4</w:t>
            </w:r>
          </w:p>
          <w:p w:rsidR="00607619" w:rsidRDefault="00607619" w:rsidP="005479FA">
            <w:pPr>
              <w:jc w:val="center"/>
              <w:rPr>
                <w:rFonts w:ascii="Times New Roman" w:hAnsi="Times New Roman" w:cs="Times New Roman"/>
                <w:b/>
                <w:sz w:val="24"/>
                <w:szCs w:val="24"/>
              </w:rPr>
            </w:pPr>
            <w:r>
              <w:rPr>
                <w:rFonts w:ascii="Times New Roman" w:hAnsi="Times New Roman" w:cs="Times New Roman"/>
                <w:b/>
                <w:sz w:val="24"/>
                <w:szCs w:val="24"/>
              </w:rPr>
              <w:t>4</w:t>
            </w:r>
          </w:p>
        </w:tc>
      </w:tr>
      <w:tr w:rsidR="0064783B" w:rsidTr="003A24D8">
        <w:tc>
          <w:tcPr>
            <w:tcW w:w="959" w:type="dxa"/>
          </w:tcPr>
          <w:p w:rsidR="0064783B" w:rsidRPr="00D713B4" w:rsidRDefault="0064783B" w:rsidP="0064783B">
            <w:pPr>
              <w:pStyle w:val="ListParagraph"/>
              <w:numPr>
                <w:ilvl w:val="0"/>
                <w:numId w:val="22"/>
              </w:numPr>
              <w:jc w:val="center"/>
              <w:rPr>
                <w:rFonts w:ascii="Times New Roman" w:hAnsi="Times New Roman" w:cs="Times New Roman"/>
                <w:b/>
                <w:sz w:val="24"/>
                <w:szCs w:val="24"/>
              </w:rPr>
            </w:pPr>
          </w:p>
        </w:tc>
        <w:tc>
          <w:tcPr>
            <w:tcW w:w="7796" w:type="dxa"/>
          </w:tcPr>
          <w:p w:rsidR="0064783B" w:rsidRPr="00D713B4" w:rsidRDefault="0064783B" w:rsidP="00D713B4">
            <w:pPr>
              <w:rPr>
                <w:rFonts w:ascii="Times New Roman" w:hAnsi="Times New Roman" w:cs="Times New Roman"/>
                <w:b/>
                <w:sz w:val="24"/>
                <w:szCs w:val="24"/>
                <w:lang w:val="en-US"/>
              </w:rPr>
            </w:pPr>
            <w:r w:rsidRPr="00D713B4">
              <w:rPr>
                <w:rFonts w:ascii="Times New Roman" w:hAnsi="Times New Roman" w:cs="Times New Roman"/>
                <w:b/>
                <w:sz w:val="24"/>
                <w:szCs w:val="24"/>
                <w:lang w:val="en-US"/>
              </w:rPr>
              <w:t>Results</w:t>
            </w:r>
          </w:p>
          <w:p w:rsidR="00D713B4" w:rsidRPr="003A24D8" w:rsidRDefault="00D713B4" w:rsidP="00D713B4">
            <w:pPr>
              <w:pStyle w:val="Default"/>
              <w:rPr>
                <w:lang w:val="en-US"/>
              </w:rPr>
            </w:pPr>
            <w:r w:rsidRPr="003A24D8">
              <w:rPr>
                <w:bCs/>
                <w:i/>
              </w:rPr>
              <w:t>5.1. DETERMINATION  COORDINATES  OF THE PARK</w:t>
            </w:r>
          </w:p>
          <w:p w:rsidR="00D713B4" w:rsidRPr="003A24D8" w:rsidRDefault="00D713B4" w:rsidP="00D713B4">
            <w:pPr>
              <w:pStyle w:val="Default"/>
              <w:rPr>
                <w:lang w:val="en-US"/>
              </w:rPr>
            </w:pPr>
            <w:r w:rsidRPr="003A24D8">
              <w:rPr>
                <w:bCs/>
                <w:i/>
                <w:lang w:val="en-US"/>
              </w:rPr>
              <w:t>5.2. MEASURING SURFACE OF THE PARK</w:t>
            </w:r>
          </w:p>
          <w:p w:rsidR="00D713B4" w:rsidRPr="003A24D8" w:rsidRDefault="00D713B4" w:rsidP="00D713B4">
            <w:pPr>
              <w:pStyle w:val="Default"/>
              <w:rPr>
                <w:bCs/>
                <w:i/>
              </w:rPr>
            </w:pPr>
            <w:r w:rsidRPr="003A24D8">
              <w:rPr>
                <w:bCs/>
                <w:i/>
              </w:rPr>
              <w:t>5.3. DETERMINATION TYPES OF COVER</w:t>
            </w:r>
          </w:p>
          <w:p w:rsidR="00D713B4" w:rsidRPr="003A24D8" w:rsidRDefault="00D713B4" w:rsidP="00D713B4">
            <w:pPr>
              <w:pStyle w:val="Default"/>
              <w:rPr>
                <w:bCs/>
                <w:i/>
                <w:lang w:val="en-US"/>
              </w:rPr>
            </w:pPr>
            <w:r w:rsidRPr="003A24D8">
              <w:rPr>
                <w:bCs/>
                <w:i/>
                <w:lang w:val="en-US"/>
              </w:rPr>
              <w:t>5.4. DETERMINING THE AGE OF TREES</w:t>
            </w:r>
          </w:p>
          <w:p w:rsidR="00D713B4" w:rsidRPr="003A24D8" w:rsidRDefault="00D713B4" w:rsidP="00D713B4">
            <w:pPr>
              <w:pStyle w:val="Default"/>
              <w:rPr>
                <w:lang w:val="en-US"/>
              </w:rPr>
            </w:pPr>
            <w:r w:rsidRPr="003A24D8">
              <w:rPr>
                <w:bCs/>
                <w:i/>
                <w:lang w:val="en-US"/>
              </w:rPr>
              <w:t xml:space="preserve">5.5. DETERMINING POSITIONS OF HEAT PUMPS </w:t>
            </w:r>
            <w:r w:rsidRPr="003A24D8">
              <w:rPr>
                <w:bCs/>
                <w:i/>
              </w:rPr>
              <w:t xml:space="preserve"> </w:t>
            </w:r>
            <w:r w:rsidRPr="003A24D8">
              <w:rPr>
                <w:bCs/>
                <w:i/>
                <w:lang w:val="en-US"/>
              </w:rPr>
              <w:t>AND TYPE OF MATERIALS</w:t>
            </w:r>
          </w:p>
          <w:p w:rsidR="00D713B4" w:rsidRPr="003A24D8" w:rsidRDefault="00D713B4" w:rsidP="00D713B4">
            <w:pPr>
              <w:pStyle w:val="Default"/>
              <w:rPr>
                <w:bCs/>
                <w:i/>
                <w:lang w:val="en-US"/>
              </w:rPr>
            </w:pPr>
            <w:r w:rsidRPr="003A24D8">
              <w:rPr>
                <w:bCs/>
                <w:i/>
                <w:lang w:val="en-US"/>
              </w:rPr>
              <w:t>5.6. DETERMINATION HEIGHT,</w:t>
            </w:r>
            <w:r w:rsidRPr="003A24D8">
              <w:rPr>
                <w:bCs/>
                <w:i/>
              </w:rPr>
              <w:t xml:space="preserve"> </w:t>
            </w:r>
            <w:r w:rsidRPr="003A24D8">
              <w:rPr>
                <w:bCs/>
                <w:i/>
                <w:lang w:val="en-US"/>
              </w:rPr>
              <w:t xml:space="preserve">CIRCUMFERENCE </w:t>
            </w:r>
            <w:r w:rsidRPr="003A24D8">
              <w:rPr>
                <w:bCs/>
                <w:i/>
              </w:rPr>
              <w:t xml:space="preserve"> </w:t>
            </w:r>
            <w:r w:rsidRPr="003A24D8">
              <w:rPr>
                <w:bCs/>
                <w:i/>
                <w:lang w:val="en-US"/>
              </w:rPr>
              <w:t xml:space="preserve"> AND</w:t>
            </w:r>
            <w:r w:rsidRPr="003A24D8">
              <w:rPr>
                <w:bCs/>
                <w:i/>
                <w:caps/>
                <w:lang w:val="en-US"/>
              </w:rPr>
              <w:t xml:space="preserve"> treetop</w:t>
            </w:r>
            <w:r w:rsidRPr="003A24D8">
              <w:rPr>
                <w:bCs/>
                <w:i/>
              </w:rPr>
              <w:t xml:space="preserve"> </w:t>
            </w:r>
            <w:r w:rsidRPr="003A24D8">
              <w:rPr>
                <w:bCs/>
                <w:i/>
                <w:lang w:val="en-US"/>
              </w:rPr>
              <w:t>DAMAGE</w:t>
            </w:r>
          </w:p>
          <w:p w:rsidR="00D713B4" w:rsidRPr="00D713B4" w:rsidRDefault="00D713B4" w:rsidP="00D713B4">
            <w:pPr>
              <w:pStyle w:val="Default"/>
              <w:rPr>
                <w:b/>
                <w:bCs/>
                <w:i/>
                <w:lang w:val="en-US"/>
              </w:rPr>
            </w:pPr>
            <w:r w:rsidRPr="003A24D8">
              <w:rPr>
                <w:bCs/>
                <w:i/>
              </w:rPr>
              <w:t>5.7. ANALYSIS OF SOIL</w:t>
            </w:r>
          </w:p>
        </w:tc>
        <w:tc>
          <w:tcPr>
            <w:tcW w:w="959" w:type="dxa"/>
          </w:tcPr>
          <w:p w:rsidR="0064783B" w:rsidRDefault="00607619" w:rsidP="005479FA">
            <w:pPr>
              <w:jc w:val="center"/>
              <w:rPr>
                <w:rFonts w:ascii="Times New Roman" w:hAnsi="Times New Roman" w:cs="Times New Roman"/>
                <w:b/>
                <w:sz w:val="24"/>
                <w:szCs w:val="24"/>
              </w:rPr>
            </w:pPr>
            <w:r>
              <w:rPr>
                <w:rFonts w:ascii="Times New Roman" w:hAnsi="Times New Roman" w:cs="Times New Roman"/>
                <w:b/>
                <w:sz w:val="24"/>
                <w:szCs w:val="24"/>
              </w:rPr>
              <w:t>4</w:t>
            </w:r>
          </w:p>
          <w:p w:rsidR="00607619" w:rsidRDefault="00607619" w:rsidP="005479FA">
            <w:pPr>
              <w:jc w:val="center"/>
              <w:rPr>
                <w:rFonts w:ascii="Times New Roman" w:hAnsi="Times New Roman" w:cs="Times New Roman"/>
                <w:b/>
                <w:sz w:val="24"/>
                <w:szCs w:val="24"/>
              </w:rPr>
            </w:pPr>
            <w:r>
              <w:rPr>
                <w:rFonts w:ascii="Times New Roman" w:hAnsi="Times New Roman" w:cs="Times New Roman"/>
                <w:b/>
                <w:sz w:val="24"/>
                <w:szCs w:val="24"/>
              </w:rPr>
              <w:t>4</w:t>
            </w:r>
          </w:p>
          <w:p w:rsidR="00607619" w:rsidRDefault="00607619" w:rsidP="005479FA">
            <w:pPr>
              <w:jc w:val="center"/>
              <w:rPr>
                <w:rFonts w:ascii="Times New Roman" w:hAnsi="Times New Roman" w:cs="Times New Roman"/>
                <w:b/>
                <w:sz w:val="24"/>
                <w:szCs w:val="24"/>
              </w:rPr>
            </w:pPr>
            <w:r>
              <w:rPr>
                <w:rFonts w:ascii="Times New Roman" w:hAnsi="Times New Roman" w:cs="Times New Roman"/>
                <w:b/>
                <w:sz w:val="24"/>
                <w:szCs w:val="24"/>
              </w:rPr>
              <w:t>4</w:t>
            </w:r>
          </w:p>
          <w:p w:rsidR="00607619" w:rsidRDefault="00607619" w:rsidP="005479FA">
            <w:pPr>
              <w:jc w:val="center"/>
              <w:rPr>
                <w:rFonts w:ascii="Times New Roman" w:hAnsi="Times New Roman" w:cs="Times New Roman"/>
                <w:b/>
                <w:sz w:val="24"/>
                <w:szCs w:val="24"/>
              </w:rPr>
            </w:pPr>
            <w:r>
              <w:rPr>
                <w:rFonts w:ascii="Times New Roman" w:hAnsi="Times New Roman" w:cs="Times New Roman"/>
                <w:b/>
                <w:sz w:val="24"/>
                <w:szCs w:val="24"/>
              </w:rPr>
              <w:t>4</w:t>
            </w:r>
          </w:p>
          <w:p w:rsidR="00607619" w:rsidRDefault="00607619" w:rsidP="005479FA">
            <w:pPr>
              <w:jc w:val="center"/>
              <w:rPr>
                <w:rFonts w:ascii="Times New Roman" w:hAnsi="Times New Roman" w:cs="Times New Roman"/>
                <w:b/>
                <w:sz w:val="24"/>
                <w:szCs w:val="24"/>
              </w:rPr>
            </w:pPr>
            <w:r>
              <w:rPr>
                <w:rFonts w:ascii="Times New Roman" w:hAnsi="Times New Roman" w:cs="Times New Roman"/>
                <w:b/>
                <w:sz w:val="24"/>
                <w:szCs w:val="24"/>
              </w:rPr>
              <w:t>4</w:t>
            </w:r>
          </w:p>
          <w:p w:rsidR="00607619" w:rsidRDefault="00607619" w:rsidP="005479FA">
            <w:pPr>
              <w:jc w:val="center"/>
              <w:rPr>
                <w:rFonts w:ascii="Times New Roman" w:hAnsi="Times New Roman" w:cs="Times New Roman"/>
                <w:b/>
                <w:sz w:val="24"/>
                <w:szCs w:val="24"/>
              </w:rPr>
            </w:pPr>
            <w:r>
              <w:rPr>
                <w:rFonts w:ascii="Times New Roman" w:hAnsi="Times New Roman" w:cs="Times New Roman"/>
                <w:b/>
                <w:sz w:val="24"/>
                <w:szCs w:val="24"/>
              </w:rPr>
              <w:t>5</w:t>
            </w:r>
          </w:p>
          <w:p w:rsidR="00607619" w:rsidRDefault="00607619" w:rsidP="005479FA">
            <w:pPr>
              <w:jc w:val="center"/>
              <w:rPr>
                <w:rFonts w:ascii="Times New Roman" w:hAnsi="Times New Roman" w:cs="Times New Roman"/>
                <w:b/>
                <w:sz w:val="24"/>
                <w:szCs w:val="24"/>
              </w:rPr>
            </w:pPr>
          </w:p>
          <w:p w:rsidR="00607619" w:rsidRDefault="00607619" w:rsidP="005479FA">
            <w:pPr>
              <w:jc w:val="center"/>
              <w:rPr>
                <w:rFonts w:ascii="Times New Roman" w:hAnsi="Times New Roman" w:cs="Times New Roman"/>
                <w:b/>
                <w:sz w:val="24"/>
                <w:szCs w:val="24"/>
              </w:rPr>
            </w:pPr>
            <w:r>
              <w:rPr>
                <w:rFonts w:ascii="Times New Roman" w:hAnsi="Times New Roman" w:cs="Times New Roman"/>
                <w:b/>
                <w:sz w:val="24"/>
                <w:szCs w:val="24"/>
              </w:rPr>
              <w:t>5</w:t>
            </w:r>
          </w:p>
          <w:p w:rsidR="00607619" w:rsidRDefault="00607619" w:rsidP="005479FA">
            <w:pPr>
              <w:jc w:val="center"/>
              <w:rPr>
                <w:rFonts w:ascii="Times New Roman" w:hAnsi="Times New Roman" w:cs="Times New Roman"/>
                <w:b/>
                <w:sz w:val="24"/>
                <w:szCs w:val="24"/>
              </w:rPr>
            </w:pPr>
          </w:p>
          <w:p w:rsidR="00607619" w:rsidRDefault="00607619" w:rsidP="005479FA">
            <w:pPr>
              <w:jc w:val="center"/>
              <w:rPr>
                <w:rFonts w:ascii="Times New Roman" w:hAnsi="Times New Roman" w:cs="Times New Roman"/>
                <w:b/>
                <w:sz w:val="24"/>
                <w:szCs w:val="24"/>
              </w:rPr>
            </w:pPr>
            <w:r>
              <w:rPr>
                <w:rFonts w:ascii="Times New Roman" w:hAnsi="Times New Roman" w:cs="Times New Roman"/>
                <w:b/>
                <w:sz w:val="24"/>
                <w:szCs w:val="24"/>
              </w:rPr>
              <w:t>5</w:t>
            </w:r>
          </w:p>
        </w:tc>
      </w:tr>
      <w:tr w:rsidR="0064783B" w:rsidTr="003A24D8">
        <w:tc>
          <w:tcPr>
            <w:tcW w:w="959" w:type="dxa"/>
          </w:tcPr>
          <w:p w:rsidR="0064783B" w:rsidRPr="00D713B4" w:rsidRDefault="0064783B" w:rsidP="0064783B">
            <w:pPr>
              <w:pStyle w:val="ListParagraph"/>
              <w:numPr>
                <w:ilvl w:val="0"/>
                <w:numId w:val="22"/>
              </w:numPr>
              <w:jc w:val="center"/>
              <w:rPr>
                <w:rFonts w:ascii="Times New Roman" w:hAnsi="Times New Roman" w:cs="Times New Roman"/>
                <w:b/>
                <w:sz w:val="24"/>
                <w:szCs w:val="24"/>
              </w:rPr>
            </w:pPr>
          </w:p>
        </w:tc>
        <w:tc>
          <w:tcPr>
            <w:tcW w:w="7796" w:type="dxa"/>
          </w:tcPr>
          <w:p w:rsidR="0064783B" w:rsidRDefault="0064783B" w:rsidP="00D713B4">
            <w:pPr>
              <w:rPr>
                <w:rFonts w:ascii="Times New Roman" w:hAnsi="Times New Roman" w:cs="Times New Roman"/>
                <w:b/>
                <w:bCs/>
                <w:sz w:val="24"/>
                <w:szCs w:val="24"/>
                <w:lang w:val="en-US"/>
              </w:rPr>
            </w:pPr>
            <w:r w:rsidRPr="00D713B4">
              <w:rPr>
                <w:rFonts w:ascii="Times New Roman" w:hAnsi="Times New Roman" w:cs="Times New Roman"/>
                <w:b/>
                <w:bCs/>
                <w:sz w:val="24"/>
                <w:szCs w:val="24"/>
                <w:lang w:val="en-US"/>
              </w:rPr>
              <w:t>Discussion</w:t>
            </w:r>
          </w:p>
          <w:p w:rsidR="003A24D8" w:rsidRPr="00D713B4" w:rsidRDefault="003A24D8" w:rsidP="00D713B4">
            <w:pPr>
              <w:rPr>
                <w:rFonts w:ascii="Times New Roman" w:hAnsi="Times New Roman" w:cs="Times New Roman"/>
                <w:b/>
                <w:sz w:val="24"/>
                <w:szCs w:val="24"/>
              </w:rPr>
            </w:pPr>
          </w:p>
        </w:tc>
        <w:tc>
          <w:tcPr>
            <w:tcW w:w="959" w:type="dxa"/>
          </w:tcPr>
          <w:p w:rsidR="0064783B" w:rsidRDefault="00607619" w:rsidP="005479FA">
            <w:pPr>
              <w:jc w:val="center"/>
              <w:rPr>
                <w:rFonts w:ascii="Times New Roman" w:hAnsi="Times New Roman" w:cs="Times New Roman"/>
                <w:b/>
                <w:sz w:val="24"/>
                <w:szCs w:val="24"/>
              </w:rPr>
            </w:pPr>
            <w:r>
              <w:rPr>
                <w:rFonts w:ascii="Times New Roman" w:hAnsi="Times New Roman" w:cs="Times New Roman"/>
                <w:b/>
                <w:sz w:val="24"/>
                <w:szCs w:val="24"/>
              </w:rPr>
              <w:t>6</w:t>
            </w:r>
          </w:p>
        </w:tc>
      </w:tr>
      <w:tr w:rsidR="0064783B" w:rsidTr="003A24D8">
        <w:tc>
          <w:tcPr>
            <w:tcW w:w="959" w:type="dxa"/>
          </w:tcPr>
          <w:p w:rsidR="0064783B" w:rsidRPr="00D713B4" w:rsidRDefault="0064783B" w:rsidP="0064783B">
            <w:pPr>
              <w:pStyle w:val="ListParagraph"/>
              <w:numPr>
                <w:ilvl w:val="0"/>
                <w:numId w:val="22"/>
              </w:numPr>
              <w:jc w:val="center"/>
              <w:rPr>
                <w:rFonts w:ascii="Times New Roman" w:hAnsi="Times New Roman" w:cs="Times New Roman"/>
                <w:b/>
                <w:sz w:val="24"/>
                <w:szCs w:val="24"/>
              </w:rPr>
            </w:pPr>
          </w:p>
        </w:tc>
        <w:tc>
          <w:tcPr>
            <w:tcW w:w="7796" w:type="dxa"/>
          </w:tcPr>
          <w:p w:rsidR="0064783B" w:rsidRDefault="0064783B" w:rsidP="00D713B4">
            <w:pPr>
              <w:rPr>
                <w:rFonts w:ascii="Times New Roman" w:hAnsi="Times New Roman" w:cs="Times New Roman"/>
                <w:b/>
                <w:sz w:val="24"/>
                <w:szCs w:val="24"/>
                <w:lang w:val="en-US"/>
              </w:rPr>
            </w:pPr>
            <w:r w:rsidRPr="00D713B4">
              <w:rPr>
                <w:rFonts w:ascii="Times New Roman" w:hAnsi="Times New Roman" w:cs="Times New Roman"/>
                <w:b/>
                <w:sz w:val="24"/>
                <w:szCs w:val="24"/>
                <w:lang w:val="en-US"/>
              </w:rPr>
              <w:t>Conclusion</w:t>
            </w:r>
          </w:p>
          <w:p w:rsidR="003A24D8" w:rsidRPr="00D713B4" w:rsidRDefault="003A24D8" w:rsidP="00D713B4">
            <w:pPr>
              <w:rPr>
                <w:rFonts w:ascii="Times New Roman" w:hAnsi="Times New Roman" w:cs="Times New Roman"/>
                <w:b/>
                <w:sz w:val="24"/>
                <w:szCs w:val="24"/>
              </w:rPr>
            </w:pPr>
          </w:p>
        </w:tc>
        <w:tc>
          <w:tcPr>
            <w:tcW w:w="959" w:type="dxa"/>
          </w:tcPr>
          <w:p w:rsidR="0064783B" w:rsidRDefault="00607619" w:rsidP="005479FA">
            <w:pPr>
              <w:jc w:val="center"/>
              <w:rPr>
                <w:rFonts w:ascii="Times New Roman" w:hAnsi="Times New Roman" w:cs="Times New Roman"/>
                <w:b/>
                <w:sz w:val="24"/>
                <w:szCs w:val="24"/>
              </w:rPr>
            </w:pPr>
            <w:r>
              <w:rPr>
                <w:rFonts w:ascii="Times New Roman" w:hAnsi="Times New Roman" w:cs="Times New Roman"/>
                <w:b/>
                <w:sz w:val="24"/>
                <w:szCs w:val="24"/>
              </w:rPr>
              <w:t>7</w:t>
            </w:r>
          </w:p>
        </w:tc>
      </w:tr>
      <w:tr w:rsidR="0064783B" w:rsidTr="003A24D8">
        <w:tc>
          <w:tcPr>
            <w:tcW w:w="959" w:type="dxa"/>
          </w:tcPr>
          <w:p w:rsidR="0064783B" w:rsidRPr="00D713B4" w:rsidRDefault="0064783B" w:rsidP="0064783B">
            <w:pPr>
              <w:pStyle w:val="ListParagraph"/>
              <w:numPr>
                <w:ilvl w:val="0"/>
                <w:numId w:val="22"/>
              </w:numPr>
              <w:jc w:val="center"/>
              <w:rPr>
                <w:rFonts w:ascii="Times New Roman" w:hAnsi="Times New Roman" w:cs="Times New Roman"/>
                <w:b/>
                <w:sz w:val="24"/>
                <w:szCs w:val="24"/>
              </w:rPr>
            </w:pPr>
          </w:p>
        </w:tc>
        <w:tc>
          <w:tcPr>
            <w:tcW w:w="7796" w:type="dxa"/>
          </w:tcPr>
          <w:p w:rsidR="0064783B" w:rsidRDefault="0064783B" w:rsidP="00D713B4">
            <w:pPr>
              <w:rPr>
                <w:rFonts w:ascii="Times New Roman" w:hAnsi="Times New Roman" w:cs="Times New Roman"/>
                <w:b/>
                <w:bCs/>
                <w:sz w:val="24"/>
                <w:szCs w:val="24"/>
                <w:lang w:val="en-US"/>
              </w:rPr>
            </w:pPr>
            <w:r w:rsidRPr="00D713B4">
              <w:rPr>
                <w:rFonts w:ascii="Times New Roman" w:hAnsi="Times New Roman" w:cs="Times New Roman"/>
                <w:b/>
                <w:bCs/>
                <w:sz w:val="24"/>
                <w:szCs w:val="24"/>
                <w:lang w:val="en-US"/>
              </w:rPr>
              <w:t>Bibliography</w:t>
            </w:r>
          </w:p>
          <w:p w:rsidR="003A24D8" w:rsidRPr="00D713B4" w:rsidRDefault="003A24D8" w:rsidP="00D713B4">
            <w:pPr>
              <w:rPr>
                <w:rFonts w:ascii="Times New Roman" w:hAnsi="Times New Roman" w:cs="Times New Roman"/>
                <w:b/>
                <w:sz w:val="24"/>
                <w:szCs w:val="24"/>
              </w:rPr>
            </w:pPr>
          </w:p>
        </w:tc>
        <w:tc>
          <w:tcPr>
            <w:tcW w:w="959" w:type="dxa"/>
          </w:tcPr>
          <w:p w:rsidR="0064783B" w:rsidRDefault="00607619" w:rsidP="005479FA">
            <w:pPr>
              <w:jc w:val="center"/>
              <w:rPr>
                <w:rFonts w:ascii="Times New Roman" w:hAnsi="Times New Roman" w:cs="Times New Roman"/>
                <w:b/>
                <w:sz w:val="24"/>
                <w:szCs w:val="24"/>
              </w:rPr>
            </w:pPr>
            <w:r>
              <w:rPr>
                <w:rFonts w:ascii="Times New Roman" w:hAnsi="Times New Roman" w:cs="Times New Roman"/>
                <w:b/>
                <w:sz w:val="24"/>
                <w:szCs w:val="24"/>
              </w:rPr>
              <w:t>7</w:t>
            </w:r>
          </w:p>
        </w:tc>
      </w:tr>
      <w:tr w:rsidR="0064783B" w:rsidTr="003A24D8">
        <w:tc>
          <w:tcPr>
            <w:tcW w:w="959" w:type="dxa"/>
          </w:tcPr>
          <w:p w:rsidR="0064783B" w:rsidRPr="00D713B4" w:rsidRDefault="0064783B" w:rsidP="0064783B">
            <w:pPr>
              <w:pStyle w:val="ListParagraph"/>
              <w:numPr>
                <w:ilvl w:val="0"/>
                <w:numId w:val="22"/>
              </w:numPr>
              <w:jc w:val="center"/>
              <w:rPr>
                <w:rFonts w:ascii="Times New Roman" w:hAnsi="Times New Roman" w:cs="Times New Roman"/>
                <w:b/>
                <w:sz w:val="24"/>
                <w:szCs w:val="24"/>
              </w:rPr>
            </w:pPr>
          </w:p>
        </w:tc>
        <w:tc>
          <w:tcPr>
            <w:tcW w:w="7796" w:type="dxa"/>
          </w:tcPr>
          <w:p w:rsidR="0064783B" w:rsidRDefault="0064783B" w:rsidP="00D713B4">
            <w:pPr>
              <w:rPr>
                <w:rFonts w:ascii="Times New Roman" w:hAnsi="Times New Roman" w:cs="Times New Roman"/>
                <w:b/>
                <w:sz w:val="24"/>
                <w:szCs w:val="24"/>
                <w:lang w:val="en-US"/>
              </w:rPr>
            </w:pPr>
            <w:r w:rsidRPr="00D713B4">
              <w:rPr>
                <w:rFonts w:ascii="Times New Roman" w:hAnsi="Times New Roman" w:cs="Times New Roman"/>
                <w:b/>
                <w:sz w:val="24"/>
                <w:szCs w:val="24"/>
                <w:lang w:val="en-US"/>
              </w:rPr>
              <w:t>Acknowledgements</w:t>
            </w:r>
          </w:p>
          <w:p w:rsidR="003A24D8" w:rsidRPr="00D713B4" w:rsidRDefault="003A24D8" w:rsidP="00D713B4">
            <w:pPr>
              <w:rPr>
                <w:rFonts w:ascii="Times New Roman" w:hAnsi="Times New Roman" w:cs="Times New Roman"/>
                <w:b/>
                <w:sz w:val="24"/>
                <w:szCs w:val="24"/>
              </w:rPr>
            </w:pPr>
          </w:p>
        </w:tc>
        <w:tc>
          <w:tcPr>
            <w:tcW w:w="959" w:type="dxa"/>
          </w:tcPr>
          <w:p w:rsidR="0064783B" w:rsidRDefault="00607619" w:rsidP="005479FA">
            <w:pPr>
              <w:jc w:val="center"/>
              <w:rPr>
                <w:rFonts w:ascii="Times New Roman" w:hAnsi="Times New Roman" w:cs="Times New Roman"/>
                <w:b/>
                <w:sz w:val="24"/>
                <w:szCs w:val="24"/>
              </w:rPr>
            </w:pPr>
            <w:r>
              <w:rPr>
                <w:rFonts w:ascii="Times New Roman" w:hAnsi="Times New Roman" w:cs="Times New Roman"/>
                <w:b/>
                <w:sz w:val="24"/>
                <w:szCs w:val="24"/>
              </w:rPr>
              <w:t>8</w:t>
            </w:r>
          </w:p>
        </w:tc>
      </w:tr>
      <w:tr w:rsidR="0064783B" w:rsidTr="003A24D8">
        <w:tc>
          <w:tcPr>
            <w:tcW w:w="959" w:type="dxa"/>
          </w:tcPr>
          <w:p w:rsidR="0064783B" w:rsidRPr="00D713B4" w:rsidRDefault="0064783B" w:rsidP="0064783B">
            <w:pPr>
              <w:pStyle w:val="ListParagraph"/>
              <w:numPr>
                <w:ilvl w:val="0"/>
                <w:numId w:val="22"/>
              </w:numPr>
              <w:jc w:val="center"/>
              <w:rPr>
                <w:rFonts w:ascii="Times New Roman" w:hAnsi="Times New Roman" w:cs="Times New Roman"/>
                <w:b/>
                <w:sz w:val="24"/>
                <w:szCs w:val="24"/>
              </w:rPr>
            </w:pPr>
          </w:p>
        </w:tc>
        <w:tc>
          <w:tcPr>
            <w:tcW w:w="7796" w:type="dxa"/>
          </w:tcPr>
          <w:p w:rsidR="0064783B" w:rsidRDefault="00D713B4" w:rsidP="00D713B4">
            <w:pPr>
              <w:rPr>
                <w:rFonts w:ascii="Times New Roman" w:hAnsi="Times New Roman" w:cs="Times New Roman"/>
                <w:b/>
                <w:sz w:val="24"/>
                <w:szCs w:val="24"/>
                <w:lang w:val="en-US"/>
              </w:rPr>
            </w:pPr>
            <w:r>
              <w:rPr>
                <w:rFonts w:ascii="Times New Roman" w:hAnsi="Times New Roman" w:cs="Times New Roman"/>
                <w:b/>
                <w:sz w:val="24"/>
                <w:szCs w:val="24"/>
                <w:lang w:val="en-US"/>
              </w:rPr>
              <w:t>A</w:t>
            </w:r>
            <w:r w:rsidRPr="00D713B4">
              <w:rPr>
                <w:rFonts w:ascii="Times New Roman" w:hAnsi="Times New Roman" w:cs="Times New Roman"/>
                <w:b/>
                <w:sz w:val="24"/>
                <w:szCs w:val="24"/>
                <w:lang w:val="en-US"/>
              </w:rPr>
              <w:t>ttachment</w:t>
            </w:r>
          </w:p>
          <w:p w:rsidR="003A24D8" w:rsidRPr="00D713B4" w:rsidRDefault="003A24D8" w:rsidP="00D713B4">
            <w:pPr>
              <w:rPr>
                <w:rFonts w:ascii="Times New Roman" w:hAnsi="Times New Roman" w:cs="Times New Roman"/>
                <w:b/>
                <w:sz w:val="24"/>
                <w:szCs w:val="24"/>
              </w:rPr>
            </w:pPr>
          </w:p>
        </w:tc>
        <w:tc>
          <w:tcPr>
            <w:tcW w:w="959" w:type="dxa"/>
          </w:tcPr>
          <w:p w:rsidR="0064783B" w:rsidRDefault="00607619" w:rsidP="005479FA">
            <w:pPr>
              <w:jc w:val="center"/>
              <w:rPr>
                <w:rFonts w:ascii="Times New Roman" w:hAnsi="Times New Roman" w:cs="Times New Roman"/>
                <w:b/>
                <w:sz w:val="24"/>
                <w:szCs w:val="24"/>
              </w:rPr>
            </w:pPr>
            <w:r>
              <w:rPr>
                <w:rFonts w:ascii="Times New Roman" w:hAnsi="Times New Roman" w:cs="Times New Roman"/>
                <w:b/>
                <w:sz w:val="24"/>
                <w:szCs w:val="24"/>
              </w:rPr>
              <w:t>9</w:t>
            </w:r>
          </w:p>
        </w:tc>
      </w:tr>
    </w:tbl>
    <w:p w:rsidR="0064783B" w:rsidRDefault="0064783B" w:rsidP="005479FA">
      <w:pPr>
        <w:jc w:val="center"/>
        <w:rPr>
          <w:rFonts w:ascii="Times New Roman" w:hAnsi="Times New Roman" w:cs="Times New Roman"/>
          <w:b/>
          <w:sz w:val="24"/>
          <w:szCs w:val="24"/>
        </w:rPr>
      </w:pPr>
    </w:p>
    <w:p w:rsidR="00D713B4" w:rsidRDefault="00D713B4" w:rsidP="005479FA">
      <w:pPr>
        <w:jc w:val="center"/>
        <w:rPr>
          <w:rFonts w:ascii="Times New Roman" w:hAnsi="Times New Roman" w:cs="Times New Roman"/>
          <w:b/>
          <w:sz w:val="24"/>
          <w:szCs w:val="24"/>
        </w:rPr>
      </w:pPr>
    </w:p>
    <w:p w:rsidR="00D713B4" w:rsidRDefault="00D713B4" w:rsidP="005479FA">
      <w:pPr>
        <w:jc w:val="center"/>
        <w:rPr>
          <w:rFonts w:ascii="Times New Roman" w:hAnsi="Times New Roman" w:cs="Times New Roman"/>
          <w:b/>
          <w:sz w:val="24"/>
          <w:szCs w:val="24"/>
        </w:rPr>
      </w:pPr>
    </w:p>
    <w:p w:rsidR="00D713B4" w:rsidRDefault="00D713B4" w:rsidP="005479FA">
      <w:pPr>
        <w:jc w:val="center"/>
        <w:rPr>
          <w:rFonts w:ascii="Times New Roman" w:hAnsi="Times New Roman" w:cs="Times New Roman"/>
          <w:b/>
          <w:sz w:val="24"/>
          <w:szCs w:val="24"/>
        </w:rPr>
      </w:pPr>
    </w:p>
    <w:p w:rsidR="003A24D8" w:rsidRDefault="003A24D8" w:rsidP="003A24D8">
      <w:pPr>
        <w:rPr>
          <w:rFonts w:ascii="Times New Roman" w:hAnsi="Times New Roman" w:cs="Times New Roman"/>
          <w:b/>
          <w:sz w:val="24"/>
          <w:szCs w:val="24"/>
        </w:rPr>
      </w:pPr>
    </w:p>
    <w:p w:rsidR="006578C7" w:rsidRPr="00EC3282" w:rsidRDefault="00F128A2" w:rsidP="006578C7">
      <w:pPr>
        <w:rPr>
          <w:rFonts w:ascii="Times New Roman" w:hAnsi="Times New Roman" w:cs="Times New Roman"/>
          <w:b/>
          <w:sz w:val="28"/>
          <w:szCs w:val="28"/>
          <w:lang w:val="en-US"/>
        </w:rPr>
      </w:pPr>
      <w:r w:rsidRPr="00EC3282">
        <w:rPr>
          <w:rFonts w:ascii="Times New Roman" w:hAnsi="Times New Roman" w:cs="Times New Roman"/>
          <w:b/>
          <w:sz w:val="28"/>
          <w:szCs w:val="28"/>
          <w:lang w:val="en-US"/>
        </w:rPr>
        <w:lastRenderedPageBreak/>
        <w:t>1</w:t>
      </w:r>
      <w:r w:rsidR="006578C7" w:rsidRPr="00EC3282">
        <w:rPr>
          <w:rFonts w:ascii="Times New Roman" w:hAnsi="Times New Roman" w:cs="Times New Roman"/>
          <w:b/>
          <w:sz w:val="28"/>
          <w:szCs w:val="28"/>
          <w:lang w:val="en-US"/>
        </w:rPr>
        <w:t>.</w:t>
      </w:r>
      <w:r w:rsidRPr="00EC3282">
        <w:rPr>
          <w:rFonts w:ascii="Times New Roman" w:hAnsi="Times New Roman" w:cs="Times New Roman"/>
          <w:b/>
          <w:sz w:val="28"/>
          <w:szCs w:val="28"/>
          <w:lang w:val="en-US"/>
        </w:rPr>
        <w:t xml:space="preserve"> </w:t>
      </w:r>
      <w:r w:rsidR="006578C7" w:rsidRPr="00EC3282">
        <w:rPr>
          <w:rFonts w:ascii="Times New Roman" w:hAnsi="Times New Roman" w:cs="Times New Roman"/>
          <w:b/>
          <w:sz w:val="28"/>
          <w:szCs w:val="28"/>
          <w:lang w:val="en-US"/>
        </w:rPr>
        <w:t>Abstract</w:t>
      </w:r>
    </w:p>
    <w:p w:rsidR="005749C7" w:rsidRPr="004620C8" w:rsidRDefault="005749C7" w:rsidP="005749C7">
      <w:pPr>
        <w:rPr>
          <w:rFonts w:ascii="Times New Roman" w:hAnsi="Times New Roman" w:cs="Times New Roman"/>
          <w:sz w:val="24"/>
          <w:szCs w:val="24"/>
          <w:lang w:val="en-US"/>
        </w:rPr>
      </w:pPr>
      <w:r w:rsidRPr="004620C8">
        <w:rPr>
          <w:rFonts w:ascii="Times New Roman" w:hAnsi="Times New Roman" w:cs="Times New Roman"/>
          <w:sz w:val="24"/>
          <w:szCs w:val="24"/>
          <w:lang w:val="en-US"/>
        </w:rPr>
        <w:t xml:space="preserve">In front of the school  is a park with seven cedars planted 1982g.                                                                                                             </w:t>
      </w:r>
      <w:r w:rsidR="004620C8">
        <w:rPr>
          <w:rFonts w:ascii="Times New Roman" w:hAnsi="Times New Roman" w:cs="Times New Roman"/>
          <w:sz w:val="24"/>
          <w:szCs w:val="24"/>
          <w:lang w:val="en-US"/>
        </w:rPr>
        <w:t xml:space="preserve">                    One day bega</w:t>
      </w:r>
      <w:r w:rsidRPr="004620C8">
        <w:rPr>
          <w:rFonts w:ascii="Times New Roman" w:hAnsi="Times New Roman" w:cs="Times New Roman"/>
          <w:sz w:val="24"/>
          <w:szCs w:val="24"/>
          <w:lang w:val="en-US"/>
        </w:rPr>
        <w:t>n the installation of geothermal park. Will this affect the damage of cedars?</w:t>
      </w:r>
    </w:p>
    <w:p w:rsidR="005749C7" w:rsidRPr="004620C8" w:rsidRDefault="005749C7" w:rsidP="005749C7">
      <w:pPr>
        <w:rPr>
          <w:rFonts w:ascii="Times New Roman" w:hAnsi="Times New Roman" w:cs="Times New Roman"/>
          <w:sz w:val="24"/>
          <w:szCs w:val="24"/>
          <w:lang w:val="en-US"/>
        </w:rPr>
      </w:pPr>
      <w:r w:rsidRPr="004620C8">
        <w:rPr>
          <w:rFonts w:ascii="Times New Roman" w:hAnsi="Times New Roman" w:cs="Times New Roman"/>
          <w:sz w:val="24"/>
          <w:szCs w:val="24"/>
          <w:lang w:val="en-US"/>
        </w:rPr>
        <w:t>The results showed:</w:t>
      </w:r>
    </w:p>
    <w:p w:rsidR="005749C7" w:rsidRPr="004620C8" w:rsidRDefault="005749C7" w:rsidP="005749C7">
      <w:pPr>
        <w:rPr>
          <w:rFonts w:ascii="Times New Roman" w:hAnsi="Times New Roman" w:cs="Times New Roman"/>
          <w:sz w:val="24"/>
          <w:szCs w:val="24"/>
          <w:lang w:val="en-US"/>
        </w:rPr>
      </w:pPr>
      <w:r w:rsidRPr="004620C8">
        <w:rPr>
          <w:rFonts w:ascii="Times New Roman" w:hAnsi="Times New Roman" w:cs="Times New Roman"/>
          <w:sz w:val="24"/>
          <w:szCs w:val="24"/>
          <w:lang w:val="en-US"/>
        </w:rPr>
        <w:t>Cedars age is 34 years, MUC is 94, Latitude: 45.0913 N Longitu</w:t>
      </w:r>
      <w:r w:rsidR="000E42AB">
        <w:rPr>
          <w:rFonts w:ascii="Times New Roman" w:hAnsi="Times New Roman" w:cs="Times New Roman"/>
          <w:sz w:val="24"/>
          <w:szCs w:val="24"/>
          <w:lang w:val="en-US"/>
        </w:rPr>
        <w:t>de: 14.1217 E Elevation: 263 m.</w:t>
      </w:r>
      <w:r w:rsidRPr="004620C8">
        <w:rPr>
          <w:rFonts w:ascii="Times New Roman" w:hAnsi="Times New Roman" w:cs="Times New Roman"/>
          <w:sz w:val="24"/>
          <w:szCs w:val="24"/>
          <w:lang w:val="en-US"/>
        </w:rPr>
        <w:t xml:space="preserve"> </w:t>
      </w:r>
      <w:r w:rsidR="000E42AB">
        <w:rPr>
          <w:rFonts w:ascii="Times New Roman" w:hAnsi="Times New Roman" w:cs="Times New Roman"/>
          <w:sz w:val="24"/>
          <w:szCs w:val="24"/>
          <w:lang w:val="en-US"/>
        </w:rPr>
        <w:t>C</w:t>
      </w:r>
      <w:r w:rsidRPr="004620C8">
        <w:rPr>
          <w:rFonts w:ascii="Times New Roman" w:hAnsi="Times New Roman" w:cs="Times New Roman"/>
          <w:sz w:val="24"/>
          <w:szCs w:val="24"/>
          <w:lang w:val="en-US"/>
        </w:rPr>
        <w:t>orresponding to our Globe site.</w:t>
      </w:r>
    </w:p>
    <w:p w:rsidR="005749C7" w:rsidRPr="004620C8" w:rsidRDefault="005749C7" w:rsidP="005749C7">
      <w:pPr>
        <w:rPr>
          <w:rFonts w:ascii="Times New Roman" w:hAnsi="Times New Roman" w:cs="Times New Roman"/>
          <w:sz w:val="24"/>
          <w:szCs w:val="24"/>
          <w:lang w:val="en-US"/>
        </w:rPr>
      </w:pPr>
      <w:r w:rsidRPr="004620C8">
        <w:rPr>
          <w:rFonts w:ascii="Times New Roman" w:hAnsi="Times New Roman" w:cs="Times New Roman"/>
          <w:sz w:val="24"/>
          <w:szCs w:val="24"/>
          <w:lang w:val="en-US"/>
        </w:rPr>
        <w:t>After installation situation is:</w:t>
      </w:r>
    </w:p>
    <w:p w:rsidR="005749C7" w:rsidRPr="004620C8" w:rsidRDefault="005749C7" w:rsidP="005749C7">
      <w:pPr>
        <w:rPr>
          <w:rFonts w:ascii="Times New Roman" w:hAnsi="Times New Roman" w:cs="Times New Roman"/>
          <w:sz w:val="24"/>
          <w:szCs w:val="24"/>
          <w:lang w:val="en-US"/>
        </w:rPr>
      </w:pPr>
      <w:r w:rsidRPr="004620C8">
        <w:rPr>
          <w:rFonts w:ascii="Times New Roman" w:hAnsi="Times New Roman" w:cs="Times New Roman"/>
          <w:sz w:val="24"/>
          <w:szCs w:val="24"/>
          <w:lang w:val="en-US"/>
        </w:rPr>
        <w:t>Part 1</w:t>
      </w:r>
      <w:r w:rsidR="000E42AB">
        <w:rPr>
          <w:rFonts w:ascii="Times New Roman" w:hAnsi="Times New Roman" w:cs="Times New Roman"/>
          <w:sz w:val="24"/>
          <w:szCs w:val="24"/>
          <w:lang w:val="en-US"/>
        </w:rPr>
        <w:t xml:space="preserve"> - 323.753 m2 - 4 cedars, 11 holes</w:t>
      </w:r>
      <w:r w:rsidRPr="004620C8">
        <w:rPr>
          <w:rFonts w:ascii="Times New Roman" w:hAnsi="Times New Roman" w:cs="Times New Roman"/>
          <w:sz w:val="24"/>
          <w:szCs w:val="24"/>
          <w:lang w:val="en-US"/>
        </w:rPr>
        <w:t xml:space="preserve"> filled with </w:t>
      </w:r>
      <w:r w:rsidR="000E42AB">
        <w:rPr>
          <w:rFonts w:ascii="Times New Roman" w:hAnsi="Times New Roman" w:cs="Times New Roman"/>
          <w:sz w:val="24"/>
          <w:szCs w:val="24"/>
          <w:lang w:val="en-US"/>
        </w:rPr>
        <w:t xml:space="preserve">different </w:t>
      </w:r>
      <w:r w:rsidRPr="004620C8">
        <w:rPr>
          <w:rFonts w:ascii="Times New Roman" w:hAnsi="Times New Roman" w:cs="Times New Roman"/>
          <w:sz w:val="24"/>
          <w:szCs w:val="24"/>
          <w:lang w:val="en-US"/>
        </w:rPr>
        <w:t>soil, sand, limestone, dolomite.</w:t>
      </w:r>
    </w:p>
    <w:p w:rsidR="005749C7" w:rsidRPr="004620C8" w:rsidRDefault="005749C7" w:rsidP="005749C7">
      <w:pPr>
        <w:rPr>
          <w:rFonts w:ascii="Times New Roman" w:hAnsi="Times New Roman" w:cs="Times New Roman"/>
          <w:sz w:val="24"/>
          <w:szCs w:val="24"/>
          <w:lang w:val="en-US"/>
        </w:rPr>
      </w:pPr>
      <w:r w:rsidRPr="004620C8">
        <w:rPr>
          <w:rFonts w:ascii="Times New Roman" w:hAnsi="Times New Roman" w:cs="Times New Roman"/>
          <w:sz w:val="24"/>
          <w:szCs w:val="24"/>
          <w:lang w:val="en-US"/>
        </w:rPr>
        <w:t>Part</w:t>
      </w:r>
      <w:r w:rsidR="000E42AB">
        <w:rPr>
          <w:rFonts w:ascii="Times New Roman" w:hAnsi="Times New Roman" w:cs="Times New Roman"/>
          <w:sz w:val="24"/>
          <w:szCs w:val="24"/>
          <w:lang w:val="en-US"/>
        </w:rPr>
        <w:t xml:space="preserve"> 2 - 276.755 m2 - 2 cedar, 1 hole</w:t>
      </w:r>
      <w:r w:rsidRPr="004620C8">
        <w:rPr>
          <w:rFonts w:ascii="Times New Roman" w:hAnsi="Times New Roman" w:cs="Times New Roman"/>
          <w:sz w:val="24"/>
          <w:szCs w:val="24"/>
          <w:lang w:val="en-US"/>
        </w:rPr>
        <w:t xml:space="preserve"> filled with cement and 2 water tanks.</w:t>
      </w:r>
    </w:p>
    <w:p w:rsidR="005749C7" w:rsidRPr="004620C8" w:rsidRDefault="005749C7" w:rsidP="005749C7">
      <w:pPr>
        <w:rPr>
          <w:rFonts w:ascii="Times New Roman" w:hAnsi="Times New Roman" w:cs="Times New Roman"/>
          <w:sz w:val="24"/>
          <w:szCs w:val="24"/>
          <w:lang w:val="en-US"/>
        </w:rPr>
      </w:pPr>
      <w:r w:rsidRPr="004620C8">
        <w:rPr>
          <w:rFonts w:ascii="Times New Roman" w:hAnsi="Times New Roman" w:cs="Times New Roman"/>
          <w:sz w:val="24"/>
          <w:szCs w:val="24"/>
          <w:lang w:val="en-US"/>
        </w:rPr>
        <w:t>Increase in height an</w:t>
      </w:r>
      <w:r w:rsidR="000A072A">
        <w:rPr>
          <w:rFonts w:ascii="Times New Roman" w:hAnsi="Times New Roman" w:cs="Times New Roman"/>
          <w:sz w:val="24"/>
          <w:szCs w:val="24"/>
          <w:lang w:val="en-US"/>
        </w:rPr>
        <w:t>d volume is expected,</w:t>
      </w:r>
      <w:r w:rsidRPr="004620C8">
        <w:rPr>
          <w:rFonts w:ascii="Times New Roman" w:hAnsi="Times New Roman" w:cs="Times New Roman"/>
          <w:sz w:val="24"/>
          <w:szCs w:val="24"/>
          <w:lang w:val="en-US"/>
        </w:rPr>
        <w:t>damage of crown has increased, one cedar is dry.</w:t>
      </w:r>
    </w:p>
    <w:p w:rsidR="005749C7" w:rsidRPr="004620C8" w:rsidRDefault="005749C7" w:rsidP="005749C7">
      <w:pPr>
        <w:rPr>
          <w:rFonts w:ascii="Times New Roman" w:hAnsi="Times New Roman" w:cs="Times New Roman"/>
          <w:sz w:val="24"/>
          <w:szCs w:val="24"/>
          <w:lang w:val="en-US"/>
        </w:rPr>
      </w:pPr>
      <w:r w:rsidRPr="004620C8">
        <w:rPr>
          <w:rFonts w:ascii="Times New Roman" w:hAnsi="Times New Roman" w:cs="Times New Roman"/>
          <w:sz w:val="24"/>
          <w:szCs w:val="24"/>
          <w:lang w:val="en-US"/>
        </w:rPr>
        <w:t xml:space="preserve">Analysis of soil at two positions: type of soil is same, permeability is increased, pH value crossed from acidic to alkaline. Increasing the concentration of ammonium,  iron, nitrate, nitrite and sulphate ions in </w:t>
      </w:r>
      <w:r w:rsidR="000A072A">
        <w:rPr>
          <w:rFonts w:ascii="Times New Roman" w:hAnsi="Times New Roman" w:cs="Times New Roman"/>
          <w:sz w:val="24"/>
          <w:szCs w:val="24"/>
          <w:lang w:val="en-US"/>
        </w:rPr>
        <w:t xml:space="preserve">particular in position 2. </w:t>
      </w:r>
      <w:r w:rsidR="000E42AB">
        <w:rPr>
          <w:rFonts w:ascii="Times New Roman" w:hAnsi="Times New Roman" w:cs="Times New Roman"/>
          <w:sz w:val="24"/>
          <w:szCs w:val="24"/>
          <w:lang w:val="en-US"/>
        </w:rPr>
        <w:t xml:space="preserve">                                                                                                </w:t>
      </w:r>
      <w:r w:rsidR="000A072A">
        <w:rPr>
          <w:rFonts w:ascii="Times New Roman" w:hAnsi="Times New Roman" w:cs="Times New Roman"/>
          <w:sz w:val="24"/>
          <w:szCs w:val="24"/>
          <w:lang w:val="en-US"/>
        </w:rPr>
        <w:t>C</w:t>
      </w:r>
      <w:r w:rsidRPr="004620C8">
        <w:rPr>
          <w:rFonts w:ascii="Times New Roman" w:hAnsi="Times New Roman" w:cs="Times New Roman"/>
          <w:sz w:val="24"/>
          <w:szCs w:val="24"/>
          <w:lang w:val="en-US"/>
        </w:rPr>
        <w:t>hanges in soil  properties may have been caused by diss</w:t>
      </w:r>
      <w:r w:rsidR="000A072A">
        <w:rPr>
          <w:rFonts w:ascii="Times New Roman" w:hAnsi="Times New Roman" w:cs="Times New Roman"/>
          <w:sz w:val="24"/>
          <w:szCs w:val="24"/>
          <w:lang w:val="en-US"/>
        </w:rPr>
        <w:t xml:space="preserve">olution  of materials from holes </w:t>
      </w:r>
      <w:r w:rsidR="000A072A" w:rsidRPr="000A072A">
        <w:rPr>
          <w:rFonts w:ascii="Times New Roman" w:hAnsi="Times New Roman" w:cs="Times New Roman"/>
          <w:bCs/>
          <w:sz w:val="24"/>
          <w:szCs w:val="24"/>
          <w:lang w:val="en-US"/>
        </w:rPr>
        <w:t xml:space="preserve">with action of rain. </w:t>
      </w:r>
      <w:r w:rsidRPr="000A072A">
        <w:rPr>
          <w:rFonts w:ascii="Times New Roman" w:hAnsi="Times New Roman" w:cs="Times New Roman"/>
          <w:sz w:val="24"/>
          <w:szCs w:val="24"/>
          <w:lang w:val="en-US"/>
        </w:rPr>
        <w:t xml:space="preserve">                                                            </w:t>
      </w:r>
    </w:p>
    <w:p w:rsidR="005749C7" w:rsidRPr="004620C8" w:rsidRDefault="005749C7" w:rsidP="005749C7">
      <w:pPr>
        <w:rPr>
          <w:rFonts w:ascii="Times New Roman" w:hAnsi="Times New Roman" w:cs="Times New Roman"/>
          <w:sz w:val="24"/>
          <w:szCs w:val="24"/>
          <w:lang w:val="en-US"/>
        </w:rPr>
      </w:pPr>
      <w:r w:rsidRPr="004620C8">
        <w:rPr>
          <w:rFonts w:ascii="Times New Roman" w:hAnsi="Times New Roman" w:cs="Times New Roman"/>
          <w:sz w:val="24"/>
          <w:szCs w:val="24"/>
          <w:lang w:val="en-US"/>
        </w:rPr>
        <w:t>One year is a relatively short period in the life of cedar, but we concluded it is possible that installation of geothermal park affected to slowed the growth and development of cedars.</w:t>
      </w:r>
    </w:p>
    <w:p w:rsidR="00930B61" w:rsidRPr="004620C8" w:rsidRDefault="00930B61" w:rsidP="00055FF2">
      <w:pPr>
        <w:rPr>
          <w:rFonts w:ascii="Times New Roman" w:hAnsi="Times New Roman" w:cs="Times New Roman"/>
          <w:sz w:val="24"/>
          <w:szCs w:val="24"/>
          <w:lang w:val="en-US"/>
        </w:rPr>
      </w:pPr>
      <w:r w:rsidRPr="004620C8">
        <w:rPr>
          <w:rFonts w:ascii="Times New Roman" w:hAnsi="Times New Roman" w:cs="Times New Roman"/>
          <w:sz w:val="24"/>
          <w:szCs w:val="24"/>
          <w:lang w:val="en-US"/>
        </w:rPr>
        <w:t>We will follow cedars still hoping to survive.</w:t>
      </w:r>
    </w:p>
    <w:p w:rsidR="0064783B" w:rsidRPr="0064783B" w:rsidRDefault="00104D65">
      <w:pPr>
        <w:rPr>
          <w:rFonts w:ascii="Times New Roman" w:hAnsi="Times New Roman" w:cs="Times New Roman"/>
          <w:sz w:val="24"/>
          <w:szCs w:val="24"/>
          <w:lang w:val="en-US"/>
        </w:rPr>
      </w:pPr>
      <w:r w:rsidRPr="004620C8">
        <w:rPr>
          <w:rFonts w:ascii="Times New Roman" w:hAnsi="Times New Roman" w:cs="Times New Roman"/>
          <w:sz w:val="24"/>
          <w:szCs w:val="24"/>
          <w:lang w:val="en-US"/>
        </w:rPr>
        <w:t>Keywords:</w:t>
      </w:r>
      <w:r w:rsidR="00A04C00" w:rsidRPr="004620C8">
        <w:rPr>
          <w:rFonts w:ascii="Times New Roman" w:hAnsi="Times New Roman" w:cs="Times New Roman"/>
          <w:sz w:val="24"/>
          <w:szCs w:val="24"/>
          <w:lang w:val="en-US"/>
        </w:rPr>
        <w:t xml:space="preserve"> Cedar (</w:t>
      </w:r>
      <w:r w:rsidR="00A04C00" w:rsidRPr="004620C8">
        <w:rPr>
          <w:rFonts w:ascii="Times New Roman" w:hAnsi="Times New Roman" w:cs="Times New Roman"/>
          <w:b/>
          <w:bCs/>
          <w:sz w:val="24"/>
          <w:szCs w:val="24"/>
          <w:lang w:val="en-US"/>
        </w:rPr>
        <w:t xml:space="preserve">Cedrus libani),  </w:t>
      </w:r>
      <w:r w:rsidR="00A04C00" w:rsidRPr="004620C8">
        <w:rPr>
          <w:rFonts w:ascii="Times New Roman" w:hAnsi="Times New Roman" w:cs="Times New Roman"/>
          <w:sz w:val="24"/>
          <w:szCs w:val="24"/>
          <w:lang w:val="en-US"/>
        </w:rPr>
        <w:t xml:space="preserve">GEOTHERMAL PARK   </w:t>
      </w:r>
    </w:p>
    <w:p w:rsidR="00230D6B" w:rsidRDefault="00230D6B">
      <w:pPr>
        <w:rPr>
          <w:rFonts w:ascii="Times New Roman" w:hAnsi="Times New Roman" w:cs="Times New Roman"/>
          <w:b/>
          <w:sz w:val="28"/>
          <w:szCs w:val="28"/>
          <w:lang w:val="en-US"/>
        </w:rPr>
      </w:pPr>
    </w:p>
    <w:p w:rsidR="00F05D5B" w:rsidRPr="0064783B" w:rsidRDefault="00F128A2">
      <w:pPr>
        <w:rPr>
          <w:rFonts w:ascii="Times New Roman" w:hAnsi="Times New Roman" w:cs="Times New Roman"/>
          <w:b/>
          <w:sz w:val="28"/>
          <w:szCs w:val="28"/>
          <w:lang w:val="en-US"/>
        </w:rPr>
      </w:pPr>
      <w:r w:rsidRPr="0064783B">
        <w:rPr>
          <w:rFonts w:ascii="Times New Roman" w:hAnsi="Times New Roman" w:cs="Times New Roman"/>
          <w:b/>
          <w:sz w:val="28"/>
          <w:szCs w:val="28"/>
          <w:lang w:val="en-US"/>
        </w:rPr>
        <w:t>2</w:t>
      </w:r>
      <w:r w:rsidR="00E0513B" w:rsidRPr="0064783B">
        <w:rPr>
          <w:rFonts w:ascii="Times New Roman" w:hAnsi="Times New Roman" w:cs="Times New Roman"/>
          <w:b/>
          <w:sz w:val="28"/>
          <w:szCs w:val="28"/>
          <w:lang w:val="en-US"/>
        </w:rPr>
        <w:t>.</w:t>
      </w:r>
      <w:r w:rsidRPr="0064783B">
        <w:rPr>
          <w:rFonts w:ascii="Times New Roman" w:hAnsi="Times New Roman" w:cs="Times New Roman"/>
          <w:b/>
          <w:sz w:val="28"/>
          <w:szCs w:val="28"/>
          <w:lang w:val="en-US"/>
        </w:rPr>
        <w:t xml:space="preserve"> </w:t>
      </w:r>
      <w:r w:rsidR="00E0513B" w:rsidRPr="0064783B">
        <w:rPr>
          <w:rFonts w:ascii="Times New Roman" w:hAnsi="Times New Roman" w:cs="Times New Roman"/>
          <w:b/>
          <w:sz w:val="28"/>
          <w:szCs w:val="28"/>
          <w:lang w:val="en-US"/>
        </w:rPr>
        <w:t xml:space="preserve">Research </w:t>
      </w:r>
      <w:r w:rsidR="00F05D5B" w:rsidRPr="0064783B">
        <w:rPr>
          <w:rFonts w:ascii="Times New Roman" w:hAnsi="Times New Roman" w:cs="Times New Roman"/>
          <w:b/>
          <w:sz w:val="28"/>
          <w:szCs w:val="28"/>
          <w:lang w:val="en-US"/>
        </w:rPr>
        <w:t xml:space="preserve">questions </w:t>
      </w:r>
    </w:p>
    <w:p w:rsidR="001B2ED4" w:rsidRPr="004620C8" w:rsidRDefault="001B2ED4" w:rsidP="001B2ED4">
      <w:pPr>
        <w:spacing w:line="240" w:lineRule="auto"/>
        <w:rPr>
          <w:rFonts w:ascii="Times New Roman" w:hAnsi="Times New Roman" w:cs="Times New Roman"/>
          <w:sz w:val="24"/>
          <w:szCs w:val="24"/>
          <w:lang w:val="en-US"/>
        </w:rPr>
      </w:pPr>
      <w:r w:rsidRPr="004620C8">
        <w:rPr>
          <w:rFonts w:ascii="Times New Roman" w:hAnsi="Times New Roman" w:cs="Times New Roman"/>
          <w:sz w:val="24"/>
          <w:szCs w:val="24"/>
          <w:lang w:val="en-US"/>
        </w:rPr>
        <w:t>In a small park in front of our school grows seven trees cedar.                                                                We are happy because the cedar tree is not common in our area.</w:t>
      </w:r>
    </w:p>
    <w:p w:rsidR="001B2ED4" w:rsidRPr="004620C8" w:rsidRDefault="001B2ED4" w:rsidP="001B2ED4">
      <w:pPr>
        <w:spacing w:line="240" w:lineRule="auto"/>
        <w:rPr>
          <w:rFonts w:ascii="Times New Roman" w:hAnsi="Times New Roman" w:cs="Times New Roman"/>
          <w:sz w:val="24"/>
          <w:szCs w:val="24"/>
          <w:lang w:val="en-US"/>
        </w:rPr>
      </w:pPr>
      <w:r w:rsidRPr="004620C8">
        <w:rPr>
          <w:rFonts w:ascii="Times New Roman" w:hAnsi="Times New Roman" w:cs="Times New Roman"/>
          <w:sz w:val="24"/>
          <w:szCs w:val="24"/>
          <w:lang w:val="en-US"/>
        </w:rPr>
        <w:t xml:space="preserve">One day begun the installation of GEOTHERMAL EDUCATIONAL PARK.                                       </w:t>
      </w:r>
    </w:p>
    <w:p w:rsidR="001B2ED4" w:rsidRPr="004620C8" w:rsidRDefault="001B2ED4" w:rsidP="001B2ED4">
      <w:pPr>
        <w:spacing w:line="240" w:lineRule="auto"/>
        <w:rPr>
          <w:rFonts w:ascii="Times New Roman" w:hAnsi="Times New Roman" w:cs="Times New Roman"/>
          <w:sz w:val="24"/>
          <w:szCs w:val="24"/>
          <w:lang w:val="en-US"/>
        </w:rPr>
      </w:pPr>
      <w:r w:rsidRPr="004620C8">
        <w:rPr>
          <w:rFonts w:ascii="Times New Roman" w:hAnsi="Times New Roman" w:cs="Times New Roman"/>
          <w:b/>
          <w:bCs/>
          <w:sz w:val="24"/>
          <w:szCs w:val="24"/>
          <w:lang w:val="en-US"/>
        </w:rPr>
        <w:t>We followed works and research question is:</w:t>
      </w:r>
    </w:p>
    <w:p w:rsidR="00AC63E3" w:rsidRPr="004620C8" w:rsidRDefault="0083424E" w:rsidP="001B2ED4">
      <w:pPr>
        <w:spacing w:line="240" w:lineRule="auto"/>
        <w:rPr>
          <w:rFonts w:ascii="Times New Roman" w:hAnsi="Times New Roman" w:cs="Times New Roman"/>
          <w:sz w:val="24"/>
          <w:szCs w:val="24"/>
          <w:lang w:val="en-US"/>
        </w:rPr>
      </w:pPr>
      <w:r w:rsidRPr="004620C8">
        <w:rPr>
          <w:rFonts w:ascii="Times New Roman" w:hAnsi="Times New Roman" w:cs="Times New Roman"/>
          <w:sz w:val="24"/>
          <w:szCs w:val="24"/>
          <w:lang w:val="en-US"/>
        </w:rPr>
        <w:t>Will the installation of GEOTHERMAL PARK   affect the damage of cedars?</w:t>
      </w:r>
    </w:p>
    <w:p w:rsidR="001B2ED4" w:rsidRPr="004620C8" w:rsidRDefault="001B2ED4" w:rsidP="001B2ED4">
      <w:pPr>
        <w:spacing w:line="240" w:lineRule="auto"/>
        <w:rPr>
          <w:rFonts w:ascii="Times New Roman" w:hAnsi="Times New Roman" w:cs="Times New Roman"/>
          <w:sz w:val="24"/>
          <w:szCs w:val="24"/>
          <w:lang w:val="en-US"/>
        </w:rPr>
      </w:pPr>
      <w:r w:rsidRPr="004620C8">
        <w:rPr>
          <w:rFonts w:ascii="Times New Roman" w:hAnsi="Times New Roman" w:cs="Times New Roman"/>
          <w:sz w:val="24"/>
          <w:szCs w:val="24"/>
          <w:lang w:val="en-US"/>
        </w:rPr>
        <w:t>To answer this question we need to explore:</w:t>
      </w:r>
    </w:p>
    <w:p w:rsidR="00461B0F" w:rsidRPr="004620C8" w:rsidRDefault="004620C8" w:rsidP="001B2ED4">
      <w:pPr>
        <w:pStyle w:val="Default"/>
        <w:numPr>
          <w:ilvl w:val="0"/>
          <w:numId w:val="14"/>
        </w:numPr>
        <w:rPr>
          <w:bCs/>
          <w:lang w:val="en-US"/>
        </w:rPr>
      </w:pPr>
      <w:r w:rsidRPr="004620C8">
        <w:rPr>
          <w:bCs/>
          <w:lang w:val="en-US"/>
        </w:rPr>
        <w:t xml:space="preserve">Will </w:t>
      </w:r>
      <w:r w:rsidR="00D444BD" w:rsidRPr="004620C8">
        <w:rPr>
          <w:bCs/>
          <w:lang w:val="en-US"/>
        </w:rPr>
        <w:t xml:space="preserve">damage </w:t>
      </w:r>
      <w:r w:rsidRPr="004620C8">
        <w:rPr>
          <w:bCs/>
          <w:lang w:val="en-US"/>
        </w:rPr>
        <w:t xml:space="preserve">of </w:t>
      </w:r>
      <w:r w:rsidR="00D444BD" w:rsidRPr="004620C8">
        <w:rPr>
          <w:bCs/>
          <w:lang w:val="en-US"/>
        </w:rPr>
        <w:t>the roots and bark affect the growth and development of cedars??</w:t>
      </w:r>
    </w:p>
    <w:p w:rsidR="00567955" w:rsidRPr="004620C8" w:rsidRDefault="00D444BD" w:rsidP="00AC63E3">
      <w:pPr>
        <w:pStyle w:val="Default"/>
        <w:numPr>
          <w:ilvl w:val="0"/>
          <w:numId w:val="14"/>
        </w:numPr>
        <w:rPr>
          <w:bCs/>
          <w:lang w:val="en-US"/>
        </w:rPr>
      </w:pPr>
      <w:r w:rsidRPr="004620C8">
        <w:rPr>
          <w:bCs/>
          <w:lang w:val="en-US"/>
        </w:rPr>
        <w:t xml:space="preserve">Will there be a change in the composition of the soil because of acting rain? </w:t>
      </w:r>
    </w:p>
    <w:p w:rsidR="0064783B" w:rsidRDefault="0064783B" w:rsidP="00AC63E3">
      <w:pPr>
        <w:pStyle w:val="Default"/>
        <w:rPr>
          <w:b/>
          <w:bCs/>
          <w:sz w:val="28"/>
          <w:szCs w:val="28"/>
          <w:lang w:val="en-US"/>
        </w:rPr>
      </w:pPr>
    </w:p>
    <w:p w:rsidR="00230D6B" w:rsidRDefault="00230D6B" w:rsidP="0064783B">
      <w:pPr>
        <w:pStyle w:val="Default"/>
        <w:rPr>
          <w:b/>
          <w:bCs/>
          <w:sz w:val="28"/>
          <w:szCs w:val="28"/>
          <w:lang w:val="en-US"/>
        </w:rPr>
      </w:pPr>
    </w:p>
    <w:p w:rsidR="00230D6B" w:rsidRDefault="00230D6B" w:rsidP="0064783B">
      <w:pPr>
        <w:pStyle w:val="Default"/>
        <w:rPr>
          <w:b/>
          <w:bCs/>
          <w:sz w:val="28"/>
          <w:szCs w:val="28"/>
          <w:lang w:val="en-US"/>
        </w:rPr>
      </w:pPr>
    </w:p>
    <w:p w:rsidR="00230D6B" w:rsidRDefault="00230D6B" w:rsidP="0064783B">
      <w:pPr>
        <w:pStyle w:val="Default"/>
        <w:rPr>
          <w:b/>
          <w:bCs/>
          <w:sz w:val="28"/>
          <w:szCs w:val="28"/>
          <w:lang w:val="en-US"/>
        </w:rPr>
      </w:pPr>
    </w:p>
    <w:p w:rsidR="00230D6B" w:rsidRDefault="00230D6B" w:rsidP="0064783B">
      <w:pPr>
        <w:pStyle w:val="Default"/>
        <w:rPr>
          <w:b/>
          <w:bCs/>
          <w:sz w:val="28"/>
          <w:szCs w:val="28"/>
          <w:lang w:val="en-US"/>
        </w:rPr>
      </w:pPr>
    </w:p>
    <w:p w:rsidR="00230D6B" w:rsidRDefault="00230D6B" w:rsidP="0064783B">
      <w:pPr>
        <w:pStyle w:val="Default"/>
        <w:rPr>
          <w:b/>
          <w:bCs/>
          <w:sz w:val="28"/>
          <w:szCs w:val="28"/>
          <w:lang w:val="en-US"/>
        </w:rPr>
      </w:pPr>
    </w:p>
    <w:p w:rsidR="00230D6B" w:rsidRDefault="00230D6B" w:rsidP="0064783B">
      <w:pPr>
        <w:pStyle w:val="Default"/>
        <w:rPr>
          <w:b/>
          <w:bCs/>
          <w:sz w:val="28"/>
          <w:szCs w:val="28"/>
          <w:lang w:val="en-US"/>
        </w:rPr>
      </w:pPr>
    </w:p>
    <w:p w:rsidR="00230D6B" w:rsidRDefault="00230D6B" w:rsidP="0064783B">
      <w:pPr>
        <w:pStyle w:val="Default"/>
        <w:rPr>
          <w:b/>
          <w:bCs/>
          <w:sz w:val="28"/>
          <w:szCs w:val="28"/>
          <w:lang w:val="en-US"/>
        </w:rPr>
      </w:pPr>
    </w:p>
    <w:p w:rsidR="00EC3282" w:rsidRPr="0064783B" w:rsidRDefault="00F128A2" w:rsidP="0064783B">
      <w:pPr>
        <w:pStyle w:val="Default"/>
        <w:rPr>
          <w:sz w:val="28"/>
          <w:szCs w:val="28"/>
          <w:lang w:val="en-US"/>
        </w:rPr>
      </w:pPr>
      <w:r w:rsidRPr="00EC3282">
        <w:rPr>
          <w:b/>
          <w:bCs/>
          <w:sz w:val="28"/>
          <w:szCs w:val="28"/>
          <w:lang w:val="en-US"/>
        </w:rPr>
        <w:lastRenderedPageBreak/>
        <w:t>3</w:t>
      </w:r>
      <w:r w:rsidR="00AC63E3" w:rsidRPr="00EC3282">
        <w:rPr>
          <w:b/>
          <w:bCs/>
          <w:sz w:val="28"/>
          <w:szCs w:val="28"/>
          <w:lang w:val="en-US"/>
        </w:rPr>
        <w:t xml:space="preserve">. Introduction </w:t>
      </w:r>
    </w:p>
    <w:p w:rsidR="00567955" w:rsidRPr="004620C8" w:rsidRDefault="00F128A2" w:rsidP="00567955">
      <w:pPr>
        <w:rPr>
          <w:rFonts w:ascii="Times New Roman" w:hAnsi="Times New Roman" w:cs="Times New Roman"/>
          <w:i/>
          <w:sz w:val="24"/>
          <w:szCs w:val="24"/>
          <w:lang w:val="en-US"/>
        </w:rPr>
      </w:pPr>
      <w:r w:rsidRPr="00EC3282">
        <w:rPr>
          <w:rFonts w:ascii="Times New Roman" w:hAnsi="Times New Roman" w:cs="Times New Roman"/>
          <w:b/>
          <w:bCs/>
          <w:sz w:val="24"/>
          <w:szCs w:val="24"/>
          <w:lang w:val="en-US"/>
        </w:rPr>
        <w:t>Cedar</w:t>
      </w:r>
      <w:r w:rsidRPr="004620C8">
        <w:rPr>
          <w:rFonts w:ascii="Times New Roman" w:hAnsi="Times New Roman" w:cs="Times New Roman"/>
          <w:bCs/>
          <w:sz w:val="24"/>
          <w:szCs w:val="24"/>
          <w:lang w:val="en-US"/>
        </w:rPr>
        <w:t xml:space="preserve"> (lat. Ceddrus) is a genus of evergreen trees belonging to the family of pine (Pinaceae).</w:t>
      </w:r>
      <w:r w:rsidR="00567955" w:rsidRPr="004620C8">
        <w:rPr>
          <w:rFonts w:ascii="Times New Roman" w:hAnsi="Times New Roman" w:cs="Times New Roman"/>
          <w:i/>
          <w:sz w:val="24"/>
          <w:szCs w:val="24"/>
          <w:lang w:val="en-US"/>
        </w:rPr>
        <w:t xml:space="preserve"> (www.blueplanetbiomes.org/lebanon_cedar.htm)</w:t>
      </w:r>
    </w:p>
    <w:p w:rsidR="00F128A2" w:rsidRPr="004620C8" w:rsidRDefault="00F128A2" w:rsidP="00F128A2">
      <w:pPr>
        <w:rPr>
          <w:rFonts w:ascii="Times New Roman" w:hAnsi="Times New Roman" w:cs="Times New Roman"/>
          <w:bCs/>
          <w:i/>
          <w:sz w:val="24"/>
          <w:szCs w:val="24"/>
          <w:lang w:val="en-US"/>
        </w:rPr>
      </w:pPr>
      <w:r w:rsidRPr="004620C8">
        <w:rPr>
          <w:rFonts w:ascii="Times New Roman" w:hAnsi="Times New Roman" w:cs="Times New Roman"/>
          <w:bCs/>
          <w:sz w:val="24"/>
          <w:szCs w:val="24"/>
          <w:lang w:val="en-US"/>
        </w:rPr>
        <w:t>Cedar is a tree with a very long history and one of the oldest spices in the history of mankind.              The oldest records refer to the most famous type of cedar: Cedrus libani, a symbol of greatness, strength and durability, fertility and dignity. Used from the Sumerians and Babylonians, and Egyptians, except for health and beauty, for embalming and protection of papyrus from insects.</w:t>
      </w:r>
      <w:r w:rsidR="00567955" w:rsidRPr="004620C8">
        <w:rPr>
          <w:lang w:val="en-US"/>
        </w:rPr>
        <w:t xml:space="preserve"> </w:t>
      </w:r>
      <w:r w:rsidR="00567955" w:rsidRPr="004620C8">
        <w:rPr>
          <w:i/>
          <w:lang w:val="en-US"/>
        </w:rPr>
        <w:t>(</w:t>
      </w:r>
      <w:r w:rsidR="00567955" w:rsidRPr="004620C8">
        <w:rPr>
          <w:rFonts w:ascii="Times New Roman" w:hAnsi="Times New Roman" w:cs="Times New Roman"/>
          <w:bCs/>
          <w:i/>
          <w:sz w:val="24"/>
          <w:szCs w:val="24"/>
          <w:lang w:val="en-US"/>
        </w:rPr>
        <w:t>www.2020site.org/trees/lebanon.html)</w:t>
      </w:r>
    </w:p>
    <w:p w:rsidR="00567955" w:rsidRPr="004620C8" w:rsidRDefault="00567955" w:rsidP="00567955">
      <w:pPr>
        <w:spacing w:line="240" w:lineRule="auto"/>
        <w:rPr>
          <w:rFonts w:ascii="Times New Roman" w:hAnsi="Times New Roman" w:cs="Times New Roman"/>
          <w:sz w:val="24"/>
          <w:szCs w:val="24"/>
          <w:lang w:val="en-US"/>
        </w:rPr>
      </w:pPr>
      <w:r w:rsidRPr="004620C8">
        <w:rPr>
          <w:rFonts w:ascii="Times New Roman" w:hAnsi="Times New Roman" w:cs="Times New Roman"/>
          <w:bCs/>
          <w:sz w:val="24"/>
          <w:szCs w:val="24"/>
          <w:lang w:val="en-US"/>
        </w:rPr>
        <w:t xml:space="preserve">According to legend, </w:t>
      </w:r>
      <w:r w:rsidR="004640F9" w:rsidRPr="004620C8">
        <w:rPr>
          <w:rFonts w:ascii="Times New Roman" w:hAnsi="Times New Roman" w:cs="Times New Roman"/>
          <w:sz w:val="24"/>
          <w:szCs w:val="24"/>
          <w:lang w:val="en-US"/>
        </w:rPr>
        <w:t xml:space="preserve"> </w:t>
      </w:r>
      <w:r w:rsidRPr="004620C8">
        <w:rPr>
          <w:rFonts w:ascii="Times New Roman" w:hAnsi="Times New Roman" w:cs="Times New Roman"/>
          <w:bCs/>
          <w:sz w:val="24"/>
          <w:szCs w:val="24"/>
          <w:lang w:val="en-US"/>
        </w:rPr>
        <w:t>Noah after the flood expressed his gratitude to the gods making a sacrifice burnt offerings consisted of cedar and myrtle.</w:t>
      </w:r>
    </w:p>
    <w:p w:rsidR="00567955" w:rsidRPr="004620C8" w:rsidRDefault="00567955" w:rsidP="00567955">
      <w:pPr>
        <w:spacing w:line="240" w:lineRule="auto"/>
        <w:rPr>
          <w:rFonts w:ascii="Times New Roman" w:hAnsi="Times New Roman" w:cs="Times New Roman"/>
          <w:sz w:val="24"/>
          <w:szCs w:val="24"/>
          <w:lang w:val="en-US"/>
        </w:rPr>
      </w:pPr>
      <w:r w:rsidRPr="004620C8">
        <w:rPr>
          <w:rFonts w:ascii="Times New Roman" w:hAnsi="Times New Roman" w:cs="Times New Roman"/>
          <w:bCs/>
          <w:sz w:val="24"/>
          <w:szCs w:val="24"/>
          <w:lang w:val="en-US"/>
        </w:rPr>
        <w:t>Although there are still very old Lebanese cedar tree, and the oldest is even about 2500 years ago, most of its forests has long been reclaimed.</w:t>
      </w:r>
      <w:r w:rsidRPr="004620C8">
        <w:rPr>
          <w:rFonts w:ascii="Times New Roman" w:hAnsi="Times New Roman" w:cs="Times New Roman"/>
          <w:sz w:val="24"/>
          <w:szCs w:val="24"/>
          <w:lang w:val="en-US"/>
        </w:rPr>
        <w:t xml:space="preserve"> </w:t>
      </w:r>
    </w:p>
    <w:p w:rsidR="00567955" w:rsidRPr="004620C8" w:rsidRDefault="00567955" w:rsidP="00567955">
      <w:pPr>
        <w:rPr>
          <w:rFonts w:ascii="Times New Roman" w:hAnsi="Times New Roman" w:cs="Times New Roman"/>
          <w:sz w:val="24"/>
          <w:szCs w:val="24"/>
          <w:lang w:val="en-US"/>
        </w:rPr>
      </w:pPr>
      <w:r w:rsidRPr="00EC3282">
        <w:rPr>
          <w:rFonts w:ascii="Times New Roman" w:hAnsi="Times New Roman" w:cs="Times New Roman"/>
          <w:b/>
          <w:bCs/>
          <w:sz w:val="24"/>
          <w:szCs w:val="24"/>
          <w:lang w:val="en-US"/>
        </w:rPr>
        <w:t>In our school park grown cedars</w:t>
      </w:r>
      <w:r w:rsidRPr="004620C8">
        <w:rPr>
          <w:rFonts w:ascii="Times New Roman" w:hAnsi="Times New Roman" w:cs="Times New Roman"/>
          <w:bCs/>
          <w:sz w:val="24"/>
          <w:szCs w:val="24"/>
          <w:lang w:val="en-US"/>
        </w:rPr>
        <w:t xml:space="preserve">, so we decided to devote a little more attention on it, especially as in the park one day appeared machinery and began work on digging holes. </w:t>
      </w:r>
    </w:p>
    <w:p w:rsidR="00567955" w:rsidRPr="004620C8" w:rsidRDefault="00567955" w:rsidP="00EC3282">
      <w:pPr>
        <w:jc w:val="center"/>
        <w:rPr>
          <w:rFonts w:ascii="Times New Roman" w:hAnsi="Times New Roman" w:cs="Times New Roman"/>
          <w:i/>
          <w:sz w:val="24"/>
          <w:szCs w:val="24"/>
          <w:lang w:val="en-US"/>
        </w:rPr>
      </w:pPr>
      <w:r w:rsidRPr="00EC3282">
        <w:rPr>
          <w:rFonts w:ascii="Times New Roman" w:hAnsi="Times New Roman" w:cs="Times New Roman"/>
          <w:b/>
          <w:bCs/>
          <w:sz w:val="24"/>
          <w:szCs w:val="24"/>
          <w:lang w:val="en-US"/>
        </w:rPr>
        <w:t>We asked what was going on and we found that in our small park sets                         GEOTHERMAL EDUCATIONAL PARK.</w:t>
      </w:r>
      <w:r w:rsidR="00EC3282" w:rsidRPr="00EC3282">
        <w:rPr>
          <w:rFonts w:ascii="Times New Roman" w:hAnsi="Times New Roman" w:cs="Times New Roman"/>
          <w:b/>
          <w:bCs/>
          <w:sz w:val="24"/>
          <w:szCs w:val="24"/>
          <w:lang w:val="en-US"/>
        </w:rPr>
        <w:t xml:space="preserve">                                         </w:t>
      </w:r>
      <w:r w:rsidRPr="00EC3282">
        <w:rPr>
          <w:rFonts w:ascii="Times New Roman" w:hAnsi="Times New Roman" w:cs="Times New Roman"/>
          <w:b/>
          <w:bCs/>
          <w:sz w:val="24"/>
          <w:szCs w:val="24"/>
          <w:lang w:val="en-US"/>
        </w:rPr>
        <w:t xml:space="preserve"> </w:t>
      </w:r>
      <w:r w:rsidRPr="004620C8">
        <w:rPr>
          <w:rFonts w:ascii="Times New Roman" w:hAnsi="Times New Roman" w:cs="Times New Roman"/>
          <w:bCs/>
          <w:sz w:val="24"/>
          <w:szCs w:val="24"/>
          <w:lang w:val="en-US"/>
        </w:rPr>
        <w:t>(</w:t>
      </w:r>
      <w:r w:rsidR="00B66721" w:rsidRPr="004620C8">
        <w:rPr>
          <w:rFonts w:ascii="Times New Roman" w:hAnsi="Times New Roman" w:cs="Times New Roman"/>
          <w:bCs/>
          <w:i/>
          <w:sz w:val="24"/>
          <w:szCs w:val="24"/>
          <w:lang w:val="en-US"/>
        </w:rPr>
        <w:t>www.labin.com/web/vijest.asp?id=24521</w:t>
      </w:r>
      <w:r w:rsidR="00B66721" w:rsidRPr="004620C8">
        <w:rPr>
          <w:rFonts w:ascii="Times New Roman" w:hAnsi="Times New Roman" w:cs="Times New Roman"/>
          <w:bCs/>
          <w:sz w:val="24"/>
          <w:szCs w:val="24"/>
          <w:lang w:val="en-US"/>
        </w:rPr>
        <w:t xml:space="preserve">, </w:t>
      </w:r>
      <w:r w:rsidRPr="004620C8">
        <w:rPr>
          <w:rFonts w:ascii="Times New Roman" w:hAnsi="Times New Roman" w:cs="Times New Roman"/>
          <w:i/>
          <w:sz w:val="24"/>
          <w:szCs w:val="24"/>
          <w:lang w:val="en-US"/>
        </w:rPr>
        <w:t>www.irena-istra.hr/index.php?id=4125)</w:t>
      </w:r>
    </w:p>
    <w:p w:rsidR="00567955" w:rsidRPr="00EC3282" w:rsidRDefault="00567955" w:rsidP="00567955">
      <w:pPr>
        <w:rPr>
          <w:rFonts w:ascii="Times New Roman" w:hAnsi="Times New Roman" w:cs="Times New Roman"/>
          <w:bCs/>
          <w:sz w:val="24"/>
          <w:szCs w:val="24"/>
          <w:lang w:val="en-US"/>
        </w:rPr>
      </w:pPr>
      <w:r w:rsidRPr="004620C8">
        <w:rPr>
          <w:rFonts w:ascii="Times New Roman" w:hAnsi="Times New Roman" w:cs="Times New Roman"/>
          <w:bCs/>
          <w:sz w:val="24"/>
          <w:szCs w:val="24"/>
          <w:lang w:val="en-US"/>
        </w:rPr>
        <w:t>Heat transfer will take place with the heat exchangers in the form of baskets with spiral wound hoses</w:t>
      </w:r>
      <w:r w:rsidR="00EC3282">
        <w:rPr>
          <w:rFonts w:ascii="Times New Roman" w:hAnsi="Times New Roman" w:cs="Times New Roman"/>
          <w:bCs/>
          <w:sz w:val="24"/>
          <w:szCs w:val="24"/>
          <w:lang w:val="en-US"/>
        </w:rPr>
        <w:t xml:space="preserve"> length 60 to 80 m. </w:t>
      </w:r>
      <w:r w:rsidRPr="004620C8">
        <w:rPr>
          <w:rFonts w:ascii="Times New Roman" w:hAnsi="Times New Roman" w:cs="Times New Roman"/>
          <w:bCs/>
          <w:sz w:val="24"/>
          <w:szCs w:val="24"/>
          <w:lang w:val="en-US"/>
        </w:rPr>
        <w:t>They set the twelve baskets and two tanks of water in the hole</w:t>
      </w:r>
      <w:r w:rsidR="000E42AB">
        <w:rPr>
          <w:rFonts w:ascii="Times New Roman" w:hAnsi="Times New Roman" w:cs="Times New Roman"/>
          <w:bCs/>
          <w:sz w:val="24"/>
          <w:szCs w:val="24"/>
          <w:lang w:val="en-US"/>
        </w:rPr>
        <w:t>s</w:t>
      </w:r>
      <w:r w:rsidRPr="004620C8">
        <w:rPr>
          <w:rFonts w:ascii="Times New Roman" w:hAnsi="Times New Roman" w:cs="Times New Roman"/>
          <w:bCs/>
          <w:sz w:val="24"/>
          <w:szCs w:val="24"/>
          <w:lang w:val="en-US"/>
        </w:rPr>
        <w:t xml:space="preserve"> depth of two meters, and each is filled with different kinds of soil or building materials.                                                                                                                           The primary goal is for students to measure the thermal conductivity of the soil to find out exploitation potential. (</w:t>
      </w:r>
      <w:r w:rsidRPr="004620C8">
        <w:rPr>
          <w:rFonts w:ascii="Times New Roman" w:hAnsi="Times New Roman" w:cs="Times New Roman"/>
          <w:i/>
          <w:sz w:val="24"/>
          <w:szCs w:val="24"/>
          <w:lang w:val="en-US"/>
        </w:rPr>
        <w:t>energy.gov/energysaver/geothermal-heat-pumps)</w:t>
      </w:r>
    </w:p>
    <w:p w:rsidR="004640F9" w:rsidRPr="004620C8" w:rsidRDefault="000E42AB" w:rsidP="004640F9">
      <w:pPr>
        <w:rPr>
          <w:rFonts w:ascii="Times New Roman" w:hAnsi="Times New Roman" w:cs="Times New Roman"/>
          <w:sz w:val="24"/>
          <w:szCs w:val="24"/>
          <w:lang w:val="en-US"/>
        </w:rPr>
      </w:pPr>
      <w:r>
        <w:rPr>
          <w:rFonts w:ascii="Times New Roman" w:hAnsi="Times New Roman" w:cs="Times New Roman"/>
          <w:bCs/>
          <w:sz w:val="24"/>
          <w:szCs w:val="24"/>
          <w:lang w:val="en-US"/>
        </w:rPr>
        <w:t>S</w:t>
      </w:r>
      <w:r w:rsidRPr="000E42AB">
        <w:rPr>
          <w:rFonts w:ascii="Times New Roman" w:hAnsi="Times New Roman" w:cs="Times New Roman"/>
          <w:bCs/>
          <w:sz w:val="24"/>
          <w:szCs w:val="24"/>
          <w:lang w:val="en-US"/>
        </w:rPr>
        <w:t>tages of labor</w:t>
      </w:r>
    </w:p>
    <w:p w:rsidR="004640F9" w:rsidRPr="004620C8" w:rsidRDefault="004640F9" w:rsidP="004640F9">
      <w:pPr>
        <w:rPr>
          <w:rFonts w:ascii="Times New Roman" w:hAnsi="Times New Roman" w:cs="Times New Roman"/>
          <w:sz w:val="24"/>
          <w:szCs w:val="24"/>
          <w:lang w:val="en-US"/>
        </w:rPr>
      </w:pPr>
      <w:r w:rsidRPr="004620C8">
        <w:rPr>
          <w:rFonts w:ascii="Times New Roman" w:hAnsi="Times New Roman" w:cs="Times New Roman"/>
          <w:bCs/>
          <w:sz w:val="24"/>
          <w:szCs w:val="24"/>
          <w:lang w:val="en-US"/>
        </w:rPr>
        <w:t xml:space="preserve">1. digging holes and removal of soil </w:t>
      </w:r>
    </w:p>
    <w:p w:rsidR="004640F9" w:rsidRPr="004620C8" w:rsidRDefault="004640F9" w:rsidP="004640F9">
      <w:pPr>
        <w:rPr>
          <w:rFonts w:ascii="Times New Roman" w:hAnsi="Times New Roman" w:cs="Times New Roman"/>
          <w:sz w:val="24"/>
          <w:szCs w:val="24"/>
          <w:lang w:val="en-US"/>
        </w:rPr>
      </w:pPr>
      <w:r w:rsidRPr="004620C8">
        <w:rPr>
          <w:rFonts w:ascii="Times New Roman" w:hAnsi="Times New Roman" w:cs="Times New Roman"/>
          <w:bCs/>
          <w:sz w:val="24"/>
          <w:szCs w:val="24"/>
          <w:lang w:val="en-US"/>
        </w:rPr>
        <w:t xml:space="preserve">2. damaged roots, and bark </w:t>
      </w:r>
    </w:p>
    <w:p w:rsidR="004640F9" w:rsidRPr="004620C8" w:rsidRDefault="004640F9" w:rsidP="004640F9">
      <w:pPr>
        <w:rPr>
          <w:rFonts w:ascii="Times New Roman" w:hAnsi="Times New Roman" w:cs="Times New Roman"/>
          <w:sz w:val="24"/>
          <w:szCs w:val="24"/>
          <w:lang w:val="en-US"/>
        </w:rPr>
      </w:pPr>
      <w:r w:rsidRPr="004620C8">
        <w:rPr>
          <w:rFonts w:ascii="Times New Roman" w:hAnsi="Times New Roman" w:cs="Times New Roman"/>
          <w:bCs/>
          <w:sz w:val="24"/>
          <w:szCs w:val="24"/>
          <w:lang w:val="en-US"/>
        </w:rPr>
        <w:t xml:space="preserve">3. setting  basket in the hole </w:t>
      </w:r>
    </w:p>
    <w:p w:rsidR="004640F9" w:rsidRPr="004620C8" w:rsidRDefault="004640F9" w:rsidP="004640F9">
      <w:pPr>
        <w:rPr>
          <w:rFonts w:ascii="Times New Roman" w:hAnsi="Times New Roman" w:cs="Times New Roman"/>
          <w:sz w:val="24"/>
          <w:szCs w:val="24"/>
          <w:lang w:val="en-US"/>
        </w:rPr>
      </w:pPr>
      <w:r w:rsidRPr="004620C8">
        <w:rPr>
          <w:rFonts w:ascii="Times New Roman" w:hAnsi="Times New Roman" w:cs="Times New Roman"/>
          <w:bCs/>
          <w:sz w:val="24"/>
          <w:szCs w:val="24"/>
          <w:lang w:val="en-US"/>
        </w:rPr>
        <w:t xml:space="preserve">4. filling holes with  different materials </w:t>
      </w:r>
    </w:p>
    <w:p w:rsidR="00F128A2" w:rsidRPr="00A57095" w:rsidRDefault="004640F9">
      <w:pPr>
        <w:rPr>
          <w:rFonts w:ascii="Times New Roman" w:hAnsi="Times New Roman" w:cs="Times New Roman"/>
          <w:sz w:val="24"/>
          <w:szCs w:val="24"/>
          <w:lang w:val="en-US"/>
        </w:rPr>
      </w:pPr>
      <w:r w:rsidRPr="004620C8">
        <w:rPr>
          <w:rFonts w:ascii="Times New Roman" w:hAnsi="Times New Roman" w:cs="Times New Roman"/>
          <w:bCs/>
          <w:sz w:val="24"/>
          <w:szCs w:val="24"/>
          <w:lang w:val="en-US"/>
        </w:rPr>
        <w:t xml:space="preserve">5. marked holes </w:t>
      </w:r>
    </w:p>
    <w:p w:rsidR="00EC3282" w:rsidRPr="00EC3282" w:rsidRDefault="00EC3282">
      <w:pPr>
        <w:rPr>
          <w:rFonts w:ascii="Times New Roman" w:hAnsi="Times New Roman" w:cs="Times New Roman"/>
          <w:b/>
          <w:sz w:val="16"/>
          <w:szCs w:val="16"/>
          <w:lang w:val="en-US"/>
        </w:rPr>
      </w:pPr>
    </w:p>
    <w:p w:rsidR="006534D9" w:rsidRPr="00EC3282" w:rsidRDefault="00F128A2">
      <w:pPr>
        <w:rPr>
          <w:rFonts w:ascii="Times New Roman" w:hAnsi="Times New Roman" w:cs="Times New Roman"/>
          <w:b/>
          <w:sz w:val="28"/>
          <w:szCs w:val="28"/>
          <w:lang w:val="en-US"/>
        </w:rPr>
      </w:pPr>
      <w:r w:rsidRPr="00EC3282">
        <w:rPr>
          <w:rFonts w:ascii="Times New Roman" w:hAnsi="Times New Roman" w:cs="Times New Roman"/>
          <w:b/>
          <w:sz w:val="28"/>
          <w:szCs w:val="28"/>
          <w:lang w:val="en-US"/>
        </w:rPr>
        <w:t>4</w:t>
      </w:r>
      <w:r w:rsidR="006534D9" w:rsidRPr="00EC3282">
        <w:rPr>
          <w:rFonts w:ascii="Times New Roman" w:hAnsi="Times New Roman" w:cs="Times New Roman"/>
          <w:b/>
          <w:sz w:val="28"/>
          <w:szCs w:val="28"/>
          <w:lang w:val="en-US"/>
        </w:rPr>
        <w:t>.</w:t>
      </w:r>
      <w:r w:rsidRPr="00EC3282">
        <w:rPr>
          <w:rFonts w:ascii="Times New Roman" w:hAnsi="Times New Roman" w:cs="Times New Roman"/>
          <w:b/>
          <w:sz w:val="28"/>
          <w:szCs w:val="28"/>
          <w:lang w:val="en-US"/>
        </w:rPr>
        <w:t xml:space="preserve"> </w:t>
      </w:r>
      <w:r w:rsidR="006534D9" w:rsidRPr="00EC3282">
        <w:rPr>
          <w:rFonts w:ascii="Times New Roman" w:hAnsi="Times New Roman" w:cs="Times New Roman"/>
          <w:b/>
          <w:sz w:val="28"/>
          <w:szCs w:val="28"/>
          <w:lang w:val="en-US"/>
        </w:rPr>
        <w:t>Research met</w:t>
      </w:r>
      <w:r w:rsidR="000500FD">
        <w:rPr>
          <w:rFonts w:ascii="Times New Roman" w:hAnsi="Times New Roman" w:cs="Times New Roman"/>
          <w:b/>
          <w:sz w:val="28"/>
          <w:szCs w:val="28"/>
          <w:lang w:val="en-US"/>
        </w:rPr>
        <w:t>h</w:t>
      </w:r>
      <w:r w:rsidR="006534D9" w:rsidRPr="00EC3282">
        <w:rPr>
          <w:rFonts w:ascii="Times New Roman" w:hAnsi="Times New Roman" w:cs="Times New Roman"/>
          <w:b/>
          <w:sz w:val="28"/>
          <w:szCs w:val="28"/>
          <w:lang w:val="en-US"/>
        </w:rPr>
        <w:t>ods</w:t>
      </w:r>
    </w:p>
    <w:p w:rsidR="00F128A2" w:rsidRPr="004620C8" w:rsidRDefault="0064783B" w:rsidP="00F128A2">
      <w:pPr>
        <w:rPr>
          <w:rFonts w:ascii="Times New Roman" w:hAnsi="Times New Roman" w:cs="Times New Roman"/>
          <w:b/>
          <w:i/>
          <w:sz w:val="24"/>
          <w:szCs w:val="24"/>
          <w:lang w:val="en-US"/>
        </w:rPr>
      </w:pPr>
      <w:r>
        <w:rPr>
          <w:rFonts w:ascii="Times New Roman" w:hAnsi="Times New Roman" w:cs="Times New Roman"/>
          <w:b/>
          <w:bCs/>
          <w:i/>
          <w:sz w:val="24"/>
          <w:szCs w:val="24"/>
          <w:lang w:val="en-US"/>
        </w:rPr>
        <w:t xml:space="preserve">4.1. </w:t>
      </w:r>
      <w:r w:rsidR="00F128A2" w:rsidRPr="004620C8">
        <w:rPr>
          <w:rFonts w:ascii="Times New Roman" w:hAnsi="Times New Roman" w:cs="Times New Roman"/>
          <w:b/>
          <w:bCs/>
          <w:i/>
          <w:sz w:val="24"/>
          <w:szCs w:val="24"/>
          <w:lang w:val="en-US"/>
        </w:rPr>
        <w:t>PERIOD OF WORK :</w:t>
      </w:r>
    </w:p>
    <w:p w:rsidR="00F128A2" w:rsidRPr="004620C8" w:rsidRDefault="00F128A2" w:rsidP="00F128A2">
      <w:pPr>
        <w:rPr>
          <w:rFonts w:ascii="Times New Roman" w:hAnsi="Times New Roman" w:cs="Times New Roman"/>
          <w:sz w:val="24"/>
          <w:szCs w:val="24"/>
          <w:lang w:val="en-US"/>
        </w:rPr>
      </w:pPr>
      <w:r w:rsidRPr="004620C8">
        <w:rPr>
          <w:rFonts w:ascii="Times New Roman" w:hAnsi="Times New Roman" w:cs="Times New Roman"/>
          <w:sz w:val="24"/>
          <w:szCs w:val="24"/>
          <w:lang w:val="en-US"/>
        </w:rPr>
        <w:t>Works on geothermal park began in the summer of 2015. and ended in November 2015.</w:t>
      </w:r>
    </w:p>
    <w:p w:rsidR="00F128A2" w:rsidRPr="004620C8" w:rsidRDefault="00F128A2" w:rsidP="00F128A2">
      <w:pPr>
        <w:rPr>
          <w:rFonts w:ascii="Times New Roman" w:hAnsi="Times New Roman" w:cs="Times New Roman"/>
          <w:sz w:val="24"/>
          <w:szCs w:val="24"/>
          <w:lang w:val="en-US"/>
        </w:rPr>
      </w:pPr>
      <w:r w:rsidRPr="004620C8">
        <w:rPr>
          <w:rFonts w:ascii="Times New Roman" w:hAnsi="Times New Roman" w:cs="Times New Roman"/>
          <w:bCs/>
          <w:sz w:val="24"/>
          <w:szCs w:val="24"/>
          <w:lang w:val="en-US"/>
        </w:rPr>
        <w:t xml:space="preserve"> First measurements </w:t>
      </w:r>
      <w:r w:rsidRPr="004620C8">
        <w:rPr>
          <w:rFonts w:ascii="Times New Roman" w:hAnsi="Times New Roman" w:cs="Times New Roman"/>
          <w:sz w:val="24"/>
          <w:szCs w:val="24"/>
          <w:lang w:val="en-US"/>
        </w:rPr>
        <w:t xml:space="preserve">we conducted in </w:t>
      </w:r>
      <w:r w:rsidRPr="004620C8">
        <w:rPr>
          <w:rFonts w:ascii="Times New Roman" w:hAnsi="Times New Roman" w:cs="Times New Roman"/>
          <w:bCs/>
          <w:sz w:val="24"/>
          <w:szCs w:val="24"/>
          <w:lang w:val="en-US"/>
        </w:rPr>
        <w:t xml:space="preserve">September and October 2015. </w:t>
      </w:r>
      <w:r w:rsidR="000E42AB">
        <w:rPr>
          <w:rFonts w:ascii="Times New Roman" w:hAnsi="Times New Roman" w:cs="Times New Roman"/>
          <w:sz w:val="24"/>
          <w:szCs w:val="24"/>
          <w:lang w:val="en-US"/>
        </w:rPr>
        <w:t>to ge</w:t>
      </w:r>
      <w:r w:rsidRPr="004620C8">
        <w:rPr>
          <w:rFonts w:ascii="Times New Roman" w:hAnsi="Times New Roman" w:cs="Times New Roman"/>
          <w:sz w:val="24"/>
          <w:szCs w:val="24"/>
          <w:lang w:val="en-US"/>
        </w:rPr>
        <w:t>t a basic information.</w:t>
      </w:r>
    </w:p>
    <w:p w:rsidR="00F128A2" w:rsidRPr="004620C8" w:rsidRDefault="00F128A2" w:rsidP="00F128A2">
      <w:pPr>
        <w:rPr>
          <w:rFonts w:ascii="Times New Roman" w:hAnsi="Times New Roman" w:cs="Times New Roman"/>
          <w:sz w:val="24"/>
          <w:szCs w:val="24"/>
          <w:lang w:val="en-US"/>
        </w:rPr>
      </w:pPr>
      <w:r w:rsidRPr="004620C8">
        <w:rPr>
          <w:rFonts w:ascii="Times New Roman" w:hAnsi="Times New Roman" w:cs="Times New Roman"/>
          <w:sz w:val="24"/>
          <w:szCs w:val="24"/>
          <w:lang w:val="en-US"/>
        </w:rPr>
        <w:t xml:space="preserve">The measurements were </w:t>
      </w:r>
      <w:r w:rsidRPr="004620C8">
        <w:rPr>
          <w:rFonts w:ascii="Times New Roman" w:hAnsi="Times New Roman" w:cs="Times New Roman"/>
          <w:bCs/>
          <w:sz w:val="24"/>
          <w:szCs w:val="24"/>
          <w:lang w:val="en-US"/>
        </w:rPr>
        <w:t xml:space="preserve">repeated in November 2016. </w:t>
      </w:r>
      <w:r w:rsidRPr="004620C8">
        <w:rPr>
          <w:rFonts w:ascii="Times New Roman" w:hAnsi="Times New Roman" w:cs="Times New Roman"/>
          <w:sz w:val="24"/>
          <w:szCs w:val="24"/>
          <w:lang w:val="en-US"/>
        </w:rPr>
        <w:t>to determine if has been a change after one year.</w:t>
      </w:r>
    </w:p>
    <w:p w:rsidR="00F128A2" w:rsidRPr="004620C8" w:rsidRDefault="00F128A2" w:rsidP="00F128A2">
      <w:pPr>
        <w:rPr>
          <w:rFonts w:ascii="Times New Roman" w:hAnsi="Times New Roman" w:cs="Times New Roman"/>
          <w:sz w:val="24"/>
          <w:szCs w:val="24"/>
          <w:lang w:val="en-US"/>
        </w:rPr>
      </w:pPr>
      <w:r w:rsidRPr="004620C8">
        <w:rPr>
          <w:rFonts w:ascii="Times New Roman" w:hAnsi="Times New Roman" w:cs="Times New Roman"/>
          <w:sz w:val="24"/>
          <w:szCs w:val="24"/>
          <w:lang w:val="en-US"/>
        </w:rPr>
        <w:t xml:space="preserve"> We will </w:t>
      </w:r>
      <w:r w:rsidRPr="004620C8">
        <w:rPr>
          <w:rFonts w:ascii="Times New Roman" w:hAnsi="Times New Roman" w:cs="Times New Roman"/>
          <w:bCs/>
          <w:sz w:val="24"/>
          <w:szCs w:val="24"/>
          <w:lang w:val="en-US"/>
        </w:rPr>
        <w:t xml:space="preserve">analyze our results </w:t>
      </w:r>
      <w:r w:rsidRPr="004620C8">
        <w:rPr>
          <w:rFonts w:ascii="Times New Roman" w:hAnsi="Times New Roman" w:cs="Times New Roman"/>
          <w:sz w:val="24"/>
          <w:szCs w:val="24"/>
          <w:lang w:val="en-US"/>
        </w:rPr>
        <w:t xml:space="preserve">and we hope to find the answer to our two questions                                                            posed at the beginning of the project. </w:t>
      </w:r>
    </w:p>
    <w:p w:rsidR="00272D1A" w:rsidRDefault="00272D1A" w:rsidP="00F128A2">
      <w:pPr>
        <w:rPr>
          <w:rFonts w:ascii="Times New Roman" w:hAnsi="Times New Roman" w:cs="Times New Roman"/>
          <w:b/>
          <w:bCs/>
          <w:i/>
          <w:sz w:val="24"/>
          <w:szCs w:val="24"/>
          <w:lang w:val="en-US"/>
        </w:rPr>
      </w:pPr>
    </w:p>
    <w:p w:rsidR="00F128A2" w:rsidRPr="004620C8" w:rsidRDefault="0064783B" w:rsidP="00F128A2">
      <w:pPr>
        <w:rPr>
          <w:rFonts w:ascii="Times New Roman" w:hAnsi="Times New Roman" w:cs="Times New Roman"/>
          <w:b/>
          <w:i/>
          <w:sz w:val="24"/>
          <w:szCs w:val="24"/>
          <w:lang w:val="en-US"/>
        </w:rPr>
      </w:pPr>
      <w:r>
        <w:rPr>
          <w:rFonts w:ascii="Times New Roman" w:hAnsi="Times New Roman" w:cs="Times New Roman"/>
          <w:b/>
          <w:bCs/>
          <w:i/>
          <w:sz w:val="24"/>
          <w:szCs w:val="24"/>
          <w:lang w:val="en-US"/>
        </w:rPr>
        <w:lastRenderedPageBreak/>
        <w:t xml:space="preserve">4.2. </w:t>
      </w:r>
      <w:r w:rsidR="00F128A2" w:rsidRPr="004620C8">
        <w:rPr>
          <w:rFonts w:ascii="Times New Roman" w:hAnsi="Times New Roman" w:cs="Times New Roman"/>
          <w:b/>
          <w:bCs/>
          <w:i/>
          <w:sz w:val="24"/>
          <w:szCs w:val="24"/>
          <w:lang w:val="en-US"/>
        </w:rPr>
        <w:t>PARTICIPANTS:</w:t>
      </w:r>
    </w:p>
    <w:p w:rsidR="00461B0F" w:rsidRPr="004620C8" w:rsidRDefault="00F128A2" w:rsidP="003A1BF0">
      <w:pPr>
        <w:numPr>
          <w:ilvl w:val="0"/>
          <w:numId w:val="11"/>
        </w:numPr>
        <w:spacing w:line="240" w:lineRule="auto"/>
        <w:rPr>
          <w:rFonts w:ascii="Times New Roman" w:hAnsi="Times New Roman" w:cs="Times New Roman"/>
          <w:sz w:val="24"/>
          <w:szCs w:val="24"/>
          <w:lang w:val="en-US"/>
        </w:rPr>
      </w:pPr>
      <w:r w:rsidRPr="004620C8">
        <w:rPr>
          <w:rFonts w:ascii="Times New Roman" w:hAnsi="Times New Roman" w:cs="Times New Roman"/>
          <w:bCs/>
          <w:sz w:val="24"/>
          <w:szCs w:val="24"/>
          <w:lang w:val="en-US"/>
        </w:rPr>
        <w:t xml:space="preserve">GLOBE GROUP:        </w:t>
      </w:r>
      <w:r w:rsidR="00D444BD" w:rsidRPr="004620C8">
        <w:rPr>
          <w:rFonts w:ascii="Times New Roman" w:hAnsi="Times New Roman" w:cs="Times New Roman"/>
          <w:bCs/>
          <w:sz w:val="24"/>
          <w:szCs w:val="24"/>
          <w:lang w:val="en-US"/>
        </w:rPr>
        <w:t xml:space="preserve"> 21 members </w:t>
      </w:r>
    </w:p>
    <w:p w:rsidR="00461B0F" w:rsidRPr="004620C8" w:rsidRDefault="00D444BD" w:rsidP="003A1BF0">
      <w:pPr>
        <w:numPr>
          <w:ilvl w:val="0"/>
          <w:numId w:val="11"/>
        </w:numPr>
        <w:spacing w:line="240" w:lineRule="auto"/>
        <w:rPr>
          <w:rFonts w:ascii="Times New Roman" w:hAnsi="Times New Roman" w:cs="Times New Roman"/>
          <w:sz w:val="24"/>
          <w:szCs w:val="24"/>
          <w:lang w:val="en-US"/>
        </w:rPr>
      </w:pPr>
      <w:r w:rsidRPr="004620C8">
        <w:rPr>
          <w:rFonts w:ascii="Times New Roman" w:hAnsi="Times New Roman" w:cs="Times New Roman"/>
          <w:bCs/>
          <w:sz w:val="24"/>
          <w:szCs w:val="24"/>
          <w:lang w:val="en-US"/>
        </w:rPr>
        <w:t>OTHER STUDENTS : 27</w:t>
      </w:r>
      <w:r w:rsidRPr="004620C8">
        <w:rPr>
          <w:rFonts w:ascii="Times New Roman" w:hAnsi="Times New Roman" w:cs="Times New Roman"/>
          <w:sz w:val="24"/>
          <w:szCs w:val="24"/>
          <w:lang w:val="en-US"/>
        </w:rPr>
        <w:t xml:space="preserve"> </w:t>
      </w:r>
      <w:r w:rsidRPr="004620C8">
        <w:rPr>
          <w:rFonts w:ascii="Times New Roman" w:hAnsi="Times New Roman" w:cs="Times New Roman"/>
          <w:bCs/>
          <w:sz w:val="24"/>
          <w:szCs w:val="24"/>
          <w:lang w:val="en-US"/>
        </w:rPr>
        <w:t>students</w:t>
      </w:r>
    </w:p>
    <w:p w:rsidR="00F128A2" w:rsidRPr="004620C8" w:rsidRDefault="0064783B" w:rsidP="00F128A2">
      <w:pPr>
        <w:rPr>
          <w:rFonts w:ascii="Times New Roman" w:hAnsi="Times New Roman" w:cs="Times New Roman"/>
          <w:b/>
          <w:i/>
          <w:sz w:val="24"/>
          <w:szCs w:val="24"/>
          <w:lang w:val="en-US"/>
        </w:rPr>
      </w:pPr>
      <w:r>
        <w:rPr>
          <w:rFonts w:ascii="Times New Roman" w:hAnsi="Times New Roman" w:cs="Times New Roman"/>
          <w:b/>
          <w:bCs/>
          <w:i/>
          <w:sz w:val="24"/>
          <w:szCs w:val="24"/>
          <w:lang w:val="en-US"/>
        </w:rPr>
        <w:t xml:space="preserve">4.3. </w:t>
      </w:r>
      <w:r w:rsidR="00F128A2" w:rsidRPr="004620C8">
        <w:rPr>
          <w:rFonts w:ascii="Times New Roman" w:hAnsi="Times New Roman" w:cs="Times New Roman"/>
          <w:b/>
          <w:bCs/>
          <w:i/>
          <w:sz w:val="24"/>
          <w:szCs w:val="24"/>
          <w:lang w:val="en-US"/>
        </w:rPr>
        <w:t>ASSOCIATES :</w:t>
      </w:r>
    </w:p>
    <w:p w:rsidR="00F128A2" w:rsidRPr="004620C8" w:rsidRDefault="00D444BD" w:rsidP="001B5F86">
      <w:pPr>
        <w:numPr>
          <w:ilvl w:val="0"/>
          <w:numId w:val="24"/>
        </w:numPr>
        <w:spacing w:line="240" w:lineRule="auto"/>
        <w:rPr>
          <w:rFonts w:ascii="Times New Roman" w:hAnsi="Times New Roman" w:cs="Times New Roman"/>
          <w:sz w:val="24"/>
          <w:szCs w:val="24"/>
          <w:lang w:val="en-US"/>
        </w:rPr>
      </w:pPr>
      <w:r w:rsidRPr="004620C8">
        <w:rPr>
          <w:rFonts w:ascii="Times New Roman" w:hAnsi="Times New Roman" w:cs="Times New Roman"/>
          <w:bCs/>
          <w:sz w:val="24"/>
          <w:szCs w:val="24"/>
          <w:lang w:val="en-US"/>
        </w:rPr>
        <w:t>IRENA</w:t>
      </w:r>
      <w:r w:rsidRPr="004620C8">
        <w:rPr>
          <w:rFonts w:ascii="Times New Roman" w:hAnsi="Times New Roman" w:cs="Times New Roman"/>
          <w:sz w:val="24"/>
          <w:szCs w:val="24"/>
          <w:lang w:val="en-US"/>
        </w:rPr>
        <w:t xml:space="preserve"> - Istrian Regional </w:t>
      </w:r>
      <w:r w:rsidR="00F128A2" w:rsidRPr="004620C8">
        <w:rPr>
          <w:rFonts w:ascii="Times New Roman" w:hAnsi="Times New Roman" w:cs="Times New Roman"/>
          <w:sz w:val="24"/>
          <w:szCs w:val="24"/>
          <w:lang w:val="en-US"/>
        </w:rPr>
        <w:t xml:space="preserve"> Energy Agency </w:t>
      </w:r>
    </w:p>
    <w:p w:rsidR="00461B0F" w:rsidRPr="00A57095" w:rsidRDefault="00D444BD" w:rsidP="001B5F86">
      <w:pPr>
        <w:numPr>
          <w:ilvl w:val="0"/>
          <w:numId w:val="24"/>
        </w:numPr>
        <w:spacing w:line="240" w:lineRule="auto"/>
        <w:rPr>
          <w:rFonts w:ascii="Times New Roman" w:hAnsi="Times New Roman" w:cs="Times New Roman"/>
          <w:sz w:val="24"/>
          <w:szCs w:val="24"/>
          <w:lang w:val="en-US"/>
        </w:rPr>
      </w:pPr>
      <w:r w:rsidRPr="004620C8">
        <w:rPr>
          <w:rFonts w:ascii="Times New Roman" w:hAnsi="Times New Roman" w:cs="Times New Roman"/>
          <w:sz w:val="24"/>
          <w:szCs w:val="24"/>
          <w:lang w:val="en-US"/>
        </w:rPr>
        <w:t>Croatian Forest Research Institute</w:t>
      </w:r>
      <w:r w:rsidRPr="004620C8">
        <w:rPr>
          <w:rFonts w:ascii="Times New Roman" w:hAnsi="Times New Roman" w:cs="Times New Roman"/>
          <w:bCs/>
          <w:sz w:val="24"/>
          <w:szCs w:val="24"/>
          <w:lang w:val="en-US"/>
        </w:rPr>
        <w:t xml:space="preserve"> </w:t>
      </w:r>
    </w:p>
    <w:p w:rsidR="00A57095" w:rsidRPr="004620C8" w:rsidRDefault="00A57095" w:rsidP="001B5F86">
      <w:pPr>
        <w:numPr>
          <w:ilvl w:val="0"/>
          <w:numId w:val="24"/>
        </w:numPr>
        <w:spacing w:line="240" w:lineRule="auto"/>
        <w:rPr>
          <w:rFonts w:ascii="Times New Roman" w:hAnsi="Times New Roman" w:cs="Times New Roman"/>
          <w:sz w:val="24"/>
          <w:szCs w:val="24"/>
          <w:lang w:val="en-US"/>
        </w:rPr>
      </w:pPr>
      <w:r w:rsidRPr="004620C8">
        <w:rPr>
          <w:rFonts w:ascii="Times New Roman" w:hAnsi="Times New Roman" w:cs="Times New Roman"/>
          <w:bCs/>
          <w:sz w:val="24"/>
          <w:szCs w:val="24"/>
          <w:lang w:val="en-US"/>
        </w:rPr>
        <w:t>Utility company “1. May”, Labin</w:t>
      </w:r>
    </w:p>
    <w:p w:rsidR="00272D1A" w:rsidRPr="00272D1A" w:rsidRDefault="00272D1A" w:rsidP="003A1BF0">
      <w:pPr>
        <w:tabs>
          <w:tab w:val="left" w:pos="142"/>
        </w:tabs>
        <w:rPr>
          <w:rFonts w:ascii="Times New Roman" w:hAnsi="Times New Roman" w:cs="Times New Roman"/>
          <w:b/>
          <w:bCs/>
          <w:i/>
          <w:caps/>
          <w:sz w:val="16"/>
          <w:szCs w:val="16"/>
          <w:lang w:val="en-US"/>
        </w:rPr>
      </w:pPr>
    </w:p>
    <w:p w:rsidR="00A57095" w:rsidRPr="003A1BF0" w:rsidRDefault="0064783B" w:rsidP="003A1BF0">
      <w:pPr>
        <w:tabs>
          <w:tab w:val="left" w:pos="142"/>
        </w:tabs>
        <w:rPr>
          <w:rFonts w:ascii="Times New Roman" w:hAnsi="Times New Roman" w:cs="Times New Roman"/>
          <w:i/>
          <w:caps/>
          <w:sz w:val="24"/>
          <w:szCs w:val="24"/>
        </w:rPr>
      </w:pPr>
      <w:r>
        <w:rPr>
          <w:rFonts w:ascii="Times New Roman" w:hAnsi="Times New Roman" w:cs="Times New Roman"/>
          <w:b/>
          <w:bCs/>
          <w:i/>
          <w:caps/>
          <w:sz w:val="24"/>
          <w:szCs w:val="24"/>
          <w:lang w:val="en-US"/>
        </w:rPr>
        <w:t xml:space="preserve">4.4. </w:t>
      </w:r>
      <w:r w:rsidR="003A1BF0" w:rsidRPr="003A1BF0">
        <w:rPr>
          <w:rFonts w:ascii="Times New Roman" w:hAnsi="Times New Roman" w:cs="Times New Roman"/>
          <w:b/>
          <w:bCs/>
          <w:i/>
          <w:caps/>
          <w:sz w:val="24"/>
          <w:szCs w:val="24"/>
          <w:lang w:val="en-US"/>
        </w:rPr>
        <w:t>Stage</w:t>
      </w:r>
      <w:r w:rsidR="003A1BF0" w:rsidRPr="003A1BF0">
        <w:rPr>
          <w:rFonts w:ascii="Times New Roman" w:hAnsi="Times New Roman" w:cs="Times New Roman"/>
          <w:b/>
          <w:bCs/>
          <w:i/>
          <w:caps/>
          <w:sz w:val="24"/>
          <w:szCs w:val="24"/>
        </w:rPr>
        <w:t xml:space="preserve"> </w:t>
      </w:r>
      <w:r w:rsidR="003A1BF0" w:rsidRPr="003A1BF0">
        <w:rPr>
          <w:rFonts w:ascii="Times New Roman" w:hAnsi="Times New Roman" w:cs="Times New Roman"/>
          <w:b/>
          <w:bCs/>
          <w:i/>
          <w:caps/>
          <w:sz w:val="24"/>
          <w:szCs w:val="24"/>
          <w:lang w:val="en-US"/>
        </w:rPr>
        <w:t>of work and methods</w:t>
      </w:r>
    </w:p>
    <w:p w:rsidR="00A57095" w:rsidRPr="003A1BF0" w:rsidRDefault="00A57095" w:rsidP="005C30D6">
      <w:pPr>
        <w:tabs>
          <w:tab w:val="left" w:pos="142"/>
        </w:tabs>
        <w:rPr>
          <w:rFonts w:ascii="Times New Roman" w:hAnsi="Times New Roman" w:cs="Times New Roman"/>
          <w:b/>
          <w:bCs/>
          <w:i/>
          <w:iCs/>
        </w:rPr>
      </w:pPr>
      <w:r w:rsidRPr="003A1BF0">
        <w:rPr>
          <w:rFonts w:ascii="Times New Roman" w:hAnsi="Times New Roman" w:cs="Times New Roman"/>
          <w:b/>
          <w:bCs/>
          <w:i/>
        </w:rPr>
        <w:t>T</w:t>
      </w:r>
      <w:r w:rsidRPr="003A1BF0">
        <w:rPr>
          <w:rFonts w:ascii="Times New Roman" w:hAnsi="Times New Roman" w:cs="Times New Roman"/>
          <w:b/>
          <w:bCs/>
          <w:i/>
          <w:lang w:val="en-US"/>
        </w:rPr>
        <w:t>able 1. Stage</w:t>
      </w:r>
      <w:r w:rsidRPr="003A1BF0">
        <w:rPr>
          <w:rFonts w:ascii="Times New Roman" w:hAnsi="Times New Roman" w:cs="Times New Roman"/>
          <w:b/>
          <w:bCs/>
          <w:i/>
        </w:rPr>
        <w:t xml:space="preserve"> </w:t>
      </w:r>
      <w:r w:rsidRPr="003A1BF0">
        <w:rPr>
          <w:rFonts w:ascii="Times New Roman" w:hAnsi="Times New Roman" w:cs="Times New Roman"/>
          <w:b/>
          <w:bCs/>
          <w:i/>
          <w:lang w:val="en-US"/>
        </w:rPr>
        <w:t>of work and methods</w:t>
      </w:r>
      <w:r w:rsidRPr="003A1BF0">
        <w:rPr>
          <w:rFonts w:ascii="Times New Roman" w:hAnsi="Times New Roman" w:cs="Times New Roman"/>
          <w:b/>
          <w:bCs/>
          <w:i/>
          <w:iCs/>
        </w:rPr>
        <w:t xml:space="preserve"> </w:t>
      </w:r>
    </w:p>
    <w:tbl>
      <w:tblPr>
        <w:tblStyle w:val="LightGrid-Accent6"/>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85"/>
        <w:gridCol w:w="3680"/>
      </w:tblGrid>
      <w:tr w:rsidR="005C30D6" w:rsidRPr="005C30D6" w:rsidTr="00EE3F5D">
        <w:trPr>
          <w:cnfStyle w:val="100000000000"/>
          <w:trHeight w:val="67"/>
        </w:trPr>
        <w:tc>
          <w:tcPr>
            <w:cnfStyle w:val="001000000000"/>
            <w:tcW w:w="6185" w:type="dxa"/>
            <w:tcBorders>
              <w:top w:val="none" w:sz="0" w:space="0" w:color="auto"/>
              <w:left w:val="none" w:sz="0" w:space="0" w:color="auto"/>
              <w:bottom w:val="none" w:sz="0" w:space="0" w:color="auto"/>
              <w:right w:val="none" w:sz="0" w:space="0" w:color="auto"/>
            </w:tcBorders>
            <w:shd w:val="clear" w:color="auto" w:fill="92D050"/>
            <w:hideMark/>
          </w:tcPr>
          <w:p w:rsidR="005C30D6" w:rsidRPr="005C30D6" w:rsidRDefault="005C30D6" w:rsidP="005C30D6">
            <w:pPr>
              <w:tabs>
                <w:tab w:val="left" w:pos="142"/>
              </w:tabs>
              <w:spacing w:after="160" w:line="259" w:lineRule="auto"/>
              <w:jc w:val="center"/>
              <w:rPr>
                <w:rFonts w:ascii="Times New Roman" w:hAnsi="Times New Roman" w:cs="Times New Roman"/>
                <w:i/>
                <w:sz w:val="24"/>
                <w:szCs w:val="24"/>
              </w:rPr>
            </w:pPr>
            <w:r w:rsidRPr="005C30D6">
              <w:rPr>
                <w:rFonts w:ascii="Times New Roman" w:hAnsi="Times New Roman" w:cs="Times New Roman"/>
                <w:i/>
                <w:sz w:val="24"/>
                <w:szCs w:val="24"/>
              </w:rPr>
              <w:t>STAGES OF WORK</w:t>
            </w:r>
          </w:p>
        </w:tc>
        <w:tc>
          <w:tcPr>
            <w:tcW w:w="3680" w:type="dxa"/>
            <w:tcBorders>
              <w:top w:val="none" w:sz="0" w:space="0" w:color="auto"/>
              <w:left w:val="none" w:sz="0" w:space="0" w:color="auto"/>
              <w:bottom w:val="none" w:sz="0" w:space="0" w:color="auto"/>
              <w:right w:val="none" w:sz="0" w:space="0" w:color="auto"/>
            </w:tcBorders>
            <w:shd w:val="clear" w:color="auto" w:fill="92D050"/>
            <w:hideMark/>
          </w:tcPr>
          <w:p w:rsidR="005C30D6" w:rsidRPr="005C30D6" w:rsidRDefault="005C30D6" w:rsidP="005C30D6">
            <w:pPr>
              <w:tabs>
                <w:tab w:val="left" w:pos="142"/>
              </w:tabs>
              <w:spacing w:after="160" w:line="259" w:lineRule="auto"/>
              <w:jc w:val="center"/>
              <w:cnfStyle w:val="100000000000"/>
              <w:rPr>
                <w:rFonts w:ascii="Times New Roman" w:hAnsi="Times New Roman" w:cs="Times New Roman"/>
                <w:i/>
                <w:sz w:val="24"/>
                <w:szCs w:val="24"/>
              </w:rPr>
            </w:pPr>
            <w:r w:rsidRPr="005C30D6">
              <w:rPr>
                <w:rFonts w:ascii="Times New Roman" w:hAnsi="Times New Roman" w:cs="Times New Roman"/>
                <w:i/>
                <w:sz w:val="24"/>
                <w:szCs w:val="24"/>
              </w:rPr>
              <w:t>METHODS</w:t>
            </w:r>
          </w:p>
        </w:tc>
      </w:tr>
      <w:tr w:rsidR="005C30D6" w:rsidRPr="005C30D6" w:rsidTr="00EE3F5D">
        <w:trPr>
          <w:cnfStyle w:val="000000100000"/>
          <w:trHeight w:val="365"/>
        </w:trPr>
        <w:tc>
          <w:tcPr>
            <w:cnfStyle w:val="001000000000"/>
            <w:tcW w:w="6185" w:type="dxa"/>
            <w:tcBorders>
              <w:top w:val="none" w:sz="0" w:space="0" w:color="auto"/>
              <w:left w:val="none" w:sz="0" w:space="0" w:color="auto"/>
              <w:bottom w:val="none" w:sz="0" w:space="0" w:color="auto"/>
              <w:right w:val="none" w:sz="0" w:space="0" w:color="auto"/>
            </w:tcBorders>
            <w:hideMark/>
          </w:tcPr>
          <w:p w:rsidR="005C30D6" w:rsidRPr="005C30D6" w:rsidRDefault="005C30D6" w:rsidP="005C30D6">
            <w:pPr>
              <w:tabs>
                <w:tab w:val="left" w:pos="142"/>
              </w:tabs>
              <w:spacing w:after="160" w:line="259" w:lineRule="auto"/>
              <w:rPr>
                <w:rFonts w:ascii="Times New Roman" w:hAnsi="Times New Roman" w:cs="Times New Roman"/>
                <w:i/>
                <w:sz w:val="24"/>
                <w:szCs w:val="24"/>
              </w:rPr>
            </w:pPr>
            <w:r w:rsidRPr="005C30D6">
              <w:rPr>
                <w:rFonts w:ascii="Times New Roman" w:hAnsi="Times New Roman" w:cs="Times New Roman"/>
                <w:i/>
                <w:sz w:val="24"/>
                <w:szCs w:val="24"/>
              </w:rPr>
              <w:t>1. DETERMINATION  COORD</w:t>
            </w:r>
            <w:r>
              <w:rPr>
                <w:rFonts w:ascii="Times New Roman" w:hAnsi="Times New Roman" w:cs="Times New Roman"/>
                <w:b w:val="0"/>
                <w:bCs w:val="0"/>
                <w:i/>
                <w:sz w:val="24"/>
                <w:szCs w:val="24"/>
              </w:rPr>
              <w:t xml:space="preserve">INATES  </w:t>
            </w:r>
            <w:r w:rsidRPr="005C30D6">
              <w:rPr>
                <w:rFonts w:ascii="Times New Roman" w:hAnsi="Times New Roman" w:cs="Times New Roman"/>
                <w:i/>
                <w:sz w:val="24"/>
                <w:szCs w:val="24"/>
              </w:rPr>
              <w:t xml:space="preserve">OF THE PARK </w:t>
            </w:r>
          </w:p>
        </w:tc>
        <w:tc>
          <w:tcPr>
            <w:tcW w:w="3680" w:type="dxa"/>
            <w:tcBorders>
              <w:top w:val="none" w:sz="0" w:space="0" w:color="auto"/>
              <w:left w:val="none" w:sz="0" w:space="0" w:color="auto"/>
              <w:bottom w:val="none" w:sz="0" w:space="0" w:color="auto"/>
              <w:right w:val="none" w:sz="0" w:space="0" w:color="auto"/>
            </w:tcBorders>
            <w:hideMark/>
          </w:tcPr>
          <w:p w:rsidR="005C30D6" w:rsidRPr="005C30D6" w:rsidRDefault="005C30D6" w:rsidP="005C30D6">
            <w:pPr>
              <w:tabs>
                <w:tab w:val="left" w:pos="142"/>
              </w:tabs>
              <w:spacing w:after="160" w:line="259" w:lineRule="auto"/>
              <w:cnfStyle w:val="000000100000"/>
              <w:rPr>
                <w:rFonts w:ascii="Times New Roman" w:hAnsi="Times New Roman" w:cs="Times New Roman"/>
                <w:i/>
                <w:sz w:val="24"/>
                <w:szCs w:val="24"/>
              </w:rPr>
            </w:pPr>
            <w:r w:rsidRPr="005C30D6">
              <w:rPr>
                <w:rFonts w:ascii="Times New Roman" w:hAnsi="Times New Roman" w:cs="Times New Roman"/>
                <w:b/>
                <w:bCs/>
                <w:i/>
                <w:sz w:val="24"/>
                <w:szCs w:val="24"/>
                <w:lang w:val="en-US"/>
              </w:rPr>
              <w:t xml:space="preserve">Globe GPS protocols </w:t>
            </w:r>
          </w:p>
        </w:tc>
      </w:tr>
      <w:tr w:rsidR="005C30D6" w:rsidRPr="005C30D6" w:rsidTr="00EE3F5D">
        <w:trPr>
          <w:cnfStyle w:val="000000010000"/>
          <w:trHeight w:val="87"/>
        </w:trPr>
        <w:tc>
          <w:tcPr>
            <w:cnfStyle w:val="001000000000"/>
            <w:tcW w:w="6185" w:type="dxa"/>
            <w:tcBorders>
              <w:top w:val="none" w:sz="0" w:space="0" w:color="auto"/>
              <w:left w:val="none" w:sz="0" w:space="0" w:color="auto"/>
              <w:bottom w:val="none" w:sz="0" w:space="0" w:color="auto"/>
              <w:right w:val="none" w:sz="0" w:space="0" w:color="auto"/>
            </w:tcBorders>
            <w:hideMark/>
          </w:tcPr>
          <w:p w:rsidR="005C30D6" w:rsidRPr="005C30D6" w:rsidRDefault="005C30D6" w:rsidP="005C30D6">
            <w:pPr>
              <w:tabs>
                <w:tab w:val="left" w:pos="142"/>
              </w:tabs>
              <w:spacing w:after="160" w:line="259" w:lineRule="auto"/>
              <w:rPr>
                <w:rFonts w:ascii="Times New Roman" w:hAnsi="Times New Roman" w:cs="Times New Roman"/>
                <w:i/>
                <w:sz w:val="24"/>
                <w:szCs w:val="24"/>
              </w:rPr>
            </w:pPr>
            <w:r w:rsidRPr="005C30D6">
              <w:rPr>
                <w:rFonts w:ascii="Times New Roman" w:hAnsi="Times New Roman" w:cs="Times New Roman"/>
                <w:i/>
                <w:sz w:val="24"/>
                <w:szCs w:val="24"/>
              </w:rPr>
              <w:t xml:space="preserve">2. </w:t>
            </w:r>
            <w:r w:rsidRPr="005C30D6">
              <w:rPr>
                <w:rFonts w:ascii="Times New Roman" w:hAnsi="Times New Roman" w:cs="Times New Roman"/>
                <w:i/>
                <w:sz w:val="24"/>
                <w:szCs w:val="24"/>
                <w:lang w:val="en-US"/>
              </w:rPr>
              <w:t>MEASURING SURFACE OF THE PARK</w:t>
            </w:r>
            <w:r w:rsidRPr="005C30D6">
              <w:rPr>
                <w:rFonts w:ascii="Times New Roman" w:hAnsi="Times New Roman" w:cs="Times New Roman"/>
                <w:i/>
                <w:sz w:val="24"/>
                <w:szCs w:val="24"/>
              </w:rPr>
              <w:t xml:space="preserve"> </w:t>
            </w:r>
          </w:p>
        </w:tc>
        <w:tc>
          <w:tcPr>
            <w:tcW w:w="3680" w:type="dxa"/>
            <w:tcBorders>
              <w:top w:val="none" w:sz="0" w:space="0" w:color="auto"/>
              <w:left w:val="none" w:sz="0" w:space="0" w:color="auto"/>
              <w:bottom w:val="none" w:sz="0" w:space="0" w:color="auto"/>
              <w:right w:val="none" w:sz="0" w:space="0" w:color="auto"/>
            </w:tcBorders>
            <w:hideMark/>
          </w:tcPr>
          <w:p w:rsidR="005C30D6" w:rsidRPr="005C30D6" w:rsidRDefault="005C30D6" w:rsidP="005C30D6">
            <w:pPr>
              <w:tabs>
                <w:tab w:val="left" w:pos="142"/>
              </w:tabs>
              <w:spacing w:after="160" w:line="259" w:lineRule="auto"/>
              <w:cnfStyle w:val="000000010000"/>
              <w:rPr>
                <w:rFonts w:ascii="Times New Roman" w:hAnsi="Times New Roman" w:cs="Times New Roman"/>
                <w:i/>
                <w:sz w:val="24"/>
                <w:szCs w:val="24"/>
              </w:rPr>
            </w:pPr>
            <w:r w:rsidRPr="005C30D6">
              <w:rPr>
                <w:rFonts w:ascii="Times New Roman" w:hAnsi="Times New Roman" w:cs="Times New Roman"/>
                <w:b/>
                <w:bCs/>
                <w:i/>
                <w:sz w:val="24"/>
                <w:szCs w:val="24"/>
                <w:lang w:val="en-US"/>
              </w:rPr>
              <w:t>ARKOD</w:t>
            </w:r>
            <w:r w:rsidRPr="005C30D6">
              <w:rPr>
                <w:rFonts w:ascii="Times New Roman" w:hAnsi="Times New Roman" w:cs="Times New Roman"/>
                <w:b/>
                <w:bCs/>
                <w:i/>
                <w:sz w:val="24"/>
                <w:szCs w:val="24"/>
              </w:rPr>
              <w:t xml:space="preserve"> browser</w:t>
            </w:r>
            <w:r w:rsidRPr="005C30D6">
              <w:rPr>
                <w:rFonts w:ascii="Times New Roman" w:hAnsi="Times New Roman" w:cs="Times New Roman"/>
                <w:b/>
                <w:bCs/>
                <w:i/>
                <w:sz w:val="24"/>
                <w:szCs w:val="24"/>
                <w:lang w:val="en-US"/>
              </w:rPr>
              <w:t xml:space="preserve">, measuring </w:t>
            </w:r>
          </w:p>
        </w:tc>
      </w:tr>
      <w:tr w:rsidR="005C30D6" w:rsidRPr="005C30D6" w:rsidTr="00EE3F5D">
        <w:trPr>
          <w:cnfStyle w:val="000000100000"/>
          <w:trHeight w:val="62"/>
        </w:trPr>
        <w:tc>
          <w:tcPr>
            <w:cnfStyle w:val="001000000000"/>
            <w:tcW w:w="6185" w:type="dxa"/>
            <w:tcBorders>
              <w:top w:val="none" w:sz="0" w:space="0" w:color="auto"/>
              <w:left w:val="none" w:sz="0" w:space="0" w:color="auto"/>
              <w:bottom w:val="none" w:sz="0" w:space="0" w:color="auto"/>
              <w:right w:val="none" w:sz="0" w:space="0" w:color="auto"/>
            </w:tcBorders>
            <w:hideMark/>
          </w:tcPr>
          <w:p w:rsidR="005C30D6" w:rsidRPr="005C30D6" w:rsidRDefault="005C30D6" w:rsidP="005C30D6">
            <w:pPr>
              <w:tabs>
                <w:tab w:val="left" w:pos="142"/>
              </w:tabs>
              <w:spacing w:after="160" w:line="259" w:lineRule="auto"/>
              <w:rPr>
                <w:rFonts w:ascii="Times New Roman" w:hAnsi="Times New Roman" w:cs="Times New Roman"/>
                <w:i/>
                <w:sz w:val="24"/>
                <w:szCs w:val="24"/>
              </w:rPr>
            </w:pPr>
            <w:r w:rsidRPr="005C30D6">
              <w:rPr>
                <w:rFonts w:ascii="Times New Roman" w:hAnsi="Times New Roman" w:cs="Times New Roman"/>
                <w:i/>
                <w:sz w:val="24"/>
                <w:szCs w:val="24"/>
              </w:rPr>
              <w:t xml:space="preserve">3. DETERMINATION TYPES OF COVER </w:t>
            </w:r>
          </w:p>
        </w:tc>
        <w:tc>
          <w:tcPr>
            <w:tcW w:w="3680" w:type="dxa"/>
            <w:tcBorders>
              <w:top w:val="none" w:sz="0" w:space="0" w:color="auto"/>
              <w:left w:val="none" w:sz="0" w:space="0" w:color="auto"/>
              <w:bottom w:val="none" w:sz="0" w:space="0" w:color="auto"/>
              <w:right w:val="none" w:sz="0" w:space="0" w:color="auto"/>
            </w:tcBorders>
            <w:hideMark/>
          </w:tcPr>
          <w:p w:rsidR="005C30D6" w:rsidRPr="005C30D6" w:rsidRDefault="005C30D6" w:rsidP="005C30D6">
            <w:pPr>
              <w:tabs>
                <w:tab w:val="left" w:pos="142"/>
              </w:tabs>
              <w:spacing w:after="160" w:line="259" w:lineRule="auto"/>
              <w:cnfStyle w:val="000000100000"/>
              <w:rPr>
                <w:rFonts w:ascii="Times New Roman" w:hAnsi="Times New Roman" w:cs="Times New Roman"/>
                <w:i/>
                <w:sz w:val="24"/>
                <w:szCs w:val="24"/>
              </w:rPr>
            </w:pPr>
            <w:r w:rsidRPr="005C30D6">
              <w:rPr>
                <w:rFonts w:ascii="Times New Roman" w:hAnsi="Times New Roman" w:cs="Times New Roman"/>
                <w:b/>
                <w:bCs/>
                <w:i/>
                <w:sz w:val="24"/>
                <w:szCs w:val="24"/>
                <w:lang w:val="en-US"/>
              </w:rPr>
              <w:t>Globe MUC proto</w:t>
            </w:r>
            <w:r w:rsidRPr="005C30D6">
              <w:rPr>
                <w:rFonts w:ascii="Times New Roman" w:hAnsi="Times New Roman" w:cs="Times New Roman"/>
                <w:b/>
                <w:bCs/>
                <w:i/>
                <w:sz w:val="24"/>
                <w:szCs w:val="24"/>
              </w:rPr>
              <w:t>cols</w:t>
            </w:r>
            <w:r w:rsidRPr="005C30D6">
              <w:rPr>
                <w:rFonts w:ascii="Times New Roman" w:hAnsi="Times New Roman" w:cs="Times New Roman"/>
                <w:b/>
                <w:bCs/>
                <w:i/>
                <w:sz w:val="24"/>
                <w:szCs w:val="24"/>
                <w:lang w:val="en-US"/>
              </w:rPr>
              <w:t xml:space="preserve"> </w:t>
            </w:r>
          </w:p>
        </w:tc>
      </w:tr>
      <w:tr w:rsidR="005C30D6" w:rsidRPr="005C30D6" w:rsidTr="00EE3F5D">
        <w:trPr>
          <w:cnfStyle w:val="000000010000"/>
          <w:trHeight w:val="53"/>
        </w:trPr>
        <w:tc>
          <w:tcPr>
            <w:cnfStyle w:val="001000000000"/>
            <w:tcW w:w="6185" w:type="dxa"/>
            <w:tcBorders>
              <w:top w:val="none" w:sz="0" w:space="0" w:color="auto"/>
              <w:left w:val="none" w:sz="0" w:space="0" w:color="auto"/>
              <w:bottom w:val="none" w:sz="0" w:space="0" w:color="auto"/>
              <w:right w:val="none" w:sz="0" w:space="0" w:color="auto"/>
            </w:tcBorders>
            <w:hideMark/>
          </w:tcPr>
          <w:p w:rsidR="005C30D6" w:rsidRPr="005C30D6" w:rsidRDefault="005C30D6" w:rsidP="005C30D6">
            <w:pPr>
              <w:tabs>
                <w:tab w:val="left" w:pos="142"/>
              </w:tabs>
              <w:spacing w:after="160" w:line="259" w:lineRule="auto"/>
              <w:rPr>
                <w:rFonts w:ascii="Times New Roman" w:hAnsi="Times New Roman" w:cs="Times New Roman"/>
                <w:i/>
                <w:sz w:val="24"/>
                <w:szCs w:val="24"/>
              </w:rPr>
            </w:pPr>
            <w:r w:rsidRPr="005C30D6">
              <w:rPr>
                <w:rFonts w:ascii="Times New Roman" w:hAnsi="Times New Roman" w:cs="Times New Roman"/>
                <w:i/>
                <w:sz w:val="24"/>
                <w:szCs w:val="24"/>
              </w:rPr>
              <w:t xml:space="preserve">4. </w:t>
            </w:r>
            <w:r w:rsidRPr="005C30D6">
              <w:rPr>
                <w:rFonts w:ascii="Times New Roman" w:hAnsi="Times New Roman" w:cs="Times New Roman"/>
                <w:i/>
                <w:sz w:val="24"/>
                <w:szCs w:val="24"/>
                <w:lang w:val="en-US"/>
              </w:rPr>
              <w:t>DETERMINING THE AGE OF TREES</w:t>
            </w:r>
            <w:r w:rsidRPr="005C30D6">
              <w:rPr>
                <w:rFonts w:ascii="Times New Roman" w:hAnsi="Times New Roman" w:cs="Times New Roman"/>
                <w:i/>
                <w:sz w:val="24"/>
                <w:szCs w:val="24"/>
              </w:rPr>
              <w:t xml:space="preserve"> </w:t>
            </w:r>
          </w:p>
        </w:tc>
        <w:tc>
          <w:tcPr>
            <w:tcW w:w="3680" w:type="dxa"/>
            <w:tcBorders>
              <w:top w:val="none" w:sz="0" w:space="0" w:color="auto"/>
              <w:left w:val="none" w:sz="0" w:space="0" w:color="auto"/>
              <w:bottom w:val="none" w:sz="0" w:space="0" w:color="auto"/>
              <w:right w:val="none" w:sz="0" w:space="0" w:color="auto"/>
            </w:tcBorders>
            <w:hideMark/>
          </w:tcPr>
          <w:p w:rsidR="005C30D6" w:rsidRPr="005C30D6" w:rsidRDefault="005C30D6" w:rsidP="00EB0880">
            <w:pPr>
              <w:tabs>
                <w:tab w:val="left" w:pos="142"/>
              </w:tabs>
              <w:spacing w:after="160" w:line="259" w:lineRule="auto"/>
              <w:cnfStyle w:val="000000010000"/>
              <w:rPr>
                <w:rFonts w:ascii="Times New Roman" w:hAnsi="Times New Roman" w:cs="Times New Roman"/>
                <w:i/>
                <w:sz w:val="24"/>
                <w:szCs w:val="24"/>
              </w:rPr>
            </w:pPr>
            <w:r w:rsidRPr="005C30D6">
              <w:rPr>
                <w:rFonts w:ascii="Times New Roman" w:hAnsi="Times New Roman" w:cs="Times New Roman"/>
                <w:b/>
                <w:bCs/>
                <w:i/>
                <w:sz w:val="24"/>
                <w:szCs w:val="24"/>
              </w:rPr>
              <w:t>THE</w:t>
            </w:r>
            <w:r w:rsidRPr="005C30D6">
              <w:rPr>
                <w:rFonts w:ascii="Times New Roman" w:hAnsi="Times New Roman" w:cs="Times New Roman"/>
                <w:b/>
                <w:bCs/>
                <w:i/>
                <w:sz w:val="24"/>
                <w:szCs w:val="24"/>
                <w:lang w:val="en-US"/>
              </w:rPr>
              <w:t xml:space="preserve"> TREE RING </w:t>
            </w:r>
            <w:r w:rsidR="00EB0880">
              <w:rPr>
                <w:rFonts w:ascii="Times New Roman" w:hAnsi="Times New Roman" w:cs="Times New Roman"/>
                <w:b/>
                <w:bCs/>
                <w:i/>
                <w:sz w:val="24"/>
                <w:szCs w:val="24"/>
                <w:lang w:val="en-US"/>
              </w:rPr>
              <w:t>protocols</w:t>
            </w:r>
          </w:p>
        </w:tc>
      </w:tr>
      <w:tr w:rsidR="005C30D6" w:rsidRPr="005C30D6" w:rsidTr="00EE3F5D">
        <w:trPr>
          <w:cnfStyle w:val="000000100000"/>
          <w:trHeight w:val="98"/>
        </w:trPr>
        <w:tc>
          <w:tcPr>
            <w:cnfStyle w:val="001000000000"/>
            <w:tcW w:w="6185" w:type="dxa"/>
            <w:tcBorders>
              <w:top w:val="none" w:sz="0" w:space="0" w:color="auto"/>
              <w:left w:val="none" w:sz="0" w:space="0" w:color="auto"/>
              <w:bottom w:val="none" w:sz="0" w:space="0" w:color="auto"/>
              <w:right w:val="none" w:sz="0" w:space="0" w:color="auto"/>
            </w:tcBorders>
            <w:hideMark/>
          </w:tcPr>
          <w:p w:rsidR="005C30D6" w:rsidRPr="005C30D6" w:rsidRDefault="005C30D6" w:rsidP="005C30D6">
            <w:pPr>
              <w:tabs>
                <w:tab w:val="left" w:pos="142"/>
              </w:tabs>
              <w:spacing w:after="160" w:line="259" w:lineRule="auto"/>
              <w:rPr>
                <w:rFonts w:ascii="Times New Roman" w:hAnsi="Times New Roman" w:cs="Times New Roman"/>
                <w:i/>
                <w:sz w:val="24"/>
                <w:szCs w:val="24"/>
              </w:rPr>
            </w:pPr>
            <w:r w:rsidRPr="005C30D6">
              <w:rPr>
                <w:rFonts w:ascii="Times New Roman" w:hAnsi="Times New Roman" w:cs="Times New Roman"/>
                <w:i/>
                <w:sz w:val="24"/>
                <w:szCs w:val="24"/>
              </w:rPr>
              <w:t xml:space="preserve">5. </w:t>
            </w:r>
            <w:r w:rsidRPr="005C30D6">
              <w:rPr>
                <w:rFonts w:ascii="Times New Roman" w:hAnsi="Times New Roman" w:cs="Times New Roman"/>
                <w:i/>
                <w:sz w:val="24"/>
                <w:szCs w:val="24"/>
                <w:lang w:val="en-US"/>
              </w:rPr>
              <w:t xml:space="preserve">DETERMINING POSITIONS OF HEAT PUMPS </w:t>
            </w:r>
            <w:r w:rsidRPr="005C30D6">
              <w:rPr>
                <w:rFonts w:ascii="Times New Roman" w:hAnsi="Times New Roman" w:cs="Times New Roman"/>
                <w:i/>
                <w:sz w:val="24"/>
                <w:szCs w:val="24"/>
              </w:rPr>
              <w:t xml:space="preserve"> </w:t>
            </w:r>
            <w:r w:rsidRPr="005C30D6">
              <w:rPr>
                <w:rFonts w:ascii="Times New Roman" w:hAnsi="Times New Roman" w:cs="Times New Roman"/>
                <w:i/>
                <w:sz w:val="24"/>
                <w:szCs w:val="24"/>
                <w:lang w:val="en-US"/>
              </w:rPr>
              <w:t xml:space="preserve">AND TYPE OF MATERIALS </w:t>
            </w:r>
          </w:p>
        </w:tc>
        <w:tc>
          <w:tcPr>
            <w:tcW w:w="3680" w:type="dxa"/>
            <w:tcBorders>
              <w:top w:val="none" w:sz="0" w:space="0" w:color="auto"/>
              <w:left w:val="none" w:sz="0" w:space="0" w:color="auto"/>
              <w:bottom w:val="none" w:sz="0" w:space="0" w:color="auto"/>
              <w:right w:val="none" w:sz="0" w:space="0" w:color="auto"/>
            </w:tcBorders>
            <w:hideMark/>
          </w:tcPr>
          <w:p w:rsidR="005C30D6" w:rsidRPr="005C30D6" w:rsidRDefault="005C30D6" w:rsidP="005C30D6">
            <w:pPr>
              <w:tabs>
                <w:tab w:val="left" w:pos="142"/>
              </w:tabs>
              <w:spacing w:after="160" w:line="259" w:lineRule="auto"/>
              <w:cnfStyle w:val="000000100000"/>
              <w:rPr>
                <w:rFonts w:ascii="Times New Roman" w:hAnsi="Times New Roman" w:cs="Times New Roman"/>
                <w:b/>
                <w:bCs/>
                <w:i/>
                <w:sz w:val="24"/>
                <w:szCs w:val="24"/>
                <w:lang w:val="en-US"/>
              </w:rPr>
            </w:pPr>
            <w:r w:rsidRPr="005C30D6">
              <w:rPr>
                <w:rFonts w:ascii="Times New Roman" w:hAnsi="Times New Roman" w:cs="Times New Roman"/>
                <w:b/>
                <w:bCs/>
                <w:i/>
                <w:sz w:val="24"/>
                <w:szCs w:val="24"/>
                <w:lang w:val="en-US"/>
              </w:rPr>
              <w:t xml:space="preserve"> Globe GPS proto</w:t>
            </w:r>
            <w:r w:rsidRPr="005C30D6">
              <w:rPr>
                <w:rFonts w:ascii="Times New Roman" w:hAnsi="Times New Roman" w:cs="Times New Roman"/>
                <w:b/>
                <w:bCs/>
                <w:i/>
                <w:sz w:val="24"/>
                <w:szCs w:val="24"/>
              </w:rPr>
              <w:t>cols</w:t>
            </w:r>
            <w:r w:rsidRPr="005C30D6">
              <w:rPr>
                <w:rFonts w:ascii="Times New Roman" w:hAnsi="Times New Roman" w:cs="Times New Roman"/>
                <w:b/>
                <w:bCs/>
                <w:i/>
                <w:sz w:val="24"/>
                <w:szCs w:val="24"/>
                <w:lang w:val="en-US"/>
              </w:rPr>
              <w:t xml:space="preserve">, visually </w:t>
            </w:r>
            <w:r>
              <w:rPr>
                <w:rFonts w:ascii="Times New Roman" w:hAnsi="Times New Roman" w:cs="Times New Roman"/>
                <w:b/>
                <w:bCs/>
                <w:i/>
                <w:sz w:val="24"/>
                <w:szCs w:val="24"/>
                <w:lang w:val="en-US"/>
              </w:rPr>
              <w:t xml:space="preserve">                                </w:t>
            </w:r>
            <w:r w:rsidR="00CF05A3">
              <w:rPr>
                <w:rFonts w:ascii="Times New Roman" w:hAnsi="Times New Roman" w:cs="Times New Roman"/>
                <w:b/>
                <w:bCs/>
                <w:i/>
                <w:sz w:val="24"/>
                <w:szCs w:val="24"/>
                <w:lang w:val="en-US"/>
              </w:rPr>
              <w:t>(</w:t>
            </w:r>
            <w:r w:rsidRPr="005C30D6">
              <w:rPr>
                <w:rFonts w:ascii="Times New Roman" w:hAnsi="Times New Roman" w:cs="Times New Roman"/>
                <w:b/>
                <w:bCs/>
                <w:i/>
                <w:sz w:val="24"/>
                <w:szCs w:val="24"/>
                <w:lang w:val="en-US"/>
              </w:rPr>
              <w:t>attachment</w:t>
            </w:r>
            <w:r>
              <w:rPr>
                <w:rFonts w:ascii="Times New Roman" w:hAnsi="Times New Roman" w:cs="Times New Roman"/>
                <w:b/>
                <w:bCs/>
                <w:i/>
                <w:sz w:val="24"/>
                <w:szCs w:val="24"/>
                <w:lang w:val="en-US"/>
              </w:rPr>
              <w:t xml:space="preserve"> 1.)</w:t>
            </w:r>
          </w:p>
        </w:tc>
      </w:tr>
      <w:tr w:rsidR="005C30D6" w:rsidRPr="005C30D6" w:rsidTr="00EE3F5D">
        <w:trPr>
          <w:cnfStyle w:val="000000010000"/>
          <w:trHeight w:val="396"/>
        </w:trPr>
        <w:tc>
          <w:tcPr>
            <w:cnfStyle w:val="001000000000"/>
            <w:tcW w:w="6185" w:type="dxa"/>
            <w:tcBorders>
              <w:top w:val="none" w:sz="0" w:space="0" w:color="auto"/>
              <w:left w:val="none" w:sz="0" w:space="0" w:color="auto"/>
              <w:bottom w:val="none" w:sz="0" w:space="0" w:color="auto"/>
              <w:right w:val="none" w:sz="0" w:space="0" w:color="auto"/>
            </w:tcBorders>
            <w:hideMark/>
          </w:tcPr>
          <w:p w:rsidR="005C30D6" w:rsidRPr="005C30D6" w:rsidRDefault="005C30D6" w:rsidP="005C30D6">
            <w:pPr>
              <w:tabs>
                <w:tab w:val="left" w:pos="142"/>
              </w:tabs>
              <w:spacing w:after="160" w:line="259" w:lineRule="auto"/>
              <w:rPr>
                <w:rFonts w:ascii="Times New Roman" w:hAnsi="Times New Roman" w:cs="Times New Roman"/>
                <w:i/>
                <w:sz w:val="24"/>
                <w:szCs w:val="24"/>
              </w:rPr>
            </w:pPr>
            <w:r w:rsidRPr="005C30D6">
              <w:rPr>
                <w:rFonts w:ascii="Times New Roman" w:hAnsi="Times New Roman" w:cs="Times New Roman"/>
                <w:i/>
                <w:sz w:val="24"/>
                <w:szCs w:val="24"/>
              </w:rPr>
              <w:t xml:space="preserve">6. </w:t>
            </w:r>
            <w:r w:rsidRPr="005C30D6">
              <w:rPr>
                <w:rFonts w:ascii="Times New Roman" w:hAnsi="Times New Roman" w:cs="Times New Roman"/>
                <w:i/>
                <w:sz w:val="24"/>
                <w:szCs w:val="24"/>
                <w:lang w:val="en-US"/>
              </w:rPr>
              <w:t>DETERMINATION HEIGHT,</w:t>
            </w:r>
            <w:r w:rsidRPr="005C30D6">
              <w:rPr>
                <w:rFonts w:ascii="Times New Roman" w:hAnsi="Times New Roman" w:cs="Times New Roman"/>
                <w:i/>
                <w:sz w:val="24"/>
                <w:szCs w:val="24"/>
              </w:rPr>
              <w:t xml:space="preserve"> </w:t>
            </w:r>
            <w:r w:rsidRPr="005C30D6">
              <w:rPr>
                <w:rFonts w:ascii="Times New Roman" w:hAnsi="Times New Roman" w:cs="Times New Roman"/>
                <w:i/>
                <w:sz w:val="24"/>
                <w:szCs w:val="24"/>
                <w:lang w:val="en-US"/>
              </w:rPr>
              <w:t xml:space="preserve">CIRCUMFERENCE </w:t>
            </w:r>
            <w:r w:rsidRPr="005C30D6">
              <w:rPr>
                <w:rFonts w:ascii="Times New Roman" w:hAnsi="Times New Roman" w:cs="Times New Roman"/>
                <w:i/>
                <w:sz w:val="24"/>
                <w:szCs w:val="24"/>
              </w:rPr>
              <w:t xml:space="preserve"> </w:t>
            </w:r>
            <w:r w:rsidRPr="005C30D6">
              <w:rPr>
                <w:rFonts w:ascii="Times New Roman" w:hAnsi="Times New Roman" w:cs="Times New Roman"/>
                <w:i/>
                <w:sz w:val="24"/>
                <w:szCs w:val="24"/>
                <w:lang w:val="en-US"/>
              </w:rPr>
              <w:t xml:space="preserve"> AND</w:t>
            </w:r>
            <w:r w:rsidRPr="005C30D6">
              <w:rPr>
                <w:rFonts w:ascii="Times New Roman" w:hAnsi="Times New Roman" w:cs="Times New Roman"/>
                <w:i/>
                <w:caps/>
                <w:sz w:val="24"/>
                <w:szCs w:val="24"/>
                <w:lang w:val="en-US"/>
              </w:rPr>
              <w:t xml:space="preserve"> treetop</w:t>
            </w:r>
            <w:r w:rsidRPr="005C30D6">
              <w:rPr>
                <w:rFonts w:ascii="Times New Roman" w:hAnsi="Times New Roman" w:cs="Times New Roman"/>
                <w:i/>
                <w:sz w:val="24"/>
                <w:szCs w:val="24"/>
              </w:rPr>
              <w:t xml:space="preserve"> </w:t>
            </w:r>
            <w:r w:rsidRPr="005C30D6">
              <w:rPr>
                <w:rFonts w:ascii="Times New Roman" w:hAnsi="Times New Roman" w:cs="Times New Roman"/>
                <w:i/>
                <w:sz w:val="24"/>
                <w:szCs w:val="24"/>
                <w:lang w:val="en-US"/>
              </w:rPr>
              <w:t xml:space="preserve">DAMAGE </w:t>
            </w:r>
          </w:p>
        </w:tc>
        <w:tc>
          <w:tcPr>
            <w:tcW w:w="3680" w:type="dxa"/>
            <w:tcBorders>
              <w:top w:val="none" w:sz="0" w:space="0" w:color="auto"/>
              <w:left w:val="none" w:sz="0" w:space="0" w:color="auto"/>
              <w:bottom w:val="none" w:sz="0" w:space="0" w:color="auto"/>
              <w:right w:val="none" w:sz="0" w:space="0" w:color="auto"/>
            </w:tcBorders>
            <w:hideMark/>
          </w:tcPr>
          <w:p w:rsidR="005C30D6" w:rsidRPr="005C30D6" w:rsidRDefault="00F068E3" w:rsidP="00F068E3">
            <w:pPr>
              <w:tabs>
                <w:tab w:val="left" w:pos="142"/>
              </w:tabs>
              <w:cnfStyle w:val="000000010000"/>
              <w:rPr>
                <w:rFonts w:ascii="Times New Roman" w:hAnsi="Times New Roman" w:cs="Times New Roman"/>
                <w:i/>
                <w:sz w:val="24"/>
                <w:szCs w:val="24"/>
              </w:rPr>
            </w:pPr>
            <w:r w:rsidRPr="005C30D6">
              <w:rPr>
                <w:rFonts w:ascii="Times New Roman" w:hAnsi="Times New Roman" w:cs="Times New Roman"/>
                <w:b/>
                <w:bCs/>
                <w:i/>
                <w:sz w:val="24"/>
                <w:szCs w:val="24"/>
                <w:lang w:val="en-US"/>
              </w:rPr>
              <w:t xml:space="preserve">Globe biometric protocols </w:t>
            </w:r>
            <w:r w:rsidR="005C30D6" w:rsidRPr="005C30D6">
              <w:rPr>
                <w:rFonts w:ascii="Times New Roman" w:hAnsi="Times New Roman" w:cs="Times New Roman"/>
                <w:b/>
                <w:bCs/>
                <w:i/>
                <w:sz w:val="24"/>
                <w:szCs w:val="24"/>
                <w:lang w:val="en-US"/>
              </w:rPr>
              <w:t>Instructions Forest Research Institute</w:t>
            </w:r>
            <w:r w:rsidR="005C30D6" w:rsidRPr="005C30D6">
              <w:rPr>
                <w:rFonts w:ascii="Times New Roman" w:hAnsi="Times New Roman" w:cs="Times New Roman"/>
                <w:b/>
                <w:bCs/>
                <w:i/>
                <w:sz w:val="24"/>
                <w:szCs w:val="24"/>
              </w:rPr>
              <w:t xml:space="preserve"> </w:t>
            </w:r>
            <w:r w:rsidR="008920D6">
              <w:rPr>
                <w:rFonts w:ascii="Times New Roman" w:hAnsi="Times New Roman" w:cs="Times New Roman"/>
                <w:b/>
                <w:bCs/>
                <w:i/>
                <w:sz w:val="24"/>
                <w:szCs w:val="24"/>
              </w:rPr>
              <w:t xml:space="preserve">                                           </w:t>
            </w:r>
            <w:r w:rsidR="005C30D6">
              <w:rPr>
                <w:rFonts w:ascii="Times New Roman" w:hAnsi="Times New Roman" w:cs="Times New Roman"/>
                <w:b/>
                <w:bCs/>
                <w:i/>
                <w:sz w:val="24"/>
                <w:szCs w:val="24"/>
              </w:rPr>
              <w:t xml:space="preserve"> </w:t>
            </w:r>
            <w:r w:rsidR="00CF05A3">
              <w:rPr>
                <w:rFonts w:ascii="Times New Roman" w:hAnsi="Times New Roman" w:cs="Times New Roman"/>
                <w:b/>
                <w:bCs/>
                <w:i/>
                <w:sz w:val="24"/>
                <w:szCs w:val="24"/>
              </w:rPr>
              <w:t>(</w:t>
            </w:r>
            <w:r w:rsidR="005C30D6" w:rsidRPr="005C30D6">
              <w:rPr>
                <w:rFonts w:ascii="Times New Roman" w:hAnsi="Times New Roman" w:cs="Times New Roman"/>
                <w:b/>
                <w:bCs/>
                <w:i/>
                <w:sz w:val="24"/>
                <w:szCs w:val="24"/>
                <w:lang w:val="en-US"/>
              </w:rPr>
              <w:t>attachment</w:t>
            </w:r>
            <w:r w:rsidR="005C30D6">
              <w:rPr>
                <w:rFonts w:ascii="Times New Roman" w:hAnsi="Times New Roman" w:cs="Times New Roman"/>
                <w:b/>
                <w:bCs/>
                <w:i/>
                <w:sz w:val="24"/>
                <w:szCs w:val="24"/>
                <w:lang w:val="en-US"/>
              </w:rPr>
              <w:t xml:space="preserve"> 2.)</w:t>
            </w:r>
            <w:r w:rsidR="005C30D6">
              <w:rPr>
                <w:rFonts w:ascii="Times New Roman" w:hAnsi="Times New Roman" w:cs="Times New Roman"/>
                <w:i/>
                <w:sz w:val="24"/>
                <w:szCs w:val="24"/>
              </w:rPr>
              <w:t xml:space="preserve">                                             </w:t>
            </w:r>
          </w:p>
        </w:tc>
      </w:tr>
      <w:tr w:rsidR="005C30D6" w:rsidRPr="005C30D6" w:rsidTr="00EE3F5D">
        <w:trPr>
          <w:cnfStyle w:val="000000100000"/>
          <w:trHeight w:val="66"/>
        </w:trPr>
        <w:tc>
          <w:tcPr>
            <w:cnfStyle w:val="001000000000"/>
            <w:tcW w:w="6185" w:type="dxa"/>
            <w:tcBorders>
              <w:top w:val="none" w:sz="0" w:space="0" w:color="auto"/>
              <w:left w:val="none" w:sz="0" w:space="0" w:color="auto"/>
              <w:bottom w:val="none" w:sz="0" w:space="0" w:color="auto"/>
              <w:right w:val="none" w:sz="0" w:space="0" w:color="auto"/>
            </w:tcBorders>
            <w:hideMark/>
          </w:tcPr>
          <w:p w:rsidR="005C30D6" w:rsidRPr="005C30D6" w:rsidRDefault="005C30D6" w:rsidP="005C30D6">
            <w:pPr>
              <w:tabs>
                <w:tab w:val="left" w:pos="142"/>
              </w:tabs>
              <w:spacing w:after="160" w:line="259" w:lineRule="auto"/>
              <w:rPr>
                <w:rFonts w:ascii="Times New Roman" w:hAnsi="Times New Roman" w:cs="Times New Roman"/>
                <w:i/>
                <w:sz w:val="24"/>
                <w:szCs w:val="24"/>
              </w:rPr>
            </w:pPr>
            <w:r w:rsidRPr="005C30D6">
              <w:rPr>
                <w:rFonts w:ascii="Times New Roman" w:hAnsi="Times New Roman" w:cs="Times New Roman"/>
                <w:i/>
                <w:sz w:val="24"/>
                <w:szCs w:val="24"/>
              </w:rPr>
              <w:t>7. ANALYSIS OF SOIL</w:t>
            </w:r>
          </w:p>
        </w:tc>
        <w:tc>
          <w:tcPr>
            <w:tcW w:w="3680" w:type="dxa"/>
            <w:tcBorders>
              <w:top w:val="none" w:sz="0" w:space="0" w:color="auto"/>
              <w:left w:val="none" w:sz="0" w:space="0" w:color="auto"/>
              <w:bottom w:val="none" w:sz="0" w:space="0" w:color="auto"/>
              <w:right w:val="none" w:sz="0" w:space="0" w:color="auto"/>
            </w:tcBorders>
            <w:hideMark/>
          </w:tcPr>
          <w:p w:rsidR="005C30D6" w:rsidRPr="005C30D6" w:rsidRDefault="005C30D6" w:rsidP="005C30D6">
            <w:pPr>
              <w:tabs>
                <w:tab w:val="left" w:pos="142"/>
              </w:tabs>
              <w:spacing w:after="160" w:line="259" w:lineRule="auto"/>
              <w:cnfStyle w:val="000000100000"/>
              <w:rPr>
                <w:rFonts w:ascii="Times New Roman" w:hAnsi="Times New Roman" w:cs="Times New Roman"/>
                <w:i/>
                <w:sz w:val="24"/>
                <w:szCs w:val="24"/>
              </w:rPr>
            </w:pPr>
            <w:r w:rsidRPr="005C30D6">
              <w:rPr>
                <w:rFonts w:ascii="Times New Roman" w:hAnsi="Times New Roman" w:cs="Times New Roman"/>
                <w:b/>
                <w:bCs/>
                <w:i/>
                <w:sz w:val="24"/>
                <w:szCs w:val="24"/>
                <w:lang w:val="en-US"/>
              </w:rPr>
              <w:t>Globe</w:t>
            </w:r>
            <w:r w:rsidRPr="005C30D6">
              <w:rPr>
                <w:rFonts w:ascii="Times New Roman" w:hAnsi="Times New Roman" w:cs="Times New Roman"/>
                <w:b/>
                <w:bCs/>
                <w:i/>
                <w:sz w:val="24"/>
                <w:szCs w:val="24"/>
              </w:rPr>
              <w:t xml:space="preserve"> soil protocols</w:t>
            </w:r>
            <w:r w:rsidRPr="005C30D6">
              <w:rPr>
                <w:rFonts w:ascii="Times New Roman" w:hAnsi="Times New Roman" w:cs="Times New Roman"/>
                <w:b/>
                <w:bCs/>
                <w:i/>
                <w:sz w:val="24"/>
                <w:szCs w:val="24"/>
                <w:lang w:val="en-US"/>
              </w:rPr>
              <w:t xml:space="preserve"> </w:t>
            </w:r>
          </w:p>
        </w:tc>
      </w:tr>
      <w:tr w:rsidR="005C30D6" w:rsidRPr="005C30D6" w:rsidTr="00EE3F5D">
        <w:trPr>
          <w:cnfStyle w:val="000000010000"/>
          <w:trHeight w:val="53"/>
        </w:trPr>
        <w:tc>
          <w:tcPr>
            <w:cnfStyle w:val="001000000000"/>
            <w:tcW w:w="6185" w:type="dxa"/>
            <w:tcBorders>
              <w:top w:val="none" w:sz="0" w:space="0" w:color="auto"/>
              <w:left w:val="none" w:sz="0" w:space="0" w:color="auto"/>
              <w:bottom w:val="none" w:sz="0" w:space="0" w:color="auto"/>
              <w:right w:val="none" w:sz="0" w:space="0" w:color="auto"/>
            </w:tcBorders>
            <w:hideMark/>
          </w:tcPr>
          <w:p w:rsidR="005C30D6" w:rsidRPr="005C30D6" w:rsidRDefault="005C30D6" w:rsidP="005C30D6">
            <w:pPr>
              <w:tabs>
                <w:tab w:val="left" w:pos="142"/>
              </w:tabs>
              <w:spacing w:after="160" w:line="259" w:lineRule="auto"/>
              <w:rPr>
                <w:rFonts w:ascii="Times New Roman" w:hAnsi="Times New Roman" w:cs="Times New Roman"/>
                <w:i/>
                <w:sz w:val="24"/>
                <w:szCs w:val="24"/>
              </w:rPr>
            </w:pPr>
            <w:r w:rsidRPr="005C30D6">
              <w:rPr>
                <w:rFonts w:ascii="Times New Roman" w:hAnsi="Times New Roman" w:cs="Times New Roman"/>
                <w:i/>
                <w:sz w:val="24"/>
                <w:szCs w:val="24"/>
              </w:rPr>
              <w:t xml:space="preserve">8. ANALYSIS OF RESULTS </w:t>
            </w:r>
          </w:p>
        </w:tc>
        <w:tc>
          <w:tcPr>
            <w:tcW w:w="3680" w:type="dxa"/>
            <w:tcBorders>
              <w:top w:val="none" w:sz="0" w:space="0" w:color="auto"/>
              <w:left w:val="none" w:sz="0" w:space="0" w:color="auto"/>
              <w:bottom w:val="none" w:sz="0" w:space="0" w:color="auto"/>
              <w:right w:val="none" w:sz="0" w:space="0" w:color="auto"/>
            </w:tcBorders>
            <w:hideMark/>
          </w:tcPr>
          <w:p w:rsidR="005C30D6" w:rsidRPr="005C30D6" w:rsidRDefault="005C30D6" w:rsidP="005C30D6">
            <w:pPr>
              <w:tabs>
                <w:tab w:val="left" w:pos="142"/>
              </w:tabs>
              <w:spacing w:after="160" w:line="259" w:lineRule="auto"/>
              <w:cnfStyle w:val="000000010000"/>
              <w:rPr>
                <w:rFonts w:ascii="Times New Roman" w:hAnsi="Times New Roman" w:cs="Times New Roman"/>
                <w:i/>
                <w:sz w:val="24"/>
                <w:szCs w:val="24"/>
              </w:rPr>
            </w:pPr>
            <w:r w:rsidRPr="005C30D6">
              <w:rPr>
                <w:rFonts w:ascii="Times New Roman" w:hAnsi="Times New Roman" w:cs="Times New Roman"/>
                <w:b/>
                <w:bCs/>
                <w:i/>
                <w:sz w:val="24"/>
                <w:szCs w:val="24"/>
                <w:lang w:val="en-US"/>
              </w:rPr>
              <w:t>Globe prot</w:t>
            </w:r>
            <w:r w:rsidRPr="005C30D6">
              <w:rPr>
                <w:rFonts w:ascii="Times New Roman" w:hAnsi="Times New Roman" w:cs="Times New Roman"/>
                <w:b/>
                <w:bCs/>
                <w:i/>
                <w:sz w:val="24"/>
                <w:szCs w:val="24"/>
              </w:rPr>
              <w:t>ocols</w:t>
            </w:r>
            <w:r w:rsidRPr="005C30D6">
              <w:rPr>
                <w:rFonts w:ascii="Times New Roman" w:hAnsi="Times New Roman" w:cs="Times New Roman"/>
                <w:b/>
                <w:bCs/>
                <w:i/>
                <w:sz w:val="24"/>
                <w:szCs w:val="24"/>
                <w:lang w:val="en-US"/>
              </w:rPr>
              <w:t xml:space="preserve"> </w:t>
            </w:r>
          </w:p>
        </w:tc>
      </w:tr>
    </w:tbl>
    <w:p w:rsidR="0064783B" w:rsidRDefault="0064783B" w:rsidP="00AC63E3">
      <w:pPr>
        <w:pStyle w:val="Default"/>
        <w:rPr>
          <w:b/>
          <w:color w:val="auto"/>
          <w:lang w:val="en-US"/>
        </w:rPr>
      </w:pPr>
    </w:p>
    <w:p w:rsidR="00AC63E3" w:rsidRPr="00AB51AF" w:rsidRDefault="00F128A2" w:rsidP="00AC63E3">
      <w:pPr>
        <w:pStyle w:val="Default"/>
        <w:rPr>
          <w:b/>
          <w:sz w:val="28"/>
          <w:szCs w:val="28"/>
          <w:lang w:val="en-US"/>
        </w:rPr>
      </w:pPr>
      <w:r w:rsidRPr="00AB51AF">
        <w:rPr>
          <w:b/>
          <w:color w:val="222222"/>
          <w:sz w:val="28"/>
          <w:szCs w:val="28"/>
          <w:shd w:val="clear" w:color="auto" w:fill="FFFFFF"/>
          <w:lang w:val="en-US"/>
        </w:rPr>
        <w:t>5</w:t>
      </w:r>
      <w:r w:rsidR="006578C7" w:rsidRPr="00AB51AF">
        <w:rPr>
          <w:b/>
          <w:color w:val="222222"/>
          <w:sz w:val="28"/>
          <w:szCs w:val="28"/>
          <w:shd w:val="clear" w:color="auto" w:fill="FFFFFF"/>
          <w:lang w:val="en-US"/>
        </w:rPr>
        <w:t>.</w:t>
      </w:r>
      <w:r w:rsidRPr="00AB51AF">
        <w:rPr>
          <w:b/>
          <w:sz w:val="28"/>
          <w:szCs w:val="28"/>
          <w:lang w:val="en-US"/>
        </w:rPr>
        <w:t xml:space="preserve"> </w:t>
      </w:r>
      <w:r w:rsidR="00AC63E3" w:rsidRPr="00AB51AF">
        <w:rPr>
          <w:b/>
          <w:sz w:val="28"/>
          <w:szCs w:val="28"/>
          <w:lang w:val="en-US"/>
        </w:rPr>
        <w:t xml:space="preserve">Results </w:t>
      </w:r>
    </w:p>
    <w:p w:rsidR="00323FF1" w:rsidRPr="00941ADD" w:rsidRDefault="00323FF1" w:rsidP="00AC63E3">
      <w:pPr>
        <w:pStyle w:val="Default"/>
        <w:rPr>
          <w:b/>
          <w:bCs/>
          <w:i/>
          <w:sz w:val="16"/>
          <w:szCs w:val="16"/>
        </w:rPr>
      </w:pPr>
    </w:p>
    <w:p w:rsidR="00EC3282" w:rsidRDefault="0064783B" w:rsidP="00AC63E3">
      <w:pPr>
        <w:pStyle w:val="Default"/>
        <w:rPr>
          <w:lang w:val="en-US"/>
        </w:rPr>
      </w:pPr>
      <w:r>
        <w:rPr>
          <w:b/>
          <w:bCs/>
          <w:i/>
        </w:rPr>
        <w:t xml:space="preserve">5.1. </w:t>
      </w:r>
      <w:r w:rsidR="00AB51AF" w:rsidRPr="005C30D6">
        <w:rPr>
          <w:b/>
          <w:bCs/>
          <w:i/>
        </w:rPr>
        <w:t>DETERMINATION  COORD</w:t>
      </w:r>
      <w:r w:rsidR="00AB51AF">
        <w:rPr>
          <w:b/>
          <w:bCs/>
          <w:i/>
        </w:rPr>
        <w:t xml:space="preserve">INATES  </w:t>
      </w:r>
      <w:r w:rsidR="00AB51AF" w:rsidRPr="005C30D6">
        <w:rPr>
          <w:b/>
          <w:bCs/>
          <w:i/>
        </w:rPr>
        <w:t>OF THE PARK</w:t>
      </w:r>
    </w:p>
    <w:p w:rsidR="00323FF1" w:rsidRPr="00323FF1" w:rsidRDefault="00323FF1" w:rsidP="00323FF1">
      <w:pPr>
        <w:pStyle w:val="HTMLAddress"/>
        <w:spacing w:line="360" w:lineRule="auto"/>
        <w:jc w:val="both"/>
        <w:rPr>
          <w:bCs/>
          <w:i w:val="0"/>
          <w:lang w:val="en-US"/>
        </w:rPr>
      </w:pPr>
      <w:r w:rsidRPr="00323FF1">
        <w:rPr>
          <w:bCs/>
          <w:i w:val="0"/>
          <w:lang w:val="en-US"/>
        </w:rPr>
        <w:t xml:space="preserve">Latitude:    45.0913 N,   Longitude: 14.1217 E,   Elevation: 263 m </w:t>
      </w:r>
    </w:p>
    <w:p w:rsidR="00272D1A" w:rsidRPr="00272D1A" w:rsidRDefault="00272D1A" w:rsidP="00AC63E3">
      <w:pPr>
        <w:pStyle w:val="Default"/>
        <w:rPr>
          <w:b/>
          <w:bCs/>
          <w:i/>
          <w:sz w:val="8"/>
          <w:szCs w:val="8"/>
          <w:lang w:val="en-US"/>
        </w:rPr>
      </w:pPr>
    </w:p>
    <w:p w:rsidR="00EC3282" w:rsidRDefault="0064783B" w:rsidP="00AC63E3">
      <w:pPr>
        <w:pStyle w:val="Default"/>
        <w:rPr>
          <w:lang w:val="en-US"/>
        </w:rPr>
      </w:pPr>
      <w:r>
        <w:rPr>
          <w:b/>
          <w:bCs/>
          <w:i/>
          <w:lang w:val="en-US"/>
        </w:rPr>
        <w:t xml:space="preserve">5.2. </w:t>
      </w:r>
      <w:r w:rsidR="00AB51AF" w:rsidRPr="005C30D6">
        <w:rPr>
          <w:b/>
          <w:bCs/>
          <w:i/>
          <w:lang w:val="en-US"/>
        </w:rPr>
        <w:t>MEASURING SURFACE OF THE PARK</w:t>
      </w:r>
    </w:p>
    <w:p w:rsidR="00323FF1" w:rsidRPr="00323FF1" w:rsidRDefault="00323FF1" w:rsidP="00323FF1">
      <w:pPr>
        <w:pStyle w:val="Default"/>
        <w:rPr>
          <w:lang w:val="en-US"/>
        </w:rPr>
      </w:pPr>
      <w:r w:rsidRPr="00323FF1">
        <w:rPr>
          <w:lang w:val="en-US"/>
        </w:rPr>
        <w:t xml:space="preserve">ARKOD </w:t>
      </w:r>
      <w:r w:rsidRPr="00323FF1">
        <w:rPr>
          <w:caps/>
          <w:lang w:val="en-US"/>
        </w:rPr>
        <w:t>browser</w:t>
      </w:r>
      <w:r>
        <w:rPr>
          <w:caps/>
          <w:lang w:val="en-US"/>
        </w:rPr>
        <w:t>:</w:t>
      </w:r>
      <w:r w:rsidRPr="00323FF1">
        <w:rPr>
          <w:lang w:val="en-US"/>
        </w:rPr>
        <w:t xml:space="preserve"> 736 m</w:t>
      </w:r>
      <w:r w:rsidRPr="00323FF1">
        <w:rPr>
          <w:vertAlign w:val="superscript"/>
          <w:lang w:val="en-US"/>
        </w:rPr>
        <w:t>2</w:t>
      </w:r>
      <w:r w:rsidRPr="00323FF1">
        <w:rPr>
          <w:lang w:val="en-US"/>
        </w:rPr>
        <w:t xml:space="preserve"> </w:t>
      </w:r>
      <w:r>
        <w:rPr>
          <w:lang w:val="en-US"/>
        </w:rPr>
        <w:t xml:space="preserve">,  </w:t>
      </w:r>
      <w:r w:rsidRPr="00323FF1">
        <w:rPr>
          <w:caps/>
          <w:lang w:val="en-US"/>
        </w:rPr>
        <w:t>measurement with measuring tape</w:t>
      </w:r>
      <w:r>
        <w:rPr>
          <w:caps/>
          <w:lang w:val="en-US"/>
        </w:rPr>
        <w:t>:</w:t>
      </w:r>
      <w:r w:rsidRPr="00323FF1">
        <w:rPr>
          <w:lang w:val="en-US"/>
        </w:rPr>
        <w:t xml:space="preserve"> 727.00 m</w:t>
      </w:r>
      <w:r w:rsidRPr="00323FF1">
        <w:rPr>
          <w:vertAlign w:val="superscript"/>
          <w:lang w:val="en-US"/>
        </w:rPr>
        <w:t>2</w:t>
      </w:r>
    </w:p>
    <w:p w:rsidR="00323FF1" w:rsidRPr="00323FF1" w:rsidRDefault="00323FF1" w:rsidP="00323FF1">
      <w:pPr>
        <w:pStyle w:val="Default"/>
        <w:rPr>
          <w:lang w:val="en-US"/>
        </w:rPr>
      </w:pPr>
      <w:r w:rsidRPr="00323FF1">
        <w:rPr>
          <w:lang w:val="en-US"/>
        </w:rPr>
        <w:t>DIFFERENCE: 9 m</w:t>
      </w:r>
      <w:r w:rsidRPr="00323FF1">
        <w:rPr>
          <w:vertAlign w:val="superscript"/>
          <w:lang w:val="en-US"/>
        </w:rPr>
        <w:t>2</w:t>
      </w:r>
    </w:p>
    <w:p w:rsidR="00EC3282" w:rsidRDefault="00323FF1" w:rsidP="00323FF1">
      <w:pPr>
        <w:pStyle w:val="Default"/>
        <w:rPr>
          <w:lang w:val="en-US"/>
        </w:rPr>
      </w:pPr>
      <w:r w:rsidRPr="00323FF1">
        <w:rPr>
          <w:lang w:val="en-US"/>
        </w:rPr>
        <w:t>REASON FOR DIFFER</w:t>
      </w:r>
      <w:r>
        <w:rPr>
          <w:lang w:val="en-US"/>
        </w:rPr>
        <w:t>ENCES: ARKOD browser include</w:t>
      </w:r>
      <w:r w:rsidRPr="00323FF1">
        <w:rPr>
          <w:lang w:val="en-US"/>
        </w:rPr>
        <w:t xml:space="preserve"> the part of the sidewalk.</w:t>
      </w:r>
    </w:p>
    <w:p w:rsidR="00EC3282" w:rsidRPr="00272D1A" w:rsidRDefault="00EC3282" w:rsidP="00AC63E3">
      <w:pPr>
        <w:pStyle w:val="Default"/>
        <w:rPr>
          <w:sz w:val="16"/>
          <w:szCs w:val="16"/>
          <w:lang w:val="en-US"/>
        </w:rPr>
      </w:pPr>
    </w:p>
    <w:p w:rsidR="00EC3282" w:rsidRDefault="0064783B" w:rsidP="00AC63E3">
      <w:pPr>
        <w:pStyle w:val="Default"/>
        <w:rPr>
          <w:b/>
          <w:bCs/>
          <w:i/>
        </w:rPr>
      </w:pPr>
      <w:r>
        <w:rPr>
          <w:b/>
          <w:bCs/>
          <w:i/>
        </w:rPr>
        <w:t xml:space="preserve">5.3. </w:t>
      </w:r>
      <w:r w:rsidR="00AB51AF" w:rsidRPr="005C30D6">
        <w:rPr>
          <w:b/>
          <w:bCs/>
          <w:i/>
        </w:rPr>
        <w:t>DETERMINATION TYPES OF COVER</w:t>
      </w:r>
    </w:p>
    <w:p w:rsidR="00323FF1" w:rsidRDefault="00323FF1" w:rsidP="00AC63E3">
      <w:pPr>
        <w:pStyle w:val="Default"/>
        <w:rPr>
          <w:lang w:val="en-US"/>
        </w:rPr>
      </w:pPr>
      <w:r>
        <w:rPr>
          <w:lang w:val="en-US"/>
        </w:rPr>
        <w:t>MUC COD</w:t>
      </w:r>
      <w:r w:rsidRPr="00323FF1">
        <w:rPr>
          <w:lang w:val="en-US"/>
        </w:rPr>
        <w:t xml:space="preserve"> - 9 city building land; 94 other (park)</w:t>
      </w:r>
    </w:p>
    <w:p w:rsidR="00EC3282" w:rsidRPr="00272D1A" w:rsidRDefault="00EC3282" w:rsidP="00AC63E3">
      <w:pPr>
        <w:pStyle w:val="Default"/>
        <w:rPr>
          <w:sz w:val="16"/>
          <w:szCs w:val="16"/>
          <w:lang w:val="en-US"/>
        </w:rPr>
      </w:pPr>
    </w:p>
    <w:p w:rsidR="00EC3282" w:rsidRDefault="0064783B" w:rsidP="00AC63E3">
      <w:pPr>
        <w:pStyle w:val="Default"/>
        <w:rPr>
          <w:b/>
          <w:bCs/>
          <w:i/>
          <w:lang w:val="en-US"/>
        </w:rPr>
      </w:pPr>
      <w:r>
        <w:rPr>
          <w:b/>
          <w:bCs/>
          <w:i/>
          <w:lang w:val="en-US"/>
        </w:rPr>
        <w:t xml:space="preserve">5.4. </w:t>
      </w:r>
      <w:r w:rsidR="00AB51AF" w:rsidRPr="005C30D6">
        <w:rPr>
          <w:b/>
          <w:bCs/>
          <w:i/>
          <w:lang w:val="en-US"/>
        </w:rPr>
        <w:t>DETERMINING THE AGE OF TREES</w:t>
      </w:r>
    </w:p>
    <w:p w:rsidR="00F74A92" w:rsidRPr="00F74A92" w:rsidRDefault="00F74A92" w:rsidP="00F74A92">
      <w:pPr>
        <w:pStyle w:val="Default"/>
        <w:rPr>
          <w:bCs/>
          <w:lang w:val="en-US"/>
        </w:rPr>
      </w:pPr>
      <w:r>
        <w:rPr>
          <w:bCs/>
          <w:lang w:val="en-US"/>
        </w:rPr>
        <w:t>Cedars were planted 1982. year</w:t>
      </w:r>
    </w:p>
    <w:p w:rsidR="00F74A92" w:rsidRPr="00F74A92" w:rsidRDefault="00F74A92" w:rsidP="00F74A92">
      <w:pPr>
        <w:pStyle w:val="Default"/>
        <w:rPr>
          <w:bCs/>
          <w:lang w:val="en-US"/>
        </w:rPr>
      </w:pPr>
      <w:r w:rsidRPr="00F74A92">
        <w:rPr>
          <w:bCs/>
          <w:lang w:val="en-US"/>
        </w:rPr>
        <w:t>We have examined the two tr</w:t>
      </w:r>
      <w:r>
        <w:rPr>
          <w:bCs/>
          <w:lang w:val="en-US"/>
        </w:rPr>
        <w:t>ees: Alex - at least tree,  Momč</w:t>
      </w:r>
      <w:r w:rsidRPr="00F74A92">
        <w:rPr>
          <w:bCs/>
          <w:lang w:val="en-US"/>
        </w:rPr>
        <w:t>ilo - the largest tree</w:t>
      </w:r>
    </w:p>
    <w:p w:rsidR="00CF05A3" w:rsidRPr="008920D6" w:rsidRDefault="00F74A92" w:rsidP="00AC63E3">
      <w:pPr>
        <w:pStyle w:val="Default"/>
        <w:rPr>
          <w:bCs/>
          <w:lang w:val="en-US"/>
        </w:rPr>
      </w:pPr>
      <w:r w:rsidRPr="00F74A92">
        <w:rPr>
          <w:bCs/>
          <w:lang w:val="en-US"/>
        </w:rPr>
        <w:t>We have confirmed the age of 34 years on both trees.</w:t>
      </w:r>
    </w:p>
    <w:p w:rsidR="00AB51AF" w:rsidRDefault="0064783B" w:rsidP="00AC63E3">
      <w:pPr>
        <w:pStyle w:val="Default"/>
        <w:rPr>
          <w:lang w:val="en-US"/>
        </w:rPr>
      </w:pPr>
      <w:r>
        <w:rPr>
          <w:b/>
          <w:bCs/>
          <w:i/>
          <w:lang w:val="en-US"/>
        </w:rPr>
        <w:lastRenderedPageBreak/>
        <w:t xml:space="preserve">5.5. </w:t>
      </w:r>
      <w:r w:rsidR="00AB51AF" w:rsidRPr="005C30D6">
        <w:rPr>
          <w:b/>
          <w:bCs/>
          <w:i/>
          <w:lang w:val="en-US"/>
        </w:rPr>
        <w:t xml:space="preserve">DETERMINING POSITIONS OF HEAT PUMPS </w:t>
      </w:r>
      <w:r w:rsidR="00AB51AF" w:rsidRPr="005C30D6">
        <w:rPr>
          <w:b/>
          <w:bCs/>
          <w:i/>
        </w:rPr>
        <w:t xml:space="preserve"> </w:t>
      </w:r>
      <w:r w:rsidR="00AB51AF" w:rsidRPr="005C30D6">
        <w:rPr>
          <w:b/>
          <w:bCs/>
          <w:i/>
          <w:lang w:val="en-US"/>
        </w:rPr>
        <w:t>AND TYPE OF MATERIALS</w:t>
      </w:r>
    </w:p>
    <w:p w:rsidR="00CF05A3" w:rsidRPr="00CF05A3" w:rsidRDefault="00CF05A3" w:rsidP="00CF05A3">
      <w:pPr>
        <w:pStyle w:val="Default"/>
        <w:rPr>
          <w:lang w:val="en-US"/>
        </w:rPr>
      </w:pPr>
      <w:r w:rsidRPr="00CF05A3">
        <w:rPr>
          <w:lang w:val="en-US"/>
        </w:rPr>
        <w:t>Part 1 - 323,753m2 where there are 4 ce</w:t>
      </w:r>
      <w:r w:rsidR="00DD3695">
        <w:rPr>
          <w:lang w:val="en-US"/>
        </w:rPr>
        <w:t>dar trees and 11 geothermal holes</w:t>
      </w:r>
      <w:r w:rsidRPr="00CF05A3">
        <w:rPr>
          <w:lang w:val="en-US"/>
        </w:rPr>
        <w:t xml:space="preserve"> filled in various materials (different types of soil, sand, limestone, dolomite ...).</w:t>
      </w:r>
    </w:p>
    <w:p w:rsidR="00EC3282" w:rsidRDefault="00CF05A3" w:rsidP="00CF05A3">
      <w:pPr>
        <w:pStyle w:val="Default"/>
        <w:rPr>
          <w:lang w:val="en-US"/>
        </w:rPr>
      </w:pPr>
      <w:r w:rsidRPr="00CF05A3">
        <w:rPr>
          <w:lang w:val="en-US"/>
        </w:rPr>
        <w:t>Part 2 - 276,755m2 where there are t</w:t>
      </w:r>
      <w:r w:rsidR="00DD3695">
        <w:rPr>
          <w:lang w:val="en-US"/>
        </w:rPr>
        <w:t>wo cedar trees 1 geothermal hole</w:t>
      </w:r>
      <w:r w:rsidRPr="00CF05A3">
        <w:rPr>
          <w:lang w:val="en-US"/>
        </w:rPr>
        <w:t xml:space="preserve"> filled</w:t>
      </w:r>
      <w:r w:rsidR="003E1705">
        <w:rPr>
          <w:lang w:val="en-US"/>
        </w:rPr>
        <w:t xml:space="preserve"> with cement and 2 water tanks.  </w:t>
      </w:r>
      <w:r w:rsidRPr="003E1705">
        <w:rPr>
          <w:b/>
          <w:i/>
          <w:lang w:val="en-US"/>
        </w:rPr>
        <w:t>(See Attachment 1.)</w:t>
      </w:r>
    </w:p>
    <w:p w:rsidR="00CF05A3" w:rsidRDefault="00CF05A3" w:rsidP="00AC63E3">
      <w:pPr>
        <w:pStyle w:val="Default"/>
        <w:rPr>
          <w:b/>
          <w:bCs/>
          <w:i/>
          <w:lang w:val="en-US"/>
        </w:rPr>
      </w:pPr>
    </w:p>
    <w:p w:rsidR="00EC3282" w:rsidRDefault="0064783B" w:rsidP="00AC63E3">
      <w:pPr>
        <w:pStyle w:val="Default"/>
        <w:rPr>
          <w:b/>
          <w:bCs/>
          <w:i/>
          <w:lang w:val="en-US"/>
        </w:rPr>
      </w:pPr>
      <w:r>
        <w:rPr>
          <w:b/>
          <w:bCs/>
          <w:i/>
          <w:lang w:val="en-US"/>
        </w:rPr>
        <w:t xml:space="preserve">5.6. </w:t>
      </w:r>
      <w:r w:rsidR="00AB51AF" w:rsidRPr="005C30D6">
        <w:rPr>
          <w:b/>
          <w:bCs/>
          <w:i/>
          <w:lang w:val="en-US"/>
        </w:rPr>
        <w:t>DETERMINATION HEIGHT,</w:t>
      </w:r>
      <w:r w:rsidR="00AB51AF" w:rsidRPr="005C30D6">
        <w:rPr>
          <w:b/>
          <w:bCs/>
          <w:i/>
        </w:rPr>
        <w:t xml:space="preserve"> </w:t>
      </w:r>
      <w:r w:rsidR="00AB51AF" w:rsidRPr="005C30D6">
        <w:rPr>
          <w:b/>
          <w:bCs/>
          <w:i/>
          <w:lang w:val="en-US"/>
        </w:rPr>
        <w:t xml:space="preserve">CIRCUMFERENCE </w:t>
      </w:r>
      <w:r w:rsidR="00AB51AF" w:rsidRPr="005C30D6">
        <w:rPr>
          <w:b/>
          <w:bCs/>
          <w:i/>
        </w:rPr>
        <w:t xml:space="preserve"> </w:t>
      </w:r>
      <w:r w:rsidR="00AB51AF" w:rsidRPr="005C30D6">
        <w:rPr>
          <w:b/>
          <w:bCs/>
          <w:i/>
          <w:lang w:val="en-US"/>
        </w:rPr>
        <w:t xml:space="preserve"> AND</w:t>
      </w:r>
      <w:r w:rsidR="00AB51AF" w:rsidRPr="005C30D6">
        <w:rPr>
          <w:b/>
          <w:bCs/>
          <w:i/>
          <w:caps/>
          <w:lang w:val="en-US"/>
        </w:rPr>
        <w:t xml:space="preserve"> treetop</w:t>
      </w:r>
      <w:r w:rsidR="00AB51AF" w:rsidRPr="005C30D6">
        <w:rPr>
          <w:b/>
          <w:bCs/>
          <w:i/>
        </w:rPr>
        <w:t xml:space="preserve"> </w:t>
      </w:r>
      <w:r w:rsidR="00AB51AF" w:rsidRPr="005C30D6">
        <w:rPr>
          <w:b/>
          <w:bCs/>
          <w:i/>
          <w:lang w:val="en-US"/>
        </w:rPr>
        <w:t>DAMAGE</w:t>
      </w:r>
    </w:p>
    <w:p w:rsidR="00AB51AF" w:rsidRPr="00941ADD" w:rsidRDefault="00AB51AF" w:rsidP="00AC63E3">
      <w:pPr>
        <w:pStyle w:val="Default"/>
        <w:rPr>
          <w:b/>
          <w:bCs/>
          <w:i/>
          <w:sz w:val="16"/>
          <w:szCs w:val="16"/>
          <w:lang w:val="en-US"/>
        </w:rPr>
      </w:pPr>
    </w:p>
    <w:p w:rsidR="00603193" w:rsidRDefault="00603193" w:rsidP="00603193">
      <w:pPr>
        <w:pStyle w:val="Default"/>
        <w:rPr>
          <w:b/>
          <w:bCs/>
          <w:i/>
          <w:iCs/>
          <w:sz w:val="22"/>
          <w:szCs w:val="22"/>
        </w:rPr>
      </w:pPr>
      <w:r w:rsidRPr="00603193">
        <w:rPr>
          <w:b/>
          <w:bCs/>
          <w:i/>
          <w:iCs/>
          <w:sz w:val="22"/>
          <w:szCs w:val="22"/>
          <w:lang w:val="en-US"/>
        </w:rPr>
        <w:t xml:space="preserve">Table 2. Mean values of three measurements in height, </w:t>
      </w:r>
      <w:r w:rsidRPr="00603193">
        <w:rPr>
          <w:b/>
          <w:bCs/>
          <w:i/>
          <w:iCs/>
          <w:sz w:val="22"/>
          <w:szCs w:val="22"/>
        </w:rPr>
        <w:t>circumference</w:t>
      </w:r>
      <w:r w:rsidRPr="00603193">
        <w:rPr>
          <w:b/>
          <w:bCs/>
          <w:i/>
          <w:iCs/>
          <w:sz w:val="22"/>
          <w:szCs w:val="22"/>
          <w:lang w:val="en-US"/>
        </w:rPr>
        <w:t xml:space="preserve"> and </w:t>
      </w:r>
      <w:r w:rsidRPr="00603193">
        <w:rPr>
          <w:b/>
          <w:bCs/>
          <w:i/>
          <w:iCs/>
          <w:sz w:val="22"/>
          <w:szCs w:val="22"/>
        </w:rPr>
        <w:t xml:space="preserve"> treetop </w:t>
      </w:r>
      <w:r w:rsidRPr="00603193">
        <w:rPr>
          <w:b/>
          <w:bCs/>
          <w:i/>
          <w:iCs/>
          <w:sz w:val="22"/>
          <w:szCs w:val="22"/>
          <w:lang w:val="en-US"/>
        </w:rPr>
        <w:t>damage</w:t>
      </w:r>
      <w:r w:rsidRPr="00603193">
        <w:rPr>
          <w:b/>
          <w:bCs/>
          <w:i/>
          <w:iCs/>
          <w:sz w:val="22"/>
          <w:szCs w:val="22"/>
        </w:rPr>
        <w:t xml:space="preserve"> </w:t>
      </w:r>
    </w:p>
    <w:p w:rsidR="00603193" w:rsidRPr="00603193" w:rsidRDefault="00603193" w:rsidP="00603193">
      <w:pPr>
        <w:pStyle w:val="Default"/>
        <w:rPr>
          <w:b/>
          <w:bCs/>
          <w:i/>
          <w:sz w:val="22"/>
          <w:szCs w:val="22"/>
        </w:rPr>
      </w:pPr>
    </w:p>
    <w:tbl>
      <w:tblPr>
        <w:tblW w:w="9590" w:type="dxa"/>
        <w:tblCellMar>
          <w:left w:w="0" w:type="dxa"/>
          <w:right w:w="0" w:type="dxa"/>
        </w:tblCellMar>
        <w:tblLook w:val="04A0"/>
      </w:tblPr>
      <w:tblGrid>
        <w:gridCol w:w="647"/>
        <w:gridCol w:w="1544"/>
        <w:gridCol w:w="1203"/>
        <w:gridCol w:w="1373"/>
        <w:gridCol w:w="1201"/>
        <w:gridCol w:w="1087"/>
        <w:gridCol w:w="1336"/>
        <w:gridCol w:w="1199"/>
      </w:tblGrid>
      <w:tr w:rsidR="003E1705" w:rsidRPr="00603193" w:rsidTr="00104562">
        <w:trPr>
          <w:trHeight w:val="173"/>
        </w:trPr>
        <w:tc>
          <w:tcPr>
            <w:tcW w:w="647" w:type="dxa"/>
            <w:vMerge w:val="restart"/>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No</w:t>
            </w:r>
          </w:p>
        </w:tc>
        <w:tc>
          <w:tcPr>
            <w:tcW w:w="1544" w:type="dxa"/>
            <w:vMerge w:val="restart"/>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Name</w:t>
            </w:r>
          </w:p>
        </w:tc>
        <w:tc>
          <w:tcPr>
            <w:tcW w:w="3777" w:type="dxa"/>
            <w:gridSpan w:val="3"/>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2015.</w:t>
            </w:r>
          </w:p>
        </w:tc>
        <w:tc>
          <w:tcPr>
            <w:tcW w:w="3622" w:type="dxa"/>
            <w:gridSpan w:val="3"/>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2016.</w:t>
            </w:r>
          </w:p>
        </w:tc>
      </w:tr>
      <w:tr w:rsidR="00104562" w:rsidRPr="00603193" w:rsidTr="00104562">
        <w:trPr>
          <w:trHeight w:val="246"/>
        </w:trPr>
        <w:tc>
          <w:tcPr>
            <w:tcW w:w="647" w:type="dxa"/>
            <w:vMerge/>
            <w:tcBorders>
              <w:top w:val="single" w:sz="8" w:space="0" w:color="000000"/>
              <w:left w:val="single" w:sz="8" w:space="0" w:color="000000"/>
              <w:bottom w:val="single" w:sz="8" w:space="0" w:color="000000"/>
              <w:right w:val="single" w:sz="8" w:space="0" w:color="000000"/>
            </w:tcBorders>
            <w:vAlign w:val="center"/>
            <w:hideMark/>
          </w:tcPr>
          <w:p w:rsidR="00603193" w:rsidRPr="00603193" w:rsidRDefault="00603193" w:rsidP="00603193">
            <w:pPr>
              <w:pStyle w:val="Default"/>
              <w:jc w:val="center"/>
              <w:rPr>
                <w:b/>
                <w:bCs/>
                <w:i/>
              </w:rPr>
            </w:pPr>
          </w:p>
        </w:tc>
        <w:tc>
          <w:tcPr>
            <w:tcW w:w="1544" w:type="dxa"/>
            <w:vMerge/>
            <w:tcBorders>
              <w:top w:val="single" w:sz="8" w:space="0" w:color="000000"/>
              <w:left w:val="single" w:sz="8" w:space="0" w:color="000000"/>
              <w:bottom w:val="single" w:sz="8" w:space="0" w:color="000000"/>
              <w:right w:val="single" w:sz="8" w:space="0" w:color="000000"/>
            </w:tcBorders>
            <w:vAlign w:val="center"/>
            <w:hideMark/>
          </w:tcPr>
          <w:p w:rsidR="00603193" w:rsidRPr="00603193" w:rsidRDefault="00603193" w:rsidP="00603193">
            <w:pPr>
              <w:pStyle w:val="Default"/>
              <w:jc w:val="center"/>
              <w:rPr>
                <w:b/>
                <w:bCs/>
                <w:i/>
              </w:rPr>
            </w:pPr>
          </w:p>
        </w:tc>
        <w:tc>
          <w:tcPr>
            <w:tcW w:w="1203"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hideMark/>
          </w:tcPr>
          <w:p w:rsidR="00603193" w:rsidRPr="00603193" w:rsidRDefault="00603193" w:rsidP="00603193">
            <w:pPr>
              <w:pStyle w:val="Default"/>
              <w:jc w:val="center"/>
              <w:rPr>
                <w:b/>
                <w:bCs/>
                <w:i/>
              </w:rPr>
            </w:pPr>
            <w:r w:rsidRPr="00603193">
              <w:rPr>
                <w:b/>
                <w:bCs/>
                <w:i/>
              </w:rPr>
              <w:t>Height</w:t>
            </w:r>
          </w:p>
          <w:p w:rsidR="0003316A" w:rsidRPr="00603193" w:rsidRDefault="00603193" w:rsidP="00603193">
            <w:pPr>
              <w:pStyle w:val="Default"/>
              <w:jc w:val="center"/>
              <w:rPr>
                <w:b/>
                <w:bCs/>
                <w:i/>
              </w:rPr>
            </w:pPr>
            <w:r w:rsidRPr="00603193">
              <w:rPr>
                <w:b/>
                <w:bCs/>
                <w:i/>
              </w:rPr>
              <w:t>(m)</w:t>
            </w:r>
          </w:p>
        </w:tc>
        <w:tc>
          <w:tcPr>
            <w:tcW w:w="1373"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hideMark/>
          </w:tcPr>
          <w:p w:rsidR="00603193" w:rsidRPr="00603193" w:rsidRDefault="00603193" w:rsidP="00603193">
            <w:pPr>
              <w:pStyle w:val="Default"/>
              <w:jc w:val="center"/>
              <w:rPr>
                <w:b/>
                <w:bCs/>
                <w:i/>
              </w:rPr>
            </w:pPr>
            <w:r w:rsidRPr="00603193">
              <w:rPr>
                <w:b/>
                <w:bCs/>
                <w:i/>
              </w:rPr>
              <w:t>Circumf.</w:t>
            </w:r>
          </w:p>
          <w:p w:rsidR="0003316A" w:rsidRPr="00603193" w:rsidRDefault="00603193" w:rsidP="00603193">
            <w:pPr>
              <w:pStyle w:val="Default"/>
              <w:jc w:val="center"/>
              <w:rPr>
                <w:b/>
                <w:bCs/>
                <w:i/>
              </w:rPr>
            </w:pPr>
            <w:r w:rsidRPr="00603193">
              <w:rPr>
                <w:b/>
                <w:bCs/>
                <w:i/>
              </w:rPr>
              <w:t>(cm)</w:t>
            </w:r>
          </w:p>
        </w:tc>
        <w:tc>
          <w:tcPr>
            <w:tcW w:w="1201"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Degree of damage</w:t>
            </w:r>
          </w:p>
        </w:tc>
        <w:tc>
          <w:tcPr>
            <w:tcW w:w="1087"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603193" w:rsidRPr="00603193" w:rsidRDefault="00603193" w:rsidP="00603193">
            <w:pPr>
              <w:pStyle w:val="Default"/>
              <w:jc w:val="center"/>
              <w:rPr>
                <w:b/>
                <w:bCs/>
                <w:i/>
              </w:rPr>
            </w:pPr>
            <w:r w:rsidRPr="00603193">
              <w:rPr>
                <w:b/>
                <w:bCs/>
                <w:i/>
              </w:rPr>
              <w:t>Height</w:t>
            </w:r>
          </w:p>
          <w:p w:rsidR="0003316A" w:rsidRPr="00603193" w:rsidRDefault="00603193" w:rsidP="00603193">
            <w:pPr>
              <w:pStyle w:val="Default"/>
              <w:jc w:val="center"/>
              <w:rPr>
                <w:b/>
                <w:bCs/>
                <w:i/>
              </w:rPr>
            </w:pPr>
            <w:r w:rsidRPr="00603193">
              <w:rPr>
                <w:b/>
                <w:bCs/>
                <w:i/>
              </w:rPr>
              <w:t>(m)</w:t>
            </w:r>
          </w:p>
        </w:tc>
        <w:tc>
          <w:tcPr>
            <w:tcW w:w="1336"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603193" w:rsidRPr="00603193" w:rsidRDefault="00603193" w:rsidP="00603193">
            <w:pPr>
              <w:pStyle w:val="Default"/>
              <w:jc w:val="center"/>
              <w:rPr>
                <w:b/>
                <w:bCs/>
                <w:i/>
              </w:rPr>
            </w:pPr>
            <w:r w:rsidRPr="00603193">
              <w:rPr>
                <w:b/>
                <w:bCs/>
                <w:i/>
              </w:rPr>
              <w:t>Circumf.</w:t>
            </w:r>
          </w:p>
          <w:p w:rsidR="0003316A" w:rsidRPr="00603193" w:rsidRDefault="00603193" w:rsidP="00603193">
            <w:pPr>
              <w:pStyle w:val="Default"/>
              <w:jc w:val="center"/>
              <w:rPr>
                <w:b/>
                <w:bCs/>
                <w:i/>
              </w:rPr>
            </w:pPr>
            <w:r w:rsidRPr="00603193">
              <w:rPr>
                <w:b/>
                <w:bCs/>
                <w:i/>
              </w:rPr>
              <w:t>(cm)</w:t>
            </w:r>
          </w:p>
        </w:tc>
        <w:tc>
          <w:tcPr>
            <w:tcW w:w="1199"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Degree of damage</w:t>
            </w:r>
          </w:p>
        </w:tc>
      </w:tr>
      <w:tr w:rsidR="00104562" w:rsidRPr="00603193" w:rsidTr="00104562">
        <w:trPr>
          <w:trHeight w:val="344"/>
        </w:trPr>
        <w:tc>
          <w:tcPr>
            <w:tcW w:w="647"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1.</w:t>
            </w:r>
          </w:p>
        </w:tc>
        <w:tc>
          <w:tcPr>
            <w:tcW w:w="1544"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rsidR="0003316A" w:rsidRPr="00603193" w:rsidRDefault="00603193" w:rsidP="00603193">
            <w:pPr>
              <w:pStyle w:val="Default"/>
              <w:rPr>
                <w:b/>
                <w:bCs/>
                <w:i/>
              </w:rPr>
            </w:pPr>
            <w:r w:rsidRPr="00603193">
              <w:rPr>
                <w:b/>
                <w:bCs/>
                <w:i/>
              </w:rPr>
              <w:t xml:space="preserve">Maroslaw </w:t>
            </w:r>
          </w:p>
        </w:tc>
        <w:tc>
          <w:tcPr>
            <w:tcW w:w="1203"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14,3</w:t>
            </w:r>
          </w:p>
        </w:tc>
        <w:tc>
          <w:tcPr>
            <w:tcW w:w="1373"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175</w:t>
            </w:r>
          </w:p>
        </w:tc>
        <w:tc>
          <w:tcPr>
            <w:tcW w:w="1201"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0</w:t>
            </w:r>
          </w:p>
        </w:tc>
        <w:tc>
          <w:tcPr>
            <w:tcW w:w="1087"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14,9</w:t>
            </w:r>
          </w:p>
        </w:tc>
        <w:tc>
          <w:tcPr>
            <w:tcW w:w="1336"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178</w:t>
            </w:r>
          </w:p>
        </w:tc>
        <w:tc>
          <w:tcPr>
            <w:tcW w:w="1199"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1</w:t>
            </w:r>
          </w:p>
        </w:tc>
      </w:tr>
      <w:tr w:rsidR="00104562" w:rsidRPr="00603193" w:rsidTr="00104562">
        <w:trPr>
          <w:trHeight w:val="344"/>
        </w:trPr>
        <w:tc>
          <w:tcPr>
            <w:tcW w:w="647"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2.</w:t>
            </w:r>
          </w:p>
        </w:tc>
        <w:tc>
          <w:tcPr>
            <w:tcW w:w="1544"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rsidR="0003316A" w:rsidRPr="00603193" w:rsidRDefault="00603193" w:rsidP="00603193">
            <w:pPr>
              <w:pStyle w:val="Default"/>
              <w:rPr>
                <w:b/>
                <w:bCs/>
                <w:i/>
              </w:rPr>
            </w:pPr>
            <w:r w:rsidRPr="00603193">
              <w:rPr>
                <w:b/>
                <w:bCs/>
                <w:i/>
              </w:rPr>
              <w:t xml:space="preserve">Cedromir </w:t>
            </w:r>
          </w:p>
        </w:tc>
        <w:tc>
          <w:tcPr>
            <w:tcW w:w="1203"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19,3</w:t>
            </w:r>
          </w:p>
        </w:tc>
        <w:tc>
          <w:tcPr>
            <w:tcW w:w="1373"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146</w:t>
            </w:r>
          </w:p>
        </w:tc>
        <w:tc>
          <w:tcPr>
            <w:tcW w:w="1201"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0</w:t>
            </w:r>
          </w:p>
        </w:tc>
        <w:tc>
          <w:tcPr>
            <w:tcW w:w="1087"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20,1</w:t>
            </w:r>
          </w:p>
        </w:tc>
        <w:tc>
          <w:tcPr>
            <w:tcW w:w="1336"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150</w:t>
            </w:r>
          </w:p>
        </w:tc>
        <w:tc>
          <w:tcPr>
            <w:tcW w:w="1199"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1</w:t>
            </w:r>
          </w:p>
        </w:tc>
      </w:tr>
      <w:tr w:rsidR="00104562" w:rsidRPr="00603193" w:rsidTr="00104562">
        <w:trPr>
          <w:trHeight w:val="344"/>
        </w:trPr>
        <w:tc>
          <w:tcPr>
            <w:tcW w:w="647"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3.</w:t>
            </w:r>
          </w:p>
        </w:tc>
        <w:tc>
          <w:tcPr>
            <w:tcW w:w="1544"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rsidR="0003316A" w:rsidRPr="00603193" w:rsidRDefault="00603193" w:rsidP="00603193">
            <w:pPr>
              <w:pStyle w:val="Default"/>
              <w:rPr>
                <w:b/>
                <w:bCs/>
                <w:i/>
              </w:rPr>
            </w:pPr>
            <w:r w:rsidRPr="00603193">
              <w:rPr>
                <w:b/>
                <w:bCs/>
                <w:i/>
              </w:rPr>
              <w:t xml:space="preserve">Pahuljica </w:t>
            </w:r>
          </w:p>
        </w:tc>
        <w:tc>
          <w:tcPr>
            <w:tcW w:w="1203"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17,9</w:t>
            </w:r>
          </w:p>
        </w:tc>
        <w:tc>
          <w:tcPr>
            <w:tcW w:w="1373"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205</w:t>
            </w:r>
          </w:p>
        </w:tc>
        <w:tc>
          <w:tcPr>
            <w:tcW w:w="1201"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1</w:t>
            </w:r>
          </w:p>
        </w:tc>
        <w:tc>
          <w:tcPr>
            <w:tcW w:w="1087"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18,5</w:t>
            </w:r>
          </w:p>
        </w:tc>
        <w:tc>
          <w:tcPr>
            <w:tcW w:w="1336"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210</w:t>
            </w:r>
          </w:p>
        </w:tc>
        <w:tc>
          <w:tcPr>
            <w:tcW w:w="1199"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2</w:t>
            </w:r>
          </w:p>
        </w:tc>
      </w:tr>
      <w:tr w:rsidR="00104562" w:rsidRPr="00603193" w:rsidTr="00104562">
        <w:trPr>
          <w:trHeight w:val="300"/>
        </w:trPr>
        <w:tc>
          <w:tcPr>
            <w:tcW w:w="647"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4.</w:t>
            </w:r>
          </w:p>
        </w:tc>
        <w:tc>
          <w:tcPr>
            <w:tcW w:w="1544"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rsidR="0003316A" w:rsidRPr="00603193" w:rsidRDefault="00603193" w:rsidP="00603193">
            <w:pPr>
              <w:pStyle w:val="Default"/>
              <w:rPr>
                <w:b/>
                <w:bCs/>
                <w:i/>
              </w:rPr>
            </w:pPr>
            <w:r w:rsidRPr="00603193">
              <w:rPr>
                <w:b/>
                <w:bCs/>
                <w:i/>
              </w:rPr>
              <w:t xml:space="preserve">Momčilo </w:t>
            </w:r>
          </w:p>
        </w:tc>
        <w:tc>
          <w:tcPr>
            <w:tcW w:w="1203"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21,5</w:t>
            </w:r>
          </w:p>
        </w:tc>
        <w:tc>
          <w:tcPr>
            <w:tcW w:w="1373"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210</w:t>
            </w:r>
          </w:p>
        </w:tc>
        <w:tc>
          <w:tcPr>
            <w:tcW w:w="1201"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0</w:t>
            </w:r>
          </w:p>
        </w:tc>
        <w:tc>
          <w:tcPr>
            <w:tcW w:w="1087"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21,5</w:t>
            </w:r>
          </w:p>
        </w:tc>
        <w:tc>
          <w:tcPr>
            <w:tcW w:w="1336"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210</w:t>
            </w:r>
          </w:p>
        </w:tc>
        <w:tc>
          <w:tcPr>
            <w:tcW w:w="1199"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2</w:t>
            </w:r>
          </w:p>
        </w:tc>
      </w:tr>
      <w:tr w:rsidR="00104562" w:rsidRPr="00603193" w:rsidTr="00104562">
        <w:trPr>
          <w:trHeight w:val="278"/>
        </w:trPr>
        <w:tc>
          <w:tcPr>
            <w:tcW w:w="647"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5.</w:t>
            </w:r>
          </w:p>
        </w:tc>
        <w:tc>
          <w:tcPr>
            <w:tcW w:w="1544"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rsidR="0003316A" w:rsidRPr="00603193" w:rsidRDefault="00603193" w:rsidP="00603193">
            <w:pPr>
              <w:pStyle w:val="Default"/>
              <w:rPr>
                <w:b/>
                <w:bCs/>
                <w:i/>
              </w:rPr>
            </w:pPr>
            <w:r w:rsidRPr="00603193">
              <w:rPr>
                <w:b/>
                <w:bCs/>
                <w:i/>
              </w:rPr>
              <w:t xml:space="preserve">Arabella </w:t>
            </w:r>
          </w:p>
        </w:tc>
        <w:tc>
          <w:tcPr>
            <w:tcW w:w="1203"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10,4</w:t>
            </w:r>
          </w:p>
        </w:tc>
        <w:tc>
          <w:tcPr>
            <w:tcW w:w="1373"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115</w:t>
            </w:r>
          </w:p>
        </w:tc>
        <w:tc>
          <w:tcPr>
            <w:tcW w:w="1201"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0</w:t>
            </w:r>
          </w:p>
        </w:tc>
        <w:tc>
          <w:tcPr>
            <w:tcW w:w="1087"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10,5</w:t>
            </w:r>
          </w:p>
        </w:tc>
        <w:tc>
          <w:tcPr>
            <w:tcW w:w="1336"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115</w:t>
            </w:r>
          </w:p>
        </w:tc>
        <w:tc>
          <w:tcPr>
            <w:tcW w:w="1199"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3</w:t>
            </w:r>
          </w:p>
        </w:tc>
      </w:tr>
      <w:tr w:rsidR="00104562" w:rsidRPr="00603193" w:rsidTr="00104562">
        <w:trPr>
          <w:trHeight w:val="300"/>
        </w:trPr>
        <w:tc>
          <w:tcPr>
            <w:tcW w:w="647"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6.</w:t>
            </w:r>
          </w:p>
        </w:tc>
        <w:tc>
          <w:tcPr>
            <w:tcW w:w="1544"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rsidR="0003316A" w:rsidRPr="00603193" w:rsidRDefault="00603193" w:rsidP="00603193">
            <w:pPr>
              <w:pStyle w:val="Default"/>
              <w:rPr>
                <w:b/>
                <w:bCs/>
                <w:i/>
              </w:rPr>
            </w:pPr>
            <w:r w:rsidRPr="00603193">
              <w:rPr>
                <w:b/>
                <w:bCs/>
                <w:i/>
              </w:rPr>
              <w:t xml:space="preserve">Alex </w:t>
            </w:r>
          </w:p>
        </w:tc>
        <w:tc>
          <w:tcPr>
            <w:tcW w:w="1203"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6,8</w:t>
            </w:r>
          </w:p>
        </w:tc>
        <w:tc>
          <w:tcPr>
            <w:tcW w:w="1373"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80</w:t>
            </w:r>
          </w:p>
        </w:tc>
        <w:tc>
          <w:tcPr>
            <w:tcW w:w="1201"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2</w:t>
            </w:r>
          </w:p>
        </w:tc>
        <w:tc>
          <w:tcPr>
            <w:tcW w:w="1087"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5,4</w:t>
            </w:r>
          </w:p>
        </w:tc>
        <w:tc>
          <w:tcPr>
            <w:tcW w:w="1336"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70</w:t>
            </w:r>
          </w:p>
        </w:tc>
        <w:tc>
          <w:tcPr>
            <w:tcW w:w="1199"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4</w:t>
            </w:r>
          </w:p>
        </w:tc>
      </w:tr>
      <w:tr w:rsidR="00104562" w:rsidRPr="00603193" w:rsidTr="00104562">
        <w:trPr>
          <w:trHeight w:val="257"/>
        </w:trPr>
        <w:tc>
          <w:tcPr>
            <w:tcW w:w="647"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7.</w:t>
            </w:r>
          </w:p>
        </w:tc>
        <w:tc>
          <w:tcPr>
            <w:tcW w:w="1544"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hideMark/>
          </w:tcPr>
          <w:p w:rsidR="0003316A" w:rsidRPr="00603193" w:rsidRDefault="00603193" w:rsidP="00603193">
            <w:pPr>
              <w:pStyle w:val="Default"/>
              <w:rPr>
                <w:b/>
                <w:bCs/>
                <w:i/>
              </w:rPr>
            </w:pPr>
            <w:r w:rsidRPr="00603193">
              <w:rPr>
                <w:b/>
                <w:bCs/>
                <w:i/>
              </w:rPr>
              <w:t xml:space="preserve">Ante </w:t>
            </w:r>
          </w:p>
        </w:tc>
        <w:tc>
          <w:tcPr>
            <w:tcW w:w="1203"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17,5</w:t>
            </w:r>
          </w:p>
        </w:tc>
        <w:tc>
          <w:tcPr>
            <w:tcW w:w="1373"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268</w:t>
            </w:r>
          </w:p>
        </w:tc>
        <w:tc>
          <w:tcPr>
            <w:tcW w:w="1201"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0</w:t>
            </w:r>
          </w:p>
        </w:tc>
        <w:tc>
          <w:tcPr>
            <w:tcW w:w="1087"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17,6</w:t>
            </w:r>
          </w:p>
        </w:tc>
        <w:tc>
          <w:tcPr>
            <w:tcW w:w="1336"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270</w:t>
            </w:r>
          </w:p>
        </w:tc>
        <w:tc>
          <w:tcPr>
            <w:tcW w:w="1199"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rsidR="0003316A" w:rsidRPr="00603193" w:rsidRDefault="00603193" w:rsidP="00603193">
            <w:pPr>
              <w:pStyle w:val="Default"/>
              <w:jc w:val="center"/>
              <w:rPr>
                <w:b/>
                <w:bCs/>
                <w:i/>
              </w:rPr>
            </w:pPr>
            <w:r w:rsidRPr="00603193">
              <w:rPr>
                <w:b/>
                <w:bCs/>
                <w:i/>
              </w:rPr>
              <w:t>2</w:t>
            </w:r>
          </w:p>
        </w:tc>
      </w:tr>
    </w:tbl>
    <w:p w:rsidR="00603193" w:rsidRPr="003E1705" w:rsidRDefault="003E1705" w:rsidP="00AC63E3">
      <w:pPr>
        <w:pStyle w:val="Default"/>
        <w:rPr>
          <w:b/>
          <w:bCs/>
          <w:i/>
          <w:lang w:val="en-US"/>
        </w:rPr>
      </w:pPr>
      <w:r w:rsidRPr="003E1705">
        <w:rPr>
          <w:b/>
          <w:i/>
          <w:lang w:val="en-US"/>
        </w:rPr>
        <w:t>(See Attachment 2.)</w:t>
      </w:r>
    </w:p>
    <w:p w:rsidR="00603193" w:rsidRDefault="00603193" w:rsidP="00AC63E3">
      <w:pPr>
        <w:pStyle w:val="Default"/>
        <w:rPr>
          <w:b/>
          <w:bCs/>
          <w:i/>
          <w:lang w:val="en-US"/>
        </w:rPr>
      </w:pPr>
    </w:p>
    <w:p w:rsidR="00104562" w:rsidRDefault="00104562" w:rsidP="00AC63E3">
      <w:pPr>
        <w:pStyle w:val="Default"/>
        <w:rPr>
          <w:b/>
          <w:bCs/>
          <w:i/>
        </w:rPr>
      </w:pPr>
    </w:p>
    <w:p w:rsidR="00AB51AF" w:rsidRDefault="0064783B" w:rsidP="00AC63E3">
      <w:pPr>
        <w:pStyle w:val="Default"/>
        <w:rPr>
          <w:b/>
          <w:bCs/>
          <w:i/>
          <w:lang w:val="en-US"/>
        </w:rPr>
      </w:pPr>
      <w:r>
        <w:rPr>
          <w:b/>
          <w:bCs/>
          <w:i/>
        </w:rPr>
        <w:t xml:space="preserve">5.7. </w:t>
      </w:r>
      <w:r w:rsidR="00AB51AF" w:rsidRPr="005C30D6">
        <w:rPr>
          <w:b/>
          <w:bCs/>
          <w:i/>
        </w:rPr>
        <w:t>ANALYSIS OF SOIL</w:t>
      </w:r>
    </w:p>
    <w:p w:rsidR="00CC1128" w:rsidRPr="00CC1128" w:rsidRDefault="00CC1128" w:rsidP="00314660">
      <w:pPr>
        <w:pStyle w:val="Default"/>
        <w:rPr>
          <w:b/>
          <w:bCs/>
          <w:i/>
          <w:sz w:val="16"/>
          <w:szCs w:val="16"/>
          <w:lang w:val="en-US"/>
        </w:rPr>
      </w:pPr>
    </w:p>
    <w:p w:rsidR="00314660" w:rsidRDefault="00314660" w:rsidP="00314660">
      <w:pPr>
        <w:pStyle w:val="Default"/>
        <w:rPr>
          <w:b/>
          <w:bCs/>
          <w:i/>
          <w:iCs/>
          <w:sz w:val="22"/>
          <w:szCs w:val="22"/>
        </w:rPr>
      </w:pPr>
      <w:r w:rsidRPr="00314660">
        <w:rPr>
          <w:b/>
          <w:bCs/>
          <w:i/>
          <w:sz w:val="22"/>
          <w:szCs w:val="22"/>
          <w:lang w:val="en-US"/>
        </w:rPr>
        <w:t>Table 3. Mean values of three measurements of soil properties</w:t>
      </w:r>
      <w:r w:rsidRPr="00314660">
        <w:rPr>
          <w:b/>
          <w:bCs/>
          <w:i/>
          <w:iCs/>
          <w:sz w:val="22"/>
          <w:szCs w:val="22"/>
        </w:rPr>
        <w:t xml:space="preserve"> </w:t>
      </w:r>
    </w:p>
    <w:p w:rsidR="00CC1128" w:rsidRPr="00314660" w:rsidRDefault="00CC1128" w:rsidP="00314660">
      <w:pPr>
        <w:pStyle w:val="Default"/>
        <w:rPr>
          <w:b/>
          <w:bCs/>
          <w:i/>
          <w:sz w:val="22"/>
          <w:szCs w:val="22"/>
        </w:rPr>
      </w:pPr>
    </w:p>
    <w:tbl>
      <w:tblPr>
        <w:tblStyle w:val="LightList-Accent4"/>
        <w:tblpPr w:leftFromText="180" w:rightFromText="180" w:vertAnchor="text" w:horzAnchor="margin" w:tblpY="97"/>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9"/>
        <w:gridCol w:w="1914"/>
        <w:gridCol w:w="1519"/>
        <w:gridCol w:w="1914"/>
        <w:gridCol w:w="1580"/>
      </w:tblGrid>
      <w:tr w:rsidR="00CC1128" w:rsidRPr="00582F97" w:rsidTr="00CC1128">
        <w:trPr>
          <w:cnfStyle w:val="100000000000"/>
          <w:trHeight w:val="634"/>
        </w:trPr>
        <w:tc>
          <w:tcPr>
            <w:cnfStyle w:val="001000000000"/>
            <w:tcW w:w="3059" w:type="dxa"/>
            <w:vMerge w:val="restart"/>
            <w:shd w:val="clear" w:color="auto" w:fill="FFFF00"/>
            <w:hideMark/>
          </w:tcPr>
          <w:p w:rsidR="00CC1128" w:rsidRPr="00582F97" w:rsidRDefault="00CC1128" w:rsidP="00CC1128">
            <w:pPr>
              <w:pStyle w:val="Default"/>
              <w:jc w:val="center"/>
              <w:rPr>
                <w:i/>
                <w:caps/>
                <w:lang w:val="en-US"/>
              </w:rPr>
            </w:pPr>
            <w:r w:rsidRPr="00582F97">
              <w:rPr>
                <w:i/>
                <w:caps/>
                <w:lang w:val="en-US"/>
              </w:rPr>
              <w:t>property</w:t>
            </w:r>
          </w:p>
        </w:tc>
        <w:tc>
          <w:tcPr>
            <w:tcW w:w="3433" w:type="dxa"/>
            <w:gridSpan w:val="2"/>
            <w:shd w:val="clear" w:color="auto" w:fill="92D050"/>
            <w:hideMark/>
          </w:tcPr>
          <w:p w:rsidR="00CC1128" w:rsidRPr="00582F97" w:rsidRDefault="00CC1128" w:rsidP="00CC1128">
            <w:pPr>
              <w:pStyle w:val="Default"/>
              <w:jc w:val="center"/>
              <w:cnfStyle w:val="100000000000"/>
              <w:rPr>
                <w:i/>
                <w:caps/>
                <w:lang w:val="en-US"/>
              </w:rPr>
            </w:pPr>
            <w:r w:rsidRPr="00582F97">
              <w:rPr>
                <w:i/>
                <w:caps/>
                <w:lang w:val="en-US"/>
              </w:rPr>
              <w:t>Before installing                                                    the geothermal PARK</w:t>
            </w:r>
          </w:p>
        </w:tc>
        <w:tc>
          <w:tcPr>
            <w:tcW w:w="3494" w:type="dxa"/>
            <w:gridSpan w:val="2"/>
            <w:shd w:val="clear" w:color="auto" w:fill="FFC000"/>
            <w:hideMark/>
          </w:tcPr>
          <w:p w:rsidR="00CC1128" w:rsidRPr="00582F97" w:rsidRDefault="00CC1128" w:rsidP="00CC1128">
            <w:pPr>
              <w:pStyle w:val="Default"/>
              <w:jc w:val="center"/>
              <w:cnfStyle w:val="100000000000"/>
              <w:rPr>
                <w:i/>
                <w:caps/>
                <w:lang w:val="en-US"/>
              </w:rPr>
            </w:pPr>
            <w:r w:rsidRPr="00582F97">
              <w:rPr>
                <w:i/>
                <w:caps/>
                <w:lang w:val="en-US"/>
              </w:rPr>
              <w:t>AFTER installing                                                        the geothermal PARK</w:t>
            </w:r>
          </w:p>
        </w:tc>
      </w:tr>
      <w:tr w:rsidR="00CC1128" w:rsidRPr="00582F97" w:rsidTr="00CC1128">
        <w:trPr>
          <w:cnfStyle w:val="000000100000"/>
          <w:trHeight w:val="366"/>
        </w:trPr>
        <w:tc>
          <w:tcPr>
            <w:cnfStyle w:val="001000000000"/>
            <w:tcW w:w="3059" w:type="dxa"/>
            <w:vMerge/>
            <w:tcBorders>
              <w:top w:val="none" w:sz="0" w:space="0" w:color="auto"/>
              <w:left w:val="none" w:sz="0" w:space="0" w:color="auto"/>
              <w:bottom w:val="none" w:sz="0" w:space="0" w:color="auto"/>
            </w:tcBorders>
            <w:shd w:val="clear" w:color="auto" w:fill="FFFF00"/>
            <w:hideMark/>
          </w:tcPr>
          <w:p w:rsidR="00CC1128" w:rsidRPr="00582F97" w:rsidRDefault="00CC1128" w:rsidP="00CC1128">
            <w:pPr>
              <w:pStyle w:val="Default"/>
              <w:rPr>
                <w:i/>
                <w:lang w:val="en-US"/>
              </w:rPr>
            </w:pPr>
          </w:p>
        </w:tc>
        <w:tc>
          <w:tcPr>
            <w:tcW w:w="1914" w:type="dxa"/>
            <w:tcBorders>
              <w:top w:val="none" w:sz="0" w:space="0" w:color="auto"/>
              <w:bottom w:val="none" w:sz="0" w:space="0" w:color="auto"/>
            </w:tcBorders>
            <w:shd w:val="clear" w:color="auto" w:fill="92D050"/>
            <w:hideMark/>
          </w:tcPr>
          <w:p w:rsidR="00CC1128" w:rsidRPr="00582F97" w:rsidRDefault="00CC1128" w:rsidP="00CC1128">
            <w:pPr>
              <w:pStyle w:val="Default"/>
              <w:jc w:val="center"/>
              <w:cnfStyle w:val="000000100000"/>
              <w:rPr>
                <w:b/>
                <w:bCs/>
                <w:i/>
                <w:lang w:val="en-US"/>
              </w:rPr>
            </w:pPr>
            <w:r w:rsidRPr="00582F97">
              <w:rPr>
                <w:b/>
                <w:bCs/>
                <w:i/>
                <w:lang w:val="en-US"/>
              </w:rPr>
              <w:t>2015. /1</w:t>
            </w:r>
          </w:p>
        </w:tc>
        <w:tc>
          <w:tcPr>
            <w:tcW w:w="1519" w:type="dxa"/>
            <w:tcBorders>
              <w:top w:val="none" w:sz="0" w:space="0" w:color="auto"/>
              <w:bottom w:val="none" w:sz="0" w:space="0" w:color="auto"/>
            </w:tcBorders>
            <w:shd w:val="clear" w:color="auto" w:fill="92D050"/>
            <w:hideMark/>
          </w:tcPr>
          <w:p w:rsidR="00CC1128" w:rsidRPr="00582F97" w:rsidRDefault="00CC1128" w:rsidP="00CC1128">
            <w:pPr>
              <w:pStyle w:val="Default"/>
              <w:jc w:val="center"/>
              <w:cnfStyle w:val="000000100000"/>
              <w:rPr>
                <w:b/>
                <w:bCs/>
                <w:i/>
                <w:lang w:val="en-US"/>
              </w:rPr>
            </w:pPr>
            <w:r w:rsidRPr="00582F97">
              <w:rPr>
                <w:b/>
                <w:bCs/>
                <w:i/>
                <w:lang w:val="en-US"/>
              </w:rPr>
              <w:t>2015. /2</w:t>
            </w:r>
          </w:p>
        </w:tc>
        <w:tc>
          <w:tcPr>
            <w:tcW w:w="1914" w:type="dxa"/>
            <w:tcBorders>
              <w:top w:val="none" w:sz="0" w:space="0" w:color="auto"/>
              <w:bottom w:val="none" w:sz="0" w:space="0" w:color="auto"/>
            </w:tcBorders>
            <w:shd w:val="clear" w:color="auto" w:fill="FFC000"/>
            <w:hideMark/>
          </w:tcPr>
          <w:p w:rsidR="00CC1128" w:rsidRPr="00582F97" w:rsidRDefault="00CC1128" w:rsidP="00CC1128">
            <w:pPr>
              <w:pStyle w:val="Default"/>
              <w:jc w:val="center"/>
              <w:cnfStyle w:val="000000100000"/>
              <w:rPr>
                <w:b/>
                <w:bCs/>
                <w:i/>
                <w:lang w:val="en-US"/>
              </w:rPr>
            </w:pPr>
            <w:r w:rsidRPr="00582F97">
              <w:rPr>
                <w:b/>
                <w:bCs/>
                <w:i/>
                <w:lang w:val="en-US"/>
              </w:rPr>
              <w:t>2016./1</w:t>
            </w:r>
          </w:p>
        </w:tc>
        <w:tc>
          <w:tcPr>
            <w:tcW w:w="1580" w:type="dxa"/>
            <w:tcBorders>
              <w:top w:val="none" w:sz="0" w:space="0" w:color="auto"/>
              <w:bottom w:val="none" w:sz="0" w:space="0" w:color="auto"/>
              <w:right w:val="none" w:sz="0" w:space="0" w:color="auto"/>
            </w:tcBorders>
            <w:shd w:val="clear" w:color="auto" w:fill="FFC000"/>
            <w:hideMark/>
          </w:tcPr>
          <w:p w:rsidR="00CC1128" w:rsidRPr="00582F97" w:rsidRDefault="00CC1128" w:rsidP="00CC1128">
            <w:pPr>
              <w:pStyle w:val="Default"/>
              <w:jc w:val="center"/>
              <w:cnfStyle w:val="000000100000"/>
              <w:rPr>
                <w:b/>
                <w:bCs/>
                <w:i/>
                <w:lang w:val="en-US"/>
              </w:rPr>
            </w:pPr>
            <w:r w:rsidRPr="00582F97">
              <w:rPr>
                <w:b/>
                <w:bCs/>
                <w:i/>
                <w:lang w:val="en-US"/>
              </w:rPr>
              <w:t>2016./2</w:t>
            </w:r>
          </w:p>
        </w:tc>
      </w:tr>
      <w:tr w:rsidR="00CC1128" w:rsidRPr="00582F97" w:rsidTr="00CC1128">
        <w:trPr>
          <w:trHeight w:val="816"/>
        </w:trPr>
        <w:tc>
          <w:tcPr>
            <w:cnfStyle w:val="001000000000"/>
            <w:tcW w:w="3059" w:type="dxa"/>
            <w:shd w:val="clear" w:color="auto" w:fill="FFFF00"/>
            <w:hideMark/>
          </w:tcPr>
          <w:p w:rsidR="00CC1128" w:rsidRPr="00582F97" w:rsidRDefault="00CC1128" w:rsidP="00CC1128">
            <w:pPr>
              <w:pStyle w:val="Default"/>
              <w:rPr>
                <w:i/>
                <w:lang w:val="en-US"/>
              </w:rPr>
            </w:pPr>
            <w:r w:rsidRPr="00582F97">
              <w:rPr>
                <w:i/>
                <w:lang w:val="en-US"/>
              </w:rPr>
              <w:t xml:space="preserve">Clay                                 % </w:t>
            </w:r>
          </w:p>
          <w:p w:rsidR="00CC1128" w:rsidRPr="00582F97" w:rsidRDefault="00CC1128" w:rsidP="00CC1128">
            <w:pPr>
              <w:pStyle w:val="Default"/>
              <w:rPr>
                <w:i/>
                <w:lang w:val="en-US"/>
              </w:rPr>
            </w:pPr>
            <w:r w:rsidRPr="00582F97">
              <w:rPr>
                <w:i/>
                <w:lang w:val="en-US"/>
              </w:rPr>
              <w:t xml:space="preserve">Sand                               % </w:t>
            </w:r>
          </w:p>
          <w:p w:rsidR="00CC1128" w:rsidRPr="00582F97" w:rsidRDefault="00CC1128" w:rsidP="00CC1128">
            <w:pPr>
              <w:pStyle w:val="Default"/>
              <w:rPr>
                <w:i/>
                <w:lang w:val="en-US"/>
              </w:rPr>
            </w:pPr>
            <w:r w:rsidRPr="00582F97">
              <w:rPr>
                <w:i/>
                <w:lang w:val="en-US"/>
              </w:rPr>
              <w:t xml:space="preserve">Silt                                  % </w:t>
            </w:r>
          </w:p>
        </w:tc>
        <w:tc>
          <w:tcPr>
            <w:tcW w:w="1914" w:type="dxa"/>
            <w:shd w:val="clear" w:color="auto" w:fill="92D050"/>
            <w:hideMark/>
          </w:tcPr>
          <w:p w:rsidR="00CC1128" w:rsidRPr="00582F97" w:rsidRDefault="00CC1128" w:rsidP="00CC1128">
            <w:pPr>
              <w:pStyle w:val="Default"/>
              <w:jc w:val="center"/>
              <w:cnfStyle w:val="000000000000"/>
              <w:rPr>
                <w:b/>
                <w:bCs/>
                <w:i/>
                <w:lang w:val="en-US"/>
              </w:rPr>
            </w:pPr>
            <w:r w:rsidRPr="00582F97">
              <w:rPr>
                <w:b/>
                <w:bCs/>
                <w:i/>
                <w:lang w:val="en-US"/>
              </w:rPr>
              <w:t>64,5                                                                34,4                                                                     1,1</w:t>
            </w:r>
          </w:p>
        </w:tc>
        <w:tc>
          <w:tcPr>
            <w:tcW w:w="1519" w:type="dxa"/>
            <w:shd w:val="clear" w:color="auto" w:fill="92D050"/>
            <w:hideMark/>
          </w:tcPr>
          <w:p w:rsidR="00CC1128" w:rsidRPr="00582F97" w:rsidRDefault="00CC1128" w:rsidP="00CC1128">
            <w:pPr>
              <w:pStyle w:val="Default"/>
              <w:jc w:val="center"/>
              <w:cnfStyle w:val="000000000000"/>
              <w:rPr>
                <w:b/>
                <w:bCs/>
                <w:i/>
                <w:lang w:val="en-US"/>
              </w:rPr>
            </w:pPr>
            <w:r w:rsidRPr="00582F97">
              <w:rPr>
                <w:b/>
                <w:bCs/>
                <w:i/>
                <w:lang w:val="en-US"/>
              </w:rPr>
              <w:t>64,1                                                               34,7                                                               1,2</w:t>
            </w:r>
          </w:p>
        </w:tc>
        <w:tc>
          <w:tcPr>
            <w:tcW w:w="1914" w:type="dxa"/>
            <w:shd w:val="clear" w:color="auto" w:fill="FFC000"/>
            <w:hideMark/>
          </w:tcPr>
          <w:p w:rsidR="00CC1128" w:rsidRPr="00582F97" w:rsidRDefault="00CC1128" w:rsidP="00CC1128">
            <w:pPr>
              <w:pStyle w:val="Default"/>
              <w:jc w:val="center"/>
              <w:cnfStyle w:val="000000000000"/>
              <w:rPr>
                <w:b/>
                <w:bCs/>
                <w:i/>
                <w:lang w:val="en-US"/>
              </w:rPr>
            </w:pPr>
            <w:r w:rsidRPr="00582F97">
              <w:rPr>
                <w:b/>
                <w:bCs/>
                <w:i/>
                <w:lang w:val="en-US"/>
              </w:rPr>
              <w:t>60,0                                                             22,2                                                                  17,8</w:t>
            </w:r>
          </w:p>
        </w:tc>
        <w:tc>
          <w:tcPr>
            <w:tcW w:w="1580" w:type="dxa"/>
            <w:shd w:val="clear" w:color="auto" w:fill="FFC000"/>
            <w:hideMark/>
          </w:tcPr>
          <w:p w:rsidR="00CC1128" w:rsidRPr="00582F97" w:rsidRDefault="00CC1128" w:rsidP="00CC1128">
            <w:pPr>
              <w:pStyle w:val="Default"/>
              <w:jc w:val="center"/>
              <w:cnfStyle w:val="000000000000"/>
              <w:rPr>
                <w:b/>
                <w:bCs/>
                <w:i/>
                <w:lang w:val="en-US"/>
              </w:rPr>
            </w:pPr>
            <w:r w:rsidRPr="00582F97">
              <w:rPr>
                <w:b/>
                <w:bCs/>
                <w:i/>
                <w:lang w:val="en-US"/>
              </w:rPr>
              <w:t>66,8                                                                31,0                                                                    2,2</w:t>
            </w:r>
          </w:p>
        </w:tc>
      </w:tr>
      <w:tr w:rsidR="00CC1128" w:rsidRPr="00582F97" w:rsidTr="00CC1128">
        <w:trPr>
          <w:cnfStyle w:val="000000100000"/>
          <w:trHeight w:val="367"/>
        </w:trPr>
        <w:tc>
          <w:tcPr>
            <w:cnfStyle w:val="001000000000"/>
            <w:tcW w:w="3059" w:type="dxa"/>
            <w:tcBorders>
              <w:top w:val="none" w:sz="0" w:space="0" w:color="auto"/>
              <w:left w:val="none" w:sz="0" w:space="0" w:color="auto"/>
              <w:bottom w:val="none" w:sz="0" w:space="0" w:color="auto"/>
            </w:tcBorders>
            <w:shd w:val="clear" w:color="auto" w:fill="FFFF00"/>
            <w:hideMark/>
          </w:tcPr>
          <w:p w:rsidR="00CC1128" w:rsidRPr="00582F97" w:rsidRDefault="00CC1128" w:rsidP="00CC1128">
            <w:pPr>
              <w:pStyle w:val="Default"/>
              <w:rPr>
                <w:i/>
                <w:lang w:val="en-US"/>
              </w:rPr>
            </w:pPr>
            <w:r w:rsidRPr="00582F97">
              <w:rPr>
                <w:i/>
                <w:lang w:val="en-US"/>
              </w:rPr>
              <w:t xml:space="preserve">Type of soil </w:t>
            </w:r>
          </w:p>
        </w:tc>
        <w:tc>
          <w:tcPr>
            <w:tcW w:w="1914" w:type="dxa"/>
            <w:tcBorders>
              <w:top w:val="none" w:sz="0" w:space="0" w:color="auto"/>
              <w:bottom w:val="none" w:sz="0" w:space="0" w:color="auto"/>
            </w:tcBorders>
            <w:shd w:val="clear" w:color="auto" w:fill="92D050"/>
            <w:hideMark/>
          </w:tcPr>
          <w:p w:rsidR="00CC1128" w:rsidRPr="00582F97" w:rsidRDefault="00CC1128" w:rsidP="00CC1128">
            <w:pPr>
              <w:pStyle w:val="Default"/>
              <w:jc w:val="center"/>
              <w:cnfStyle w:val="000000100000"/>
              <w:rPr>
                <w:b/>
                <w:bCs/>
                <w:i/>
                <w:lang w:val="en-US"/>
              </w:rPr>
            </w:pPr>
            <w:r w:rsidRPr="00582F97">
              <w:rPr>
                <w:b/>
                <w:bCs/>
                <w:i/>
                <w:lang w:val="en-US"/>
              </w:rPr>
              <w:t>Clay</w:t>
            </w:r>
          </w:p>
        </w:tc>
        <w:tc>
          <w:tcPr>
            <w:tcW w:w="1519" w:type="dxa"/>
            <w:tcBorders>
              <w:top w:val="none" w:sz="0" w:space="0" w:color="auto"/>
              <w:bottom w:val="none" w:sz="0" w:space="0" w:color="auto"/>
            </w:tcBorders>
            <w:shd w:val="clear" w:color="auto" w:fill="92D050"/>
            <w:hideMark/>
          </w:tcPr>
          <w:p w:rsidR="00CC1128" w:rsidRPr="00582F97" w:rsidRDefault="00CC1128" w:rsidP="00CC1128">
            <w:pPr>
              <w:pStyle w:val="Default"/>
              <w:jc w:val="center"/>
              <w:cnfStyle w:val="000000100000"/>
              <w:rPr>
                <w:b/>
                <w:bCs/>
                <w:i/>
                <w:lang w:val="en-US"/>
              </w:rPr>
            </w:pPr>
            <w:r w:rsidRPr="00582F97">
              <w:rPr>
                <w:b/>
                <w:bCs/>
                <w:i/>
                <w:lang w:val="en-US"/>
              </w:rPr>
              <w:t>Clay</w:t>
            </w:r>
          </w:p>
        </w:tc>
        <w:tc>
          <w:tcPr>
            <w:tcW w:w="1914" w:type="dxa"/>
            <w:tcBorders>
              <w:top w:val="none" w:sz="0" w:space="0" w:color="auto"/>
              <w:bottom w:val="none" w:sz="0" w:space="0" w:color="auto"/>
            </w:tcBorders>
            <w:shd w:val="clear" w:color="auto" w:fill="FFC000"/>
            <w:hideMark/>
          </w:tcPr>
          <w:p w:rsidR="00CC1128" w:rsidRPr="00582F97" w:rsidRDefault="00CC1128" w:rsidP="00CC1128">
            <w:pPr>
              <w:pStyle w:val="Default"/>
              <w:jc w:val="center"/>
              <w:cnfStyle w:val="000000100000"/>
              <w:rPr>
                <w:b/>
                <w:bCs/>
                <w:i/>
                <w:lang w:val="en-US"/>
              </w:rPr>
            </w:pPr>
            <w:r w:rsidRPr="00582F97">
              <w:rPr>
                <w:b/>
                <w:bCs/>
                <w:i/>
                <w:lang w:val="en-US"/>
              </w:rPr>
              <w:t>Clay</w:t>
            </w:r>
          </w:p>
        </w:tc>
        <w:tc>
          <w:tcPr>
            <w:tcW w:w="1580" w:type="dxa"/>
            <w:tcBorders>
              <w:top w:val="none" w:sz="0" w:space="0" w:color="auto"/>
              <w:bottom w:val="none" w:sz="0" w:space="0" w:color="auto"/>
              <w:right w:val="none" w:sz="0" w:space="0" w:color="auto"/>
            </w:tcBorders>
            <w:shd w:val="clear" w:color="auto" w:fill="FFC000"/>
            <w:hideMark/>
          </w:tcPr>
          <w:p w:rsidR="00CC1128" w:rsidRPr="00582F97" w:rsidRDefault="00CC1128" w:rsidP="00CC1128">
            <w:pPr>
              <w:pStyle w:val="Default"/>
              <w:jc w:val="center"/>
              <w:cnfStyle w:val="000000100000"/>
              <w:rPr>
                <w:b/>
                <w:bCs/>
                <w:i/>
                <w:lang w:val="en-US"/>
              </w:rPr>
            </w:pPr>
            <w:r w:rsidRPr="00582F97">
              <w:rPr>
                <w:b/>
                <w:bCs/>
                <w:i/>
                <w:lang w:val="en-US"/>
              </w:rPr>
              <w:t>Clay</w:t>
            </w:r>
          </w:p>
        </w:tc>
      </w:tr>
      <w:tr w:rsidR="00CC1128" w:rsidRPr="00582F97" w:rsidTr="00CC1128">
        <w:trPr>
          <w:trHeight w:val="354"/>
        </w:trPr>
        <w:tc>
          <w:tcPr>
            <w:cnfStyle w:val="001000000000"/>
            <w:tcW w:w="3059" w:type="dxa"/>
            <w:shd w:val="clear" w:color="auto" w:fill="FFFF00"/>
            <w:hideMark/>
          </w:tcPr>
          <w:p w:rsidR="00CC1128" w:rsidRPr="00582F97" w:rsidRDefault="00CC1128" w:rsidP="00CC1128">
            <w:pPr>
              <w:pStyle w:val="Default"/>
              <w:rPr>
                <w:i/>
                <w:lang w:val="en-US"/>
              </w:rPr>
            </w:pPr>
            <w:r w:rsidRPr="00582F97">
              <w:rPr>
                <w:i/>
                <w:lang w:val="en-US"/>
              </w:rPr>
              <w:t xml:space="preserve">Permeability of soil       % </w:t>
            </w:r>
          </w:p>
        </w:tc>
        <w:tc>
          <w:tcPr>
            <w:tcW w:w="1914" w:type="dxa"/>
            <w:shd w:val="clear" w:color="auto" w:fill="92D050"/>
            <w:hideMark/>
          </w:tcPr>
          <w:p w:rsidR="00CC1128" w:rsidRPr="00582F97" w:rsidRDefault="00CC1128" w:rsidP="00CC1128">
            <w:pPr>
              <w:pStyle w:val="Default"/>
              <w:jc w:val="center"/>
              <w:cnfStyle w:val="000000000000"/>
              <w:rPr>
                <w:b/>
                <w:bCs/>
                <w:i/>
                <w:lang w:val="en-US"/>
              </w:rPr>
            </w:pPr>
            <w:r w:rsidRPr="00582F97">
              <w:rPr>
                <w:b/>
                <w:bCs/>
                <w:i/>
                <w:lang w:val="en-US"/>
              </w:rPr>
              <w:t>Very low</w:t>
            </w:r>
          </w:p>
        </w:tc>
        <w:tc>
          <w:tcPr>
            <w:tcW w:w="1519" w:type="dxa"/>
            <w:shd w:val="clear" w:color="auto" w:fill="92D050"/>
            <w:hideMark/>
          </w:tcPr>
          <w:p w:rsidR="00CC1128" w:rsidRPr="00582F97" w:rsidRDefault="00CC1128" w:rsidP="00CC1128">
            <w:pPr>
              <w:pStyle w:val="Default"/>
              <w:jc w:val="center"/>
              <w:cnfStyle w:val="000000000000"/>
              <w:rPr>
                <w:b/>
                <w:bCs/>
                <w:i/>
                <w:lang w:val="en-US"/>
              </w:rPr>
            </w:pPr>
            <w:r w:rsidRPr="00582F97">
              <w:rPr>
                <w:b/>
                <w:bCs/>
                <w:i/>
                <w:lang w:val="en-US"/>
              </w:rPr>
              <w:t>Very low</w:t>
            </w:r>
          </w:p>
        </w:tc>
        <w:tc>
          <w:tcPr>
            <w:tcW w:w="1914" w:type="dxa"/>
            <w:shd w:val="clear" w:color="auto" w:fill="FFC000"/>
            <w:hideMark/>
          </w:tcPr>
          <w:p w:rsidR="00CC1128" w:rsidRPr="00582F97" w:rsidRDefault="00CC1128" w:rsidP="00CC1128">
            <w:pPr>
              <w:pStyle w:val="Default"/>
              <w:jc w:val="center"/>
              <w:cnfStyle w:val="000000000000"/>
              <w:rPr>
                <w:b/>
                <w:bCs/>
                <w:i/>
                <w:lang w:val="en-US"/>
              </w:rPr>
            </w:pPr>
            <w:r w:rsidRPr="00582F97">
              <w:rPr>
                <w:b/>
                <w:bCs/>
                <w:i/>
                <w:lang w:val="en-US"/>
              </w:rPr>
              <w:t>Low</w:t>
            </w:r>
          </w:p>
        </w:tc>
        <w:tc>
          <w:tcPr>
            <w:tcW w:w="1580" w:type="dxa"/>
            <w:shd w:val="clear" w:color="auto" w:fill="FFC000"/>
            <w:hideMark/>
          </w:tcPr>
          <w:p w:rsidR="00CC1128" w:rsidRPr="00582F97" w:rsidRDefault="00CC1128" w:rsidP="00CC1128">
            <w:pPr>
              <w:pStyle w:val="Default"/>
              <w:jc w:val="center"/>
              <w:cnfStyle w:val="000000000000"/>
              <w:rPr>
                <w:b/>
                <w:bCs/>
                <w:i/>
                <w:lang w:val="en-US"/>
              </w:rPr>
            </w:pPr>
            <w:r w:rsidRPr="00582F97">
              <w:rPr>
                <w:b/>
                <w:bCs/>
                <w:i/>
                <w:lang w:val="en-US"/>
              </w:rPr>
              <w:t>Low</w:t>
            </w:r>
          </w:p>
        </w:tc>
      </w:tr>
      <w:tr w:rsidR="00CC1128" w:rsidRPr="00582F97" w:rsidTr="00CC1128">
        <w:trPr>
          <w:cnfStyle w:val="000000100000"/>
          <w:trHeight w:val="367"/>
        </w:trPr>
        <w:tc>
          <w:tcPr>
            <w:cnfStyle w:val="001000000000"/>
            <w:tcW w:w="3059" w:type="dxa"/>
            <w:tcBorders>
              <w:top w:val="none" w:sz="0" w:space="0" w:color="auto"/>
              <w:left w:val="none" w:sz="0" w:space="0" w:color="auto"/>
              <w:bottom w:val="none" w:sz="0" w:space="0" w:color="auto"/>
            </w:tcBorders>
            <w:shd w:val="clear" w:color="auto" w:fill="FFFF00"/>
            <w:hideMark/>
          </w:tcPr>
          <w:p w:rsidR="00CC1128" w:rsidRPr="00582F97" w:rsidRDefault="00CC1128" w:rsidP="00CC1128">
            <w:pPr>
              <w:pStyle w:val="Default"/>
              <w:rPr>
                <w:i/>
                <w:lang w:val="en-US"/>
              </w:rPr>
            </w:pPr>
            <w:r w:rsidRPr="00582F97">
              <w:rPr>
                <w:i/>
                <w:lang w:val="en-US"/>
              </w:rPr>
              <w:t xml:space="preserve">Carbonate                      % </w:t>
            </w:r>
          </w:p>
        </w:tc>
        <w:tc>
          <w:tcPr>
            <w:tcW w:w="1914" w:type="dxa"/>
            <w:tcBorders>
              <w:top w:val="none" w:sz="0" w:space="0" w:color="auto"/>
              <w:bottom w:val="none" w:sz="0" w:space="0" w:color="auto"/>
            </w:tcBorders>
            <w:shd w:val="clear" w:color="auto" w:fill="92D050"/>
            <w:hideMark/>
          </w:tcPr>
          <w:p w:rsidR="00CC1128" w:rsidRPr="00582F97" w:rsidRDefault="00CC1128" w:rsidP="00CC1128">
            <w:pPr>
              <w:pStyle w:val="Default"/>
              <w:jc w:val="center"/>
              <w:cnfStyle w:val="000000100000"/>
              <w:rPr>
                <w:b/>
                <w:bCs/>
                <w:i/>
                <w:lang w:val="en-US"/>
              </w:rPr>
            </w:pPr>
            <w:r w:rsidRPr="00582F97">
              <w:rPr>
                <w:b/>
                <w:bCs/>
                <w:i/>
                <w:lang w:val="en-US"/>
              </w:rPr>
              <w:t>‹ 1</w:t>
            </w:r>
          </w:p>
        </w:tc>
        <w:tc>
          <w:tcPr>
            <w:tcW w:w="1519" w:type="dxa"/>
            <w:tcBorders>
              <w:top w:val="none" w:sz="0" w:space="0" w:color="auto"/>
              <w:bottom w:val="none" w:sz="0" w:space="0" w:color="auto"/>
            </w:tcBorders>
            <w:shd w:val="clear" w:color="auto" w:fill="92D050"/>
            <w:hideMark/>
          </w:tcPr>
          <w:p w:rsidR="00CC1128" w:rsidRPr="00582F97" w:rsidRDefault="00CC1128" w:rsidP="00CC1128">
            <w:pPr>
              <w:pStyle w:val="Default"/>
              <w:jc w:val="center"/>
              <w:cnfStyle w:val="000000100000"/>
              <w:rPr>
                <w:b/>
                <w:bCs/>
                <w:i/>
                <w:lang w:val="en-US"/>
              </w:rPr>
            </w:pPr>
            <w:r w:rsidRPr="00582F97">
              <w:rPr>
                <w:b/>
                <w:bCs/>
                <w:i/>
                <w:lang w:val="en-US"/>
              </w:rPr>
              <w:t>‹ 1</w:t>
            </w:r>
          </w:p>
        </w:tc>
        <w:tc>
          <w:tcPr>
            <w:tcW w:w="1914" w:type="dxa"/>
            <w:tcBorders>
              <w:top w:val="none" w:sz="0" w:space="0" w:color="auto"/>
              <w:bottom w:val="none" w:sz="0" w:space="0" w:color="auto"/>
            </w:tcBorders>
            <w:shd w:val="clear" w:color="auto" w:fill="FFC000"/>
            <w:hideMark/>
          </w:tcPr>
          <w:p w:rsidR="00CC1128" w:rsidRPr="00582F97" w:rsidRDefault="00CC1128" w:rsidP="00CC1128">
            <w:pPr>
              <w:pStyle w:val="Default"/>
              <w:jc w:val="center"/>
              <w:cnfStyle w:val="000000100000"/>
              <w:rPr>
                <w:b/>
                <w:bCs/>
                <w:i/>
                <w:lang w:val="en-US"/>
              </w:rPr>
            </w:pPr>
            <w:r w:rsidRPr="00582F97">
              <w:rPr>
                <w:b/>
                <w:bCs/>
                <w:i/>
                <w:lang w:val="en-US"/>
              </w:rPr>
              <w:t>‹ 1</w:t>
            </w:r>
          </w:p>
        </w:tc>
        <w:tc>
          <w:tcPr>
            <w:tcW w:w="1580" w:type="dxa"/>
            <w:tcBorders>
              <w:top w:val="none" w:sz="0" w:space="0" w:color="auto"/>
              <w:bottom w:val="none" w:sz="0" w:space="0" w:color="auto"/>
              <w:right w:val="none" w:sz="0" w:space="0" w:color="auto"/>
            </w:tcBorders>
            <w:shd w:val="clear" w:color="auto" w:fill="FFC000"/>
            <w:hideMark/>
          </w:tcPr>
          <w:p w:rsidR="00CC1128" w:rsidRPr="00582F97" w:rsidRDefault="00CC1128" w:rsidP="00CC1128">
            <w:pPr>
              <w:pStyle w:val="Default"/>
              <w:jc w:val="center"/>
              <w:cnfStyle w:val="000000100000"/>
              <w:rPr>
                <w:b/>
                <w:bCs/>
                <w:i/>
                <w:lang w:val="en-US"/>
              </w:rPr>
            </w:pPr>
            <w:r w:rsidRPr="00582F97">
              <w:rPr>
                <w:b/>
                <w:bCs/>
                <w:i/>
                <w:lang w:val="en-US"/>
              </w:rPr>
              <w:t>‹ 1</w:t>
            </w:r>
          </w:p>
        </w:tc>
      </w:tr>
      <w:tr w:rsidR="00CC1128" w:rsidRPr="00582F97" w:rsidTr="00CC1128">
        <w:trPr>
          <w:trHeight w:val="367"/>
        </w:trPr>
        <w:tc>
          <w:tcPr>
            <w:cnfStyle w:val="001000000000"/>
            <w:tcW w:w="3059" w:type="dxa"/>
            <w:shd w:val="clear" w:color="auto" w:fill="FFFF00"/>
            <w:hideMark/>
          </w:tcPr>
          <w:p w:rsidR="00CC1128" w:rsidRPr="00582F97" w:rsidRDefault="00CC1128" w:rsidP="00CC1128">
            <w:pPr>
              <w:pStyle w:val="Default"/>
              <w:rPr>
                <w:i/>
                <w:lang w:val="en-US"/>
              </w:rPr>
            </w:pPr>
            <w:r w:rsidRPr="00582F97">
              <w:rPr>
                <w:i/>
                <w:lang w:val="en-US"/>
              </w:rPr>
              <w:t xml:space="preserve">pH-value </w:t>
            </w:r>
          </w:p>
        </w:tc>
        <w:tc>
          <w:tcPr>
            <w:tcW w:w="1914" w:type="dxa"/>
            <w:shd w:val="clear" w:color="auto" w:fill="92D050"/>
            <w:hideMark/>
          </w:tcPr>
          <w:p w:rsidR="00CC1128" w:rsidRPr="00582F97" w:rsidRDefault="00CC1128" w:rsidP="00CC1128">
            <w:pPr>
              <w:pStyle w:val="Default"/>
              <w:jc w:val="center"/>
              <w:cnfStyle w:val="000000000000"/>
              <w:rPr>
                <w:b/>
                <w:bCs/>
                <w:i/>
                <w:lang w:val="en-US"/>
              </w:rPr>
            </w:pPr>
            <w:r w:rsidRPr="00582F97">
              <w:rPr>
                <w:b/>
                <w:bCs/>
                <w:i/>
                <w:lang w:val="en-US"/>
              </w:rPr>
              <w:t>5,1</w:t>
            </w:r>
          </w:p>
        </w:tc>
        <w:tc>
          <w:tcPr>
            <w:tcW w:w="1519" w:type="dxa"/>
            <w:shd w:val="clear" w:color="auto" w:fill="92D050"/>
            <w:hideMark/>
          </w:tcPr>
          <w:p w:rsidR="00CC1128" w:rsidRPr="00582F97" w:rsidRDefault="00CC1128" w:rsidP="00CC1128">
            <w:pPr>
              <w:pStyle w:val="Default"/>
              <w:jc w:val="center"/>
              <w:cnfStyle w:val="000000000000"/>
              <w:rPr>
                <w:b/>
                <w:bCs/>
                <w:i/>
                <w:lang w:val="en-US"/>
              </w:rPr>
            </w:pPr>
            <w:r w:rsidRPr="00582F97">
              <w:rPr>
                <w:b/>
                <w:bCs/>
                <w:i/>
                <w:lang w:val="en-US"/>
              </w:rPr>
              <w:t>5,2</w:t>
            </w:r>
          </w:p>
        </w:tc>
        <w:tc>
          <w:tcPr>
            <w:tcW w:w="1914" w:type="dxa"/>
            <w:shd w:val="clear" w:color="auto" w:fill="FFC000"/>
            <w:hideMark/>
          </w:tcPr>
          <w:p w:rsidR="00CC1128" w:rsidRPr="00582F97" w:rsidRDefault="00CC1128" w:rsidP="00CC1128">
            <w:pPr>
              <w:pStyle w:val="Default"/>
              <w:jc w:val="center"/>
              <w:cnfStyle w:val="000000000000"/>
              <w:rPr>
                <w:b/>
                <w:bCs/>
                <w:i/>
                <w:lang w:val="en-US"/>
              </w:rPr>
            </w:pPr>
            <w:r w:rsidRPr="00582F97">
              <w:rPr>
                <w:b/>
                <w:bCs/>
                <w:i/>
                <w:lang w:val="en-US"/>
              </w:rPr>
              <w:t>7,8</w:t>
            </w:r>
          </w:p>
        </w:tc>
        <w:tc>
          <w:tcPr>
            <w:tcW w:w="1580" w:type="dxa"/>
            <w:shd w:val="clear" w:color="auto" w:fill="FFC000"/>
            <w:hideMark/>
          </w:tcPr>
          <w:p w:rsidR="00CC1128" w:rsidRPr="00582F97" w:rsidRDefault="00CC1128" w:rsidP="00CC1128">
            <w:pPr>
              <w:pStyle w:val="Default"/>
              <w:jc w:val="center"/>
              <w:cnfStyle w:val="000000000000"/>
              <w:rPr>
                <w:b/>
                <w:bCs/>
                <w:i/>
                <w:lang w:val="en-US"/>
              </w:rPr>
            </w:pPr>
            <w:r w:rsidRPr="00582F97">
              <w:rPr>
                <w:b/>
                <w:bCs/>
                <w:i/>
                <w:lang w:val="en-US"/>
              </w:rPr>
              <w:t>7,6</w:t>
            </w:r>
          </w:p>
        </w:tc>
      </w:tr>
      <w:tr w:rsidR="00CC1128" w:rsidRPr="00582F97" w:rsidTr="00CC1128">
        <w:trPr>
          <w:cnfStyle w:val="000000100000"/>
          <w:trHeight w:val="367"/>
        </w:trPr>
        <w:tc>
          <w:tcPr>
            <w:cnfStyle w:val="001000000000"/>
            <w:tcW w:w="3059" w:type="dxa"/>
            <w:tcBorders>
              <w:top w:val="none" w:sz="0" w:space="0" w:color="auto"/>
              <w:left w:val="none" w:sz="0" w:space="0" w:color="auto"/>
              <w:bottom w:val="none" w:sz="0" w:space="0" w:color="auto"/>
            </w:tcBorders>
            <w:shd w:val="clear" w:color="auto" w:fill="FFFF00"/>
            <w:hideMark/>
          </w:tcPr>
          <w:p w:rsidR="00CC1128" w:rsidRPr="00582F97" w:rsidRDefault="00CC1128" w:rsidP="00CC1128">
            <w:pPr>
              <w:pStyle w:val="Default"/>
              <w:rPr>
                <w:i/>
                <w:lang w:val="en-US"/>
              </w:rPr>
            </w:pPr>
            <w:r w:rsidRPr="00582F97">
              <w:rPr>
                <w:i/>
                <w:lang w:val="en-US"/>
              </w:rPr>
              <w:t>Ammonia     (NH</w:t>
            </w:r>
            <w:r w:rsidRPr="00582F97">
              <w:rPr>
                <w:i/>
                <w:vertAlign w:val="subscript"/>
                <w:lang w:val="en-US"/>
              </w:rPr>
              <w:t>4</w:t>
            </w:r>
            <w:r w:rsidRPr="00582F97">
              <w:rPr>
                <w:i/>
                <w:vertAlign w:val="superscript"/>
                <w:lang w:val="en-US"/>
              </w:rPr>
              <w:t>+</w:t>
            </w:r>
            <w:r w:rsidRPr="00582F97">
              <w:rPr>
                <w:i/>
                <w:lang w:val="en-US"/>
              </w:rPr>
              <w:t xml:space="preserve">  mg L</w:t>
            </w:r>
            <w:r w:rsidRPr="00582F97">
              <w:rPr>
                <w:i/>
                <w:vertAlign w:val="superscript"/>
                <w:lang w:val="en-US"/>
              </w:rPr>
              <w:t>-1</w:t>
            </w:r>
            <w:r w:rsidRPr="00582F97">
              <w:rPr>
                <w:i/>
                <w:lang w:val="en-US"/>
              </w:rPr>
              <w:t xml:space="preserve">) </w:t>
            </w:r>
          </w:p>
        </w:tc>
        <w:tc>
          <w:tcPr>
            <w:tcW w:w="1914" w:type="dxa"/>
            <w:tcBorders>
              <w:top w:val="none" w:sz="0" w:space="0" w:color="auto"/>
              <w:bottom w:val="none" w:sz="0" w:space="0" w:color="auto"/>
            </w:tcBorders>
            <w:shd w:val="clear" w:color="auto" w:fill="92D050"/>
            <w:hideMark/>
          </w:tcPr>
          <w:p w:rsidR="00CC1128" w:rsidRPr="00582F97" w:rsidRDefault="00CC1128" w:rsidP="00CC1128">
            <w:pPr>
              <w:pStyle w:val="Default"/>
              <w:jc w:val="center"/>
              <w:cnfStyle w:val="000000100000"/>
              <w:rPr>
                <w:b/>
                <w:bCs/>
                <w:i/>
                <w:lang w:val="en-US"/>
              </w:rPr>
            </w:pPr>
            <w:r w:rsidRPr="00582F97">
              <w:rPr>
                <w:b/>
                <w:bCs/>
                <w:i/>
                <w:lang w:val="en-US"/>
              </w:rPr>
              <w:t>7,5</w:t>
            </w:r>
          </w:p>
        </w:tc>
        <w:tc>
          <w:tcPr>
            <w:tcW w:w="1519" w:type="dxa"/>
            <w:tcBorders>
              <w:top w:val="none" w:sz="0" w:space="0" w:color="auto"/>
              <w:bottom w:val="none" w:sz="0" w:space="0" w:color="auto"/>
            </w:tcBorders>
            <w:shd w:val="clear" w:color="auto" w:fill="92D050"/>
            <w:hideMark/>
          </w:tcPr>
          <w:p w:rsidR="00CC1128" w:rsidRPr="00582F97" w:rsidRDefault="00CC1128" w:rsidP="00CC1128">
            <w:pPr>
              <w:pStyle w:val="Default"/>
              <w:jc w:val="center"/>
              <w:cnfStyle w:val="000000100000"/>
              <w:rPr>
                <w:b/>
                <w:bCs/>
                <w:i/>
                <w:lang w:val="en-US"/>
              </w:rPr>
            </w:pPr>
            <w:r w:rsidRPr="00582F97">
              <w:rPr>
                <w:b/>
                <w:bCs/>
                <w:i/>
                <w:lang w:val="en-US"/>
              </w:rPr>
              <w:t>7,8</w:t>
            </w:r>
          </w:p>
        </w:tc>
        <w:tc>
          <w:tcPr>
            <w:tcW w:w="1914" w:type="dxa"/>
            <w:tcBorders>
              <w:top w:val="none" w:sz="0" w:space="0" w:color="auto"/>
              <w:bottom w:val="none" w:sz="0" w:space="0" w:color="auto"/>
            </w:tcBorders>
            <w:shd w:val="clear" w:color="auto" w:fill="FFC000"/>
            <w:hideMark/>
          </w:tcPr>
          <w:p w:rsidR="00CC1128" w:rsidRPr="00582F97" w:rsidRDefault="00CC1128" w:rsidP="00CC1128">
            <w:pPr>
              <w:pStyle w:val="Default"/>
              <w:jc w:val="center"/>
              <w:cnfStyle w:val="000000100000"/>
              <w:rPr>
                <w:b/>
                <w:bCs/>
                <w:i/>
                <w:lang w:val="en-US"/>
              </w:rPr>
            </w:pPr>
            <w:r w:rsidRPr="00582F97">
              <w:rPr>
                <w:b/>
                <w:bCs/>
                <w:i/>
                <w:lang w:val="en-US"/>
              </w:rPr>
              <w:t>10,0</w:t>
            </w:r>
          </w:p>
        </w:tc>
        <w:tc>
          <w:tcPr>
            <w:tcW w:w="1580" w:type="dxa"/>
            <w:tcBorders>
              <w:top w:val="none" w:sz="0" w:space="0" w:color="auto"/>
              <w:bottom w:val="none" w:sz="0" w:space="0" w:color="auto"/>
              <w:right w:val="none" w:sz="0" w:space="0" w:color="auto"/>
            </w:tcBorders>
            <w:shd w:val="clear" w:color="auto" w:fill="FFC000"/>
            <w:hideMark/>
          </w:tcPr>
          <w:p w:rsidR="00CC1128" w:rsidRPr="00582F97" w:rsidRDefault="00CC1128" w:rsidP="00CC1128">
            <w:pPr>
              <w:pStyle w:val="Default"/>
              <w:jc w:val="center"/>
              <w:cnfStyle w:val="000000100000"/>
              <w:rPr>
                <w:b/>
                <w:bCs/>
                <w:i/>
                <w:lang w:val="en-US"/>
              </w:rPr>
            </w:pPr>
            <w:r w:rsidRPr="00582F97">
              <w:rPr>
                <w:b/>
                <w:bCs/>
                <w:i/>
                <w:lang w:val="en-US"/>
              </w:rPr>
              <w:t>60,0</w:t>
            </w:r>
          </w:p>
        </w:tc>
      </w:tr>
      <w:tr w:rsidR="00CC1128" w:rsidRPr="00582F97" w:rsidTr="00CC1128">
        <w:trPr>
          <w:trHeight w:val="367"/>
        </w:trPr>
        <w:tc>
          <w:tcPr>
            <w:cnfStyle w:val="001000000000"/>
            <w:tcW w:w="3059" w:type="dxa"/>
            <w:shd w:val="clear" w:color="auto" w:fill="FFFF00"/>
            <w:hideMark/>
          </w:tcPr>
          <w:p w:rsidR="00CC1128" w:rsidRPr="00582F97" w:rsidRDefault="00CC1128" w:rsidP="00CC1128">
            <w:pPr>
              <w:pStyle w:val="Default"/>
              <w:rPr>
                <w:i/>
                <w:lang w:val="en-US"/>
              </w:rPr>
            </w:pPr>
            <w:r w:rsidRPr="00582F97">
              <w:rPr>
                <w:i/>
                <w:lang w:val="en-US"/>
              </w:rPr>
              <w:t>Nitrates/Nitrites (N mg L</w:t>
            </w:r>
            <w:r w:rsidRPr="00582F97">
              <w:rPr>
                <w:i/>
                <w:vertAlign w:val="superscript"/>
                <w:lang w:val="en-US"/>
              </w:rPr>
              <w:t>-1</w:t>
            </w:r>
            <w:r w:rsidRPr="00582F97">
              <w:rPr>
                <w:i/>
                <w:lang w:val="en-US"/>
              </w:rPr>
              <w:t xml:space="preserve">) </w:t>
            </w:r>
          </w:p>
        </w:tc>
        <w:tc>
          <w:tcPr>
            <w:tcW w:w="1914" w:type="dxa"/>
            <w:shd w:val="clear" w:color="auto" w:fill="92D050"/>
            <w:hideMark/>
          </w:tcPr>
          <w:p w:rsidR="00CC1128" w:rsidRPr="00582F97" w:rsidRDefault="00CC1128" w:rsidP="00CC1128">
            <w:pPr>
              <w:pStyle w:val="Default"/>
              <w:jc w:val="center"/>
              <w:cnfStyle w:val="000000000000"/>
              <w:rPr>
                <w:b/>
                <w:bCs/>
                <w:i/>
                <w:lang w:val="en-US"/>
              </w:rPr>
            </w:pPr>
            <w:r w:rsidRPr="00582F97">
              <w:rPr>
                <w:b/>
                <w:bCs/>
                <w:i/>
                <w:lang w:val="en-US"/>
              </w:rPr>
              <w:t>4,5</w:t>
            </w:r>
          </w:p>
        </w:tc>
        <w:tc>
          <w:tcPr>
            <w:tcW w:w="1519" w:type="dxa"/>
            <w:shd w:val="clear" w:color="auto" w:fill="92D050"/>
            <w:hideMark/>
          </w:tcPr>
          <w:p w:rsidR="00CC1128" w:rsidRPr="00582F97" w:rsidRDefault="00CC1128" w:rsidP="00CC1128">
            <w:pPr>
              <w:pStyle w:val="Default"/>
              <w:jc w:val="center"/>
              <w:cnfStyle w:val="000000000000"/>
              <w:rPr>
                <w:b/>
                <w:bCs/>
                <w:i/>
                <w:lang w:val="en-US"/>
              </w:rPr>
            </w:pPr>
            <w:r w:rsidRPr="00582F97">
              <w:rPr>
                <w:b/>
                <w:bCs/>
                <w:i/>
                <w:lang w:val="en-US"/>
              </w:rPr>
              <w:t>4,5</w:t>
            </w:r>
          </w:p>
        </w:tc>
        <w:tc>
          <w:tcPr>
            <w:tcW w:w="1914" w:type="dxa"/>
            <w:shd w:val="clear" w:color="auto" w:fill="FFC000"/>
            <w:hideMark/>
          </w:tcPr>
          <w:p w:rsidR="00CC1128" w:rsidRPr="00582F97" w:rsidRDefault="00CC1128" w:rsidP="00CC1128">
            <w:pPr>
              <w:pStyle w:val="Default"/>
              <w:jc w:val="center"/>
              <w:cnfStyle w:val="000000000000"/>
              <w:rPr>
                <w:b/>
                <w:bCs/>
                <w:i/>
                <w:lang w:val="en-US"/>
              </w:rPr>
            </w:pPr>
            <w:r w:rsidRPr="00582F97">
              <w:rPr>
                <w:b/>
                <w:bCs/>
                <w:i/>
                <w:lang w:val="en-US"/>
              </w:rPr>
              <w:t>5,0</w:t>
            </w:r>
          </w:p>
        </w:tc>
        <w:tc>
          <w:tcPr>
            <w:tcW w:w="1580" w:type="dxa"/>
            <w:shd w:val="clear" w:color="auto" w:fill="FFC000"/>
            <w:hideMark/>
          </w:tcPr>
          <w:p w:rsidR="00CC1128" w:rsidRPr="00582F97" w:rsidRDefault="00CC1128" w:rsidP="00CC1128">
            <w:pPr>
              <w:pStyle w:val="Default"/>
              <w:jc w:val="center"/>
              <w:cnfStyle w:val="000000000000"/>
              <w:rPr>
                <w:b/>
                <w:bCs/>
                <w:i/>
                <w:lang w:val="en-US"/>
              </w:rPr>
            </w:pPr>
            <w:r w:rsidRPr="00582F97">
              <w:rPr>
                <w:b/>
                <w:bCs/>
                <w:i/>
                <w:lang w:val="en-US"/>
              </w:rPr>
              <w:t>10,0</w:t>
            </w:r>
          </w:p>
        </w:tc>
      </w:tr>
      <w:tr w:rsidR="00CC1128" w:rsidRPr="00582F97" w:rsidTr="00CC1128">
        <w:trPr>
          <w:cnfStyle w:val="000000100000"/>
          <w:trHeight w:val="367"/>
        </w:trPr>
        <w:tc>
          <w:tcPr>
            <w:cnfStyle w:val="001000000000"/>
            <w:tcW w:w="3059" w:type="dxa"/>
            <w:tcBorders>
              <w:top w:val="none" w:sz="0" w:space="0" w:color="auto"/>
              <w:left w:val="none" w:sz="0" w:space="0" w:color="auto"/>
              <w:bottom w:val="none" w:sz="0" w:space="0" w:color="auto"/>
            </w:tcBorders>
            <w:shd w:val="clear" w:color="auto" w:fill="FFFF00"/>
            <w:hideMark/>
          </w:tcPr>
          <w:p w:rsidR="00CC1128" w:rsidRPr="00582F97" w:rsidRDefault="00CC1128" w:rsidP="00CC1128">
            <w:pPr>
              <w:pStyle w:val="Default"/>
              <w:rPr>
                <w:i/>
                <w:lang w:val="en-US"/>
              </w:rPr>
            </w:pPr>
            <w:r w:rsidRPr="00582F97">
              <w:rPr>
                <w:i/>
                <w:lang w:val="en-US"/>
              </w:rPr>
              <w:t>Phosphates          (P mg L</w:t>
            </w:r>
            <w:r w:rsidRPr="00582F97">
              <w:rPr>
                <w:i/>
                <w:vertAlign w:val="superscript"/>
                <w:lang w:val="en-US"/>
              </w:rPr>
              <w:t>-1</w:t>
            </w:r>
            <w:r w:rsidRPr="00582F97">
              <w:rPr>
                <w:i/>
                <w:lang w:val="en-US"/>
              </w:rPr>
              <w:t xml:space="preserve">) </w:t>
            </w:r>
          </w:p>
        </w:tc>
        <w:tc>
          <w:tcPr>
            <w:tcW w:w="1914" w:type="dxa"/>
            <w:tcBorders>
              <w:top w:val="none" w:sz="0" w:space="0" w:color="auto"/>
              <w:bottom w:val="none" w:sz="0" w:space="0" w:color="auto"/>
            </w:tcBorders>
            <w:shd w:val="clear" w:color="auto" w:fill="92D050"/>
            <w:hideMark/>
          </w:tcPr>
          <w:p w:rsidR="00CC1128" w:rsidRPr="00582F97" w:rsidRDefault="00CC1128" w:rsidP="00CC1128">
            <w:pPr>
              <w:pStyle w:val="Default"/>
              <w:jc w:val="center"/>
              <w:cnfStyle w:val="000000100000"/>
              <w:rPr>
                <w:b/>
                <w:bCs/>
                <w:i/>
                <w:lang w:val="en-US"/>
              </w:rPr>
            </w:pPr>
            <w:r w:rsidRPr="00582F97">
              <w:rPr>
                <w:b/>
                <w:bCs/>
                <w:i/>
                <w:lang w:val="en-US"/>
              </w:rPr>
              <w:t>20</w:t>
            </w:r>
          </w:p>
        </w:tc>
        <w:tc>
          <w:tcPr>
            <w:tcW w:w="1519" w:type="dxa"/>
            <w:tcBorders>
              <w:top w:val="none" w:sz="0" w:space="0" w:color="auto"/>
              <w:bottom w:val="none" w:sz="0" w:space="0" w:color="auto"/>
            </w:tcBorders>
            <w:shd w:val="clear" w:color="auto" w:fill="92D050"/>
            <w:hideMark/>
          </w:tcPr>
          <w:p w:rsidR="00CC1128" w:rsidRPr="00582F97" w:rsidRDefault="00CC1128" w:rsidP="00CC1128">
            <w:pPr>
              <w:pStyle w:val="Default"/>
              <w:jc w:val="center"/>
              <w:cnfStyle w:val="000000100000"/>
              <w:rPr>
                <w:b/>
                <w:bCs/>
                <w:i/>
                <w:lang w:val="en-US"/>
              </w:rPr>
            </w:pPr>
            <w:r w:rsidRPr="00582F97">
              <w:rPr>
                <w:b/>
                <w:bCs/>
                <w:i/>
                <w:lang w:val="en-US"/>
              </w:rPr>
              <w:t>20</w:t>
            </w:r>
          </w:p>
        </w:tc>
        <w:tc>
          <w:tcPr>
            <w:tcW w:w="1914" w:type="dxa"/>
            <w:tcBorders>
              <w:top w:val="none" w:sz="0" w:space="0" w:color="auto"/>
              <w:bottom w:val="none" w:sz="0" w:space="0" w:color="auto"/>
            </w:tcBorders>
            <w:shd w:val="clear" w:color="auto" w:fill="FFC000"/>
            <w:hideMark/>
          </w:tcPr>
          <w:p w:rsidR="00CC1128" w:rsidRPr="00582F97" w:rsidRDefault="00CC1128" w:rsidP="00CC1128">
            <w:pPr>
              <w:pStyle w:val="Default"/>
              <w:jc w:val="center"/>
              <w:cnfStyle w:val="000000100000"/>
              <w:rPr>
                <w:b/>
                <w:bCs/>
                <w:i/>
                <w:lang w:val="en-US"/>
              </w:rPr>
            </w:pPr>
            <w:r w:rsidRPr="00582F97">
              <w:rPr>
                <w:b/>
                <w:bCs/>
                <w:i/>
                <w:lang w:val="en-US"/>
              </w:rPr>
              <w:t>20</w:t>
            </w:r>
          </w:p>
        </w:tc>
        <w:tc>
          <w:tcPr>
            <w:tcW w:w="1580" w:type="dxa"/>
            <w:tcBorders>
              <w:top w:val="none" w:sz="0" w:space="0" w:color="auto"/>
              <w:bottom w:val="none" w:sz="0" w:space="0" w:color="auto"/>
              <w:right w:val="none" w:sz="0" w:space="0" w:color="auto"/>
            </w:tcBorders>
            <w:shd w:val="clear" w:color="auto" w:fill="FFC000"/>
            <w:hideMark/>
          </w:tcPr>
          <w:p w:rsidR="00CC1128" w:rsidRPr="00582F97" w:rsidRDefault="00CC1128" w:rsidP="00CC1128">
            <w:pPr>
              <w:pStyle w:val="Default"/>
              <w:jc w:val="center"/>
              <w:cnfStyle w:val="000000100000"/>
              <w:rPr>
                <w:b/>
                <w:bCs/>
                <w:i/>
                <w:lang w:val="en-US"/>
              </w:rPr>
            </w:pPr>
            <w:r w:rsidRPr="00582F97">
              <w:rPr>
                <w:b/>
                <w:bCs/>
                <w:i/>
                <w:lang w:val="en-US"/>
              </w:rPr>
              <w:t>20</w:t>
            </w:r>
          </w:p>
        </w:tc>
      </w:tr>
      <w:tr w:rsidR="00CC1128" w:rsidRPr="00582F97" w:rsidTr="00CC1128">
        <w:trPr>
          <w:trHeight w:val="367"/>
        </w:trPr>
        <w:tc>
          <w:tcPr>
            <w:cnfStyle w:val="001000000000"/>
            <w:tcW w:w="3059" w:type="dxa"/>
            <w:shd w:val="clear" w:color="auto" w:fill="FFFF00"/>
            <w:hideMark/>
          </w:tcPr>
          <w:p w:rsidR="00CC1128" w:rsidRPr="00582F97" w:rsidRDefault="00CC1128" w:rsidP="00CC1128">
            <w:pPr>
              <w:pStyle w:val="Default"/>
              <w:rPr>
                <w:i/>
                <w:lang w:val="en-US"/>
              </w:rPr>
            </w:pPr>
            <w:r w:rsidRPr="00582F97">
              <w:rPr>
                <w:i/>
                <w:lang w:val="en-US"/>
              </w:rPr>
              <w:t>Chlorides                   mg L</w:t>
            </w:r>
            <w:r w:rsidRPr="00582F97">
              <w:rPr>
                <w:i/>
                <w:vertAlign w:val="superscript"/>
                <w:lang w:val="en-US"/>
              </w:rPr>
              <w:t>-1</w:t>
            </w:r>
            <w:r w:rsidRPr="00582F97">
              <w:rPr>
                <w:i/>
                <w:lang w:val="en-US"/>
              </w:rPr>
              <w:t xml:space="preserve"> </w:t>
            </w:r>
          </w:p>
        </w:tc>
        <w:tc>
          <w:tcPr>
            <w:tcW w:w="1914" w:type="dxa"/>
            <w:shd w:val="clear" w:color="auto" w:fill="92D050"/>
            <w:hideMark/>
          </w:tcPr>
          <w:p w:rsidR="00CC1128" w:rsidRPr="00582F97" w:rsidRDefault="00CC1128" w:rsidP="00CC1128">
            <w:pPr>
              <w:pStyle w:val="Default"/>
              <w:jc w:val="center"/>
              <w:cnfStyle w:val="000000000000"/>
              <w:rPr>
                <w:b/>
                <w:bCs/>
                <w:i/>
                <w:lang w:val="en-US"/>
              </w:rPr>
            </w:pPr>
            <w:r w:rsidRPr="00582F97">
              <w:rPr>
                <w:b/>
                <w:bCs/>
                <w:i/>
                <w:lang w:val="en-US"/>
              </w:rPr>
              <w:t>0</w:t>
            </w:r>
          </w:p>
        </w:tc>
        <w:tc>
          <w:tcPr>
            <w:tcW w:w="1519" w:type="dxa"/>
            <w:shd w:val="clear" w:color="auto" w:fill="92D050"/>
            <w:hideMark/>
          </w:tcPr>
          <w:p w:rsidR="00CC1128" w:rsidRPr="00582F97" w:rsidRDefault="00CC1128" w:rsidP="00CC1128">
            <w:pPr>
              <w:pStyle w:val="Default"/>
              <w:jc w:val="center"/>
              <w:cnfStyle w:val="000000000000"/>
              <w:rPr>
                <w:b/>
                <w:bCs/>
                <w:i/>
                <w:lang w:val="en-US"/>
              </w:rPr>
            </w:pPr>
            <w:r w:rsidRPr="00582F97">
              <w:rPr>
                <w:b/>
                <w:bCs/>
                <w:i/>
                <w:lang w:val="en-US"/>
              </w:rPr>
              <w:t>0</w:t>
            </w:r>
          </w:p>
        </w:tc>
        <w:tc>
          <w:tcPr>
            <w:tcW w:w="1914" w:type="dxa"/>
            <w:shd w:val="clear" w:color="auto" w:fill="FFC000"/>
            <w:hideMark/>
          </w:tcPr>
          <w:p w:rsidR="00CC1128" w:rsidRPr="00582F97" w:rsidRDefault="00CC1128" w:rsidP="00CC1128">
            <w:pPr>
              <w:pStyle w:val="Default"/>
              <w:jc w:val="center"/>
              <w:cnfStyle w:val="000000000000"/>
              <w:rPr>
                <w:b/>
                <w:bCs/>
                <w:i/>
                <w:lang w:val="en-US"/>
              </w:rPr>
            </w:pPr>
            <w:r w:rsidRPr="00582F97">
              <w:rPr>
                <w:b/>
                <w:bCs/>
                <w:i/>
                <w:lang w:val="en-US"/>
              </w:rPr>
              <w:t>0</w:t>
            </w:r>
          </w:p>
        </w:tc>
        <w:tc>
          <w:tcPr>
            <w:tcW w:w="1580" w:type="dxa"/>
            <w:shd w:val="clear" w:color="auto" w:fill="FFC000"/>
            <w:hideMark/>
          </w:tcPr>
          <w:p w:rsidR="00CC1128" w:rsidRPr="00582F97" w:rsidRDefault="00CC1128" w:rsidP="00CC1128">
            <w:pPr>
              <w:pStyle w:val="Default"/>
              <w:jc w:val="center"/>
              <w:cnfStyle w:val="000000000000"/>
              <w:rPr>
                <w:b/>
                <w:bCs/>
                <w:i/>
                <w:lang w:val="en-US"/>
              </w:rPr>
            </w:pPr>
            <w:r w:rsidRPr="00582F97">
              <w:rPr>
                <w:b/>
                <w:bCs/>
                <w:i/>
                <w:lang w:val="en-US"/>
              </w:rPr>
              <w:t>0</w:t>
            </w:r>
          </w:p>
        </w:tc>
      </w:tr>
      <w:tr w:rsidR="00CC1128" w:rsidRPr="00582F97" w:rsidTr="00CC1128">
        <w:trPr>
          <w:cnfStyle w:val="000000100000"/>
          <w:trHeight w:val="367"/>
        </w:trPr>
        <w:tc>
          <w:tcPr>
            <w:cnfStyle w:val="001000000000"/>
            <w:tcW w:w="3059" w:type="dxa"/>
            <w:tcBorders>
              <w:top w:val="none" w:sz="0" w:space="0" w:color="auto"/>
              <w:left w:val="none" w:sz="0" w:space="0" w:color="auto"/>
              <w:bottom w:val="none" w:sz="0" w:space="0" w:color="auto"/>
            </w:tcBorders>
            <w:shd w:val="clear" w:color="auto" w:fill="FFFF00"/>
            <w:hideMark/>
          </w:tcPr>
          <w:p w:rsidR="00CC1128" w:rsidRPr="00582F97" w:rsidRDefault="00CC1128" w:rsidP="00CC1128">
            <w:pPr>
              <w:pStyle w:val="Default"/>
              <w:rPr>
                <w:i/>
                <w:lang w:val="en-US"/>
              </w:rPr>
            </w:pPr>
            <w:r w:rsidRPr="00582F97">
              <w:rPr>
                <w:i/>
                <w:lang w:val="en-US"/>
              </w:rPr>
              <w:t>Sulfates                     mg L</w:t>
            </w:r>
            <w:r w:rsidRPr="00582F97">
              <w:rPr>
                <w:i/>
                <w:vertAlign w:val="superscript"/>
                <w:lang w:val="en-US"/>
              </w:rPr>
              <w:t>-1</w:t>
            </w:r>
            <w:r w:rsidRPr="00582F97">
              <w:rPr>
                <w:i/>
                <w:lang w:val="en-US"/>
              </w:rPr>
              <w:t xml:space="preserve"> </w:t>
            </w:r>
          </w:p>
        </w:tc>
        <w:tc>
          <w:tcPr>
            <w:tcW w:w="1914" w:type="dxa"/>
            <w:tcBorders>
              <w:top w:val="none" w:sz="0" w:space="0" w:color="auto"/>
              <w:bottom w:val="none" w:sz="0" w:space="0" w:color="auto"/>
            </w:tcBorders>
            <w:shd w:val="clear" w:color="auto" w:fill="92D050"/>
            <w:hideMark/>
          </w:tcPr>
          <w:p w:rsidR="00CC1128" w:rsidRPr="00582F97" w:rsidRDefault="00CC1128" w:rsidP="00CC1128">
            <w:pPr>
              <w:pStyle w:val="Default"/>
              <w:jc w:val="center"/>
              <w:cnfStyle w:val="000000100000"/>
              <w:rPr>
                <w:b/>
                <w:bCs/>
                <w:i/>
                <w:lang w:val="en-US"/>
              </w:rPr>
            </w:pPr>
            <w:r w:rsidRPr="00582F97">
              <w:rPr>
                <w:b/>
                <w:bCs/>
                <w:i/>
                <w:lang w:val="en-US"/>
              </w:rPr>
              <w:t>‹ 200</w:t>
            </w:r>
          </w:p>
        </w:tc>
        <w:tc>
          <w:tcPr>
            <w:tcW w:w="1519" w:type="dxa"/>
            <w:tcBorders>
              <w:top w:val="none" w:sz="0" w:space="0" w:color="auto"/>
              <w:bottom w:val="none" w:sz="0" w:space="0" w:color="auto"/>
            </w:tcBorders>
            <w:shd w:val="clear" w:color="auto" w:fill="92D050"/>
            <w:hideMark/>
          </w:tcPr>
          <w:p w:rsidR="00CC1128" w:rsidRPr="00582F97" w:rsidRDefault="00CC1128" w:rsidP="00CC1128">
            <w:pPr>
              <w:pStyle w:val="Default"/>
              <w:jc w:val="center"/>
              <w:cnfStyle w:val="000000100000"/>
              <w:rPr>
                <w:b/>
                <w:bCs/>
                <w:i/>
                <w:lang w:val="en-US"/>
              </w:rPr>
            </w:pPr>
            <w:r w:rsidRPr="00582F97">
              <w:rPr>
                <w:b/>
                <w:bCs/>
                <w:i/>
                <w:lang w:val="en-US"/>
              </w:rPr>
              <w:t>‹ 200</w:t>
            </w:r>
          </w:p>
        </w:tc>
        <w:tc>
          <w:tcPr>
            <w:tcW w:w="1914" w:type="dxa"/>
            <w:tcBorders>
              <w:top w:val="none" w:sz="0" w:space="0" w:color="auto"/>
              <w:bottom w:val="none" w:sz="0" w:space="0" w:color="auto"/>
            </w:tcBorders>
            <w:shd w:val="clear" w:color="auto" w:fill="FFC000"/>
            <w:hideMark/>
          </w:tcPr>
          <w:p w:rsidR="00CC1128" w:rsidRPr="00582F97" w:rsidRDefault="00CC1128" w:rsidP="00CC1128">
            <w:pPr>
              <w:pStyle w:val="Default"/>
              <w:jc w:val="center"/>
              <w:cnfStyle w:val="000000100000"/>
              <w:rPr>
                <w:b/>
                <w:bCs/>
                <w:i/>
                <w:lang w:val="en-US"/>
              </w:rPr>
            </w:pPr>
            <w:r w:rsidRPr="00582F97">
              <w:rPr>
                <w:b/>
                <w:bCs/>
                <w:i/>
                <w:lang w:val="en-US"/>
              </w:rPr>
              <w:t>‹ 400</w:t>
            </w:r>
          </w:p>
        </w:tc>
        <w:tc>
          <w:tcPr>
            <w:tcW w:w="1580" w:type="dxa"/>
            <w:tcBorders>
              <w:top w:val="none" w:sz="0" w:space="0" w:color="auto"/>
              <w:bottom w:val="none" w:sz="0" w:space="0" w:color="auto"/>
              <w:right w:val="none" w:sz="0" w:space="0" w:color="auto"/>
            </w:tcBorders>
            <w:shd w:val="clear" w:color="auto" w:fill="FFC000"/>
            <w:hideMark/>
          </w:tcPr>
          <w:p w:rsidR="00CC1128" w:rsidRPr="00582F97" w:rsidRDefault="00CC1128" w:rsidP="00CC1128">
            <w:pPr>
              <w:pStyle w:val="Default"/>
              <w:jc w:val="center"/>
              <w:cnfStyle w:val="000000100000"/>
              <w:rPr>
                <w:b/>
                <w:bCs/>
                <w:i/>
                <w:lang w:val="en-US"/>
              </w:rPr>
            </w:pPr>
            <w:r w:rsidRPr="00582F97">
              <w:rPr>
                <w:b/>
                <w:bCs/>
                <w:i/>
                <w:lang w:val="en-US"/>
              </w:rPr>
              <w:t>‹ 400</w:t>
            </w:r>
          </w:p>
        </w:tc>
      </w:tr>
      <w:tr w:rsidR="00CC1128" w:rsidRPr="00582F97" w:rsidTr="00CC1128">
        <w:trPr>
          <w:trHeight w:val="367"/>
        </w:trPr>
        <w:tc>
          <w:tcPr>
            <w:cnfStyle w:val="001000000000"/>
            <w:tcW w:w="3059" w:type="dxa"/>
            <w:shd w:val="clear" w:color="auto" w:fill="FFFF00"/>
            <w:hideMark/>
          </w:tcPr>
          <w:p w:rsidR="00CC1128" w:rsidRPr="00582F97" w:rsidRDefault="00CC1128" w:rsidP="00CC1128">
            <w:pPr>
              <w:pStyle w:val="Default"/>
              <w:rPr>
                <w:i/>
                <w:lang w:val="en-US"/>
              </w:rPr>
            </w:pPr>
            <w:r w:rsidRPr="00582F97">
              <w:rPr>
                <w:i/>
                <w:lang w:val="en-US"/>
              </w:rPr>
              <w:t xml:space="preserve"> Iron                           mg L</w:t>
            </w:r>
            <w:r w:rsidRPr="00582F97">
              <w:rPr>
                <w:i/>
                <w:vertAlign w:val="superscript"/>
                <w:lang w:val="en-US"/>
              </w:rPr>
              <w:t>-1</w:t>
            </w:r>
            <w:r w:rsidRPr="00582F97">
              <w:rPr>
                <w:i/>
                <w:lang w:val="en-US"/>
              </w:rPr>
              <w:t xml:space="preserve"> </w:t>
            </w:r>
          </w:p>
        </w:tc>
        <w:tc>
          <w:tcPr>
            <w:tcW w:w="1914" w:type="dxa"/>
            <w:shd w:val="clear" w:color="auto" w:fill="92D050"/>
            <w:hideMark/>
          </w:tcPr>
          <w:p w:rsidR="00CC1128" w:rsidRPr="00582F97" w:rsidRDefault="00CC1128" w:rsidP="00CC1128">
            <w:pPr>
              <w:pStyle w:val="Default"/>
              <w:jc w:val="center"/>
              <w:cnfStyle w:val="000000000000"/>
              <w:rPr>
                <w:b/>
                <w:bCs/>
                <w:i/>
                <w:lang w:val="en-US"/>
              </w:rPr>
            </w:pPr>
            <w:r w:rsidRPr="00582F97">
              <w:rPr>
                <w:b/>
                <w:bCs/>
                <w:i/>
                <w:lang w:val="en-US"/>
              </w:rPr>
              <w:t>3</w:t>
            </w:r>
          </w:p>
        </w:tc>
        <w:tc>
          <w:tcPr>
            <w:tcW w:w="1519" w:type="dxa"/>
            <w:shd w:val="clear" w:color="auto" w:fill="92D050"/>
            <w:hideMark/>
          </w:tcPr>
          <w:p w:rsidR="00CC1128" w:rsidRPr="00582F97" w:rsidRDefault="00CC1128" w:rsidP="00CC1128">
            <w:pPr>
              <w:pStyle w:val="Default"/>
              <w:jc w:val="center"/>
              <w:cnfStyle w:val="000000000000"/>
              <w:rPr>
                <w:b/>
                <w:bCs/>
                <w:i/>
                <w:lang w:val="en-US"/>
              </w:rPr>
            </w:pPr>
            <w:r w:rsidRPr="00582F97">
              <w:rPr>
                <w:b/>
                <w:bCs/>
                <w:i/>
                <w:lang w:val="en-US"/>
              </w:rPr>
              <w:t>3</w:t>
            </w:r>
          </w:p>
        </w:tc>
        <w:tc>
          <w:tcPr>
            <w:tcW w:w="1914" w:type="dxa"/>
            <w:shd w:val="clear" w:color="auto" w:fill="FFC000"/>
            <w:hideMark/>
          </w:tcPr>
          <w:p w:rsidR="00CC1128" w:rsidRPr="00582F97" w:rsidRDefault="00CC1128" w:rsidP="00CC1128">
            <w:pPr>
              <w:pStyle w:val="Default"/>
              <w:jc w:val="center"/>
              <w:cnfStyle w:val="000000000000"/>
              <w:rPr>
                <w:b/>
                <w:bCs/>
                <w:i/>
                <w:lang w:val="en-US"/>
              </w:rPr>
            </w:pPr>
            <w:r w:rsidRPr="00582F97">
              <w:rPr>
                <w:b/>
                <w:bCs/>
                <w:i/>
                <w:lang w:val="en-US"/>
              </w:rPr>
              <w:t>3</w:t>
            </w:r>
          </w:p>
        </w:tc>
        <w:tc>
          <w:tcPr>
            <w:tcW w:w="1580" w:type="dxa"/>
            <w:shd w:val="clear" w:color="auto" w:fill="FFC000"/>
            <w:hideMark/>
          </w:tcPr>
          <w:p w:rsidR="00CC1128" w:rsidRPr="00582F97" w:rsidRDefault="00CC1128" w:rsidP="00CC1128">
            <w:pPr>
              <w:pStyle w:val="Default"/>
              <w:jc w:val="center"/>
              <w:cnfStyle w:val="000000000000"/>
              <w:rPr>
                <w:b/>
                <w:bCs/>
                <w:i/>
                <w:lang w:val="en-US"/>
              </w:rPr>
            </w:pPr>
            <w:r w:rsidRPr="00582F97">
              <w:rPr>
                <w:b/>
                <w:bCs/>
                <w:i/>
                <w:lang w:val="en-US"/>
              </w:rPr>
              <w:t>10</w:t>
            </w:r>
          </w:p>
        </w:tc>
      </w:tr>
      <w:tr w:rsidR="00CC1128" w:rsidRPr="00582F97" w:rsidTr="00CC1128">
        <w:trPr>
          <w:cnfStyle w:val="000000100000"/>
          <w:trHeight w:val="367"/>
        </w:trPr>
        <w:tc>
          <w:tcPr>
            <w:cnfStyle w:val="001000000000"/>
            <w:tcW w:w="3059" w:type="dxa"/>
            <w:tcBorders>
              <w:top w:val="none" w:sz="0" w:space="0" w:color="auto"/>
              <w:left w:val="none" w:sz="0" w:space="0" w:color="auto"/>
              <w:bottom w:val="none" w:sz="0" w:space="0" w:color="auto"/>
            </w:tcBorders>
            <w:shd w:val="clear" w:color="auto" w:fill="FFFF00"/>
            <w:hideMark/>
          </w:tcPr>
          <w:p w:rsidR="00CC1128" w:rsidRPr="00582F97" w:rsidRDefault="00CC1128" w:rsidP="00CC1128">
            <w:pPr>
              <w:pStyle w:val="Default"/>
              <w:rPr>
                <w:i/>
                <w:lang w:val="en-US"/>
              </w:rPr>
            </w:pPr>
            <w:r w:rsidRPr="00582F97">
              <w:rPr>
                <w:i/>
                <w:lang w:val="en-US"/>
              </w:rPr>
              <w:t>Metals (Cu,Pb,Hg)  mg L</w:t>
            </w:r>
            <w:r w:rsidRPr="00582F97">
              <w:rPr>
                <w:i/>
                <w:vertAlign w:val="superscript"/>
                <w:lang w:val="en-US"/>
              </w:rPr>
              <w:t>-1</w:t>
            </w:r>
            <w:r w:rsidRPr="00582F97">
              <w:rPr>
                <w:i/>
                <w:lang w:val="en-US"/>
              </w:rPr>
              <w:t xml:space="preserve"> </w:t>
            </w:r>
          </w:p>
        </w:tc>
        <w:tc>
          <w:tcPr>
            <w:tcW w:w="1914" w:type="dxa"/>
            <w:tcBorders>
              <w:top w:val="none" w:sz="0" w:space="0" w:color="auto"/>
              <w:bottom w:val="none" w:sz="0" w:space="0" w:color="auto"/>
            </w:tcBorders>
            <w:shd w:val="clear" w:color="auto" w:fill="92D050"/>
            <w:hideMark/>
          </w:tcPr>
          <w:p w:rsidR="00CC1128" w:rsidRPr="00582F97" w:rsidRDefault="00CC1128" w:rsidP="00CC1128">
            <w:pPr>
              <w:pStyle w:val="Default"/>
              <w:jc w:val="center"/>
              <w:cnfStyle w:val="000000100000"/>
              <w:rPr>
                <w:b/>
                <w:bCs/>
                <w:i/>
                <w:lang w:val="en-US"/>
              </w:rPr>
            </w:pPr>
            <w:r w:rsidRPr="00582F97">
              <w:rPr>
                <w:b/>
                <w:bCs/>
                <w:i/>
                <w:lang w:val="en-US"/>
              </w:rPr>
              <w:t>0</w:t>
            </w:r>
          </w:p>
        </w:tc>
        <w:tc>
          <w:tcPr>
            <w:tcW w:w="1519" w:type="dxa"/>
            <w:tcBorders>
              <w:top w:val="none" w:sz="0" w:space="0" w:color="auto"/>
              <w:bottom w:val="none" w:sz="0" w:space="0" w:color="auto"/>
            </w:tcBorders>
            <w:shd w:val="clear" w:color="auto" w:fill="92D050"/>
            <w:hideMark/>
          </w:tcPr>
          <w:p w:rsidR="00CC1128" w:rsidRPr="00582F97" w:rsidRDefault="00CC1128" w:rsidP="00CC1128">
            <w:pPr>
              <w:pStyle w:val="Default"/>
              <w:jc w:val="center"/>
              <w:cnfStyle w:val="000000100000"/>
              <w:rPr>
                <w:b/>
                <w:bCs/>
                <w:i/>
                <w:lang w:val="en-US"/>
              </w:rPr>
            </w:pPr>
            <w:r w:rsidRPr="00582F97">
              <w:rPr>
                <w:b/>
                <w:bCs/>
                <w:i/>
                <w:lang w:val="en-US"/>
              </w:rPr>
              <w:t>0</w:t>
            </w:r>
          </w:p>
        </w:tc>
        <w:tc>
          <w:tcPr>
            <w:tcW w:w="1914" w:type="dxa"/>
            <w:tcBorders>
              <w:top w:val="none" w:sz="0" w:space="0" w:color="auto"/>
              <w:bottom w:val="none" w:sz="0" w:space="0" w:color="auto"/>
            </w:tcBorders>
            <w:shd w:val="clear" w:color="auto" w:fill="FFC000"/>
            <w:hideMark/>
          </w:tcPr>
          <w:p w:rsidR="00CC1128" w:rsidRPr="00582F97" w:rsidRDefault="00CC1128" w:rsidP="00CC1128">
            <w:pPr>
              <w:pStyle w:val="Default"/>
              <w:jc w:val="center"/>
              <w:cnfStyle w:val="000000100000"/>
              <w:rPr>
                <w:b/>
                <w:bCs/>
                <w:i/>
                <w:lang w:val="en-US"/>
              </w:rPr>
            </w:pPr>
            <w:r w:rsidRPr="00582F97">
              <w:rPr>
                <w:b/>
                <w:bCs/>
                <w:i/>
                <w:lang w:val="en-US"/>
              </w:rPr>
              <w:t>0</w:t>
            </w:r>
          </w:p>
        </w:tc>
        <w:tc>
          <w:tcPr>
            <w:tcW w:w="1580" w:type="dxa"/>
            <w:tcBorders>
              <w:top w:val="none" w:sz="0" w:space="0" w:color="auto"/>
              <w:bottom w:val="none" w:sz="0" w:space="0" w:color="auto"/>
              <w:right w:val="none" w:sz="0" w:space="0" w:color="auto"/>
            </w:tcBorders>
            <w:shd w:val="clear" w:color="auto" w:fill="FFC000"/>
            <w:hideMark/>
          </w:tcPr>
          <w:p w:rsidR="00CC1128" w:rsidRPr="00582F97" w:rsidRDefault="00CC1128" w:rsidP="00CC1128">
            <w:pPr>
              <w:pStyle w:val="Default"/>
              <w:jc w:val="center"/>
              <w:cnfStyle w:val="000000100000"/>
              <w:rPr>
                <w:b/>
                <w:bCs/>
                <w:i/>
                <w:lang w:val="en-US"/>
              </w:rPr>
            </w:pPr>
            <w:r w:rsidRPr="00582F97">
              <w:rPr>
                <w:b/>
                <w:bCs/>
                <w:i/>
                <w:lang w:val="en-US"/>
              </w:rPr>
              <w:t>0</w:t>
            </w:r>
          </w:p>
        </w:tc>
      </w:tr>
    </w:tbl>
    <w:p w:rsidR="00AB51AF" w:rsidRDefault="00AB51AF" w:rsidP="00AC63E3">
      <w:pPr>
        <w:pStyle w:val="Default"/>
        <w:rPr>
          <w:b/>
          <w:bCs/>
          <w:i/>
          <w:lang w:val="en-US"/>
        </w:rPr>
      </w:pPr>
    </w:p>
    <w:p w:rsidR="00AB51AF" w:rsidRPr="004620C8" w:rsidRDefault="00AB51AF" w:rsidP="00AC63E3">
      <w:pPr>
        <w:pStyle w:val="Default"/>
        <w:rPr>
          <w:lang w:val="en-US"/>
        </w:rPr>
      </w:pPr>
    </w:p>
    <w:p w:rsidR="00757186" w:rsidRDefault="00F128A2" w:rsidP="00AC63E3">
      <w:pPr>
        <w:pStyle w:val="Default"/>
        <w:rPr>
          <w:b/>
          <w:bCs/>
          <w:sz w:val="28"/>
          <w:szCs w:val="28"/>
          <w:lang w:val="en-US"/>
        </w:rPr>
      </w:pPr>
      <w:r w:rsidRPr="008920D6">
        <w:rPr>
          <w:b/>
          <w:bCs/>
          <w:sz w:val="28"/>
          <w:szCs w:val="28"/>
          <w:lang w:val="en-US"/>
        </w:rPr>
        <w:lastRenderedPageBreak/>
        <w:t>6</w:t>
      </w:r>
      <w:r w:rsidR="00AC63E3" w:rsidRPr="008920D6">
        <w:rPr>
          <w:b/>
          <w:bCs/>
          <w:sz w:val="28"/>
          <w:szCs w:val="28"/>
          <w:lang w:val="en-US"/>
        </w:rPr>
        <w:t xml:space="preserve">. </w:t>
      </w:r>
      <w:r w:rsidRPr="008920D6">
        <w:rPr>
          <w:b/>
          <w:bCs/>
          <w:sz w:val="28"/>
          <w:szCs w:val="28"/>
          <w:lang w:val="en-US"/>
        </w:rPr>
        <w:t xml:space="preserve"> </w:t>
      </w:r>
      <w:r w:rsidR="00AC63E3" w:rsidRPr="008920D6">
        <w:rPr>
          <w:b/>
          <w:bCs/>
          <w:sz w:val="28"/>
          <w:szCs w:val="28"/>
          <w:lang w:val="en-US"/>
        </w:rPr>
        <w:t xml:space="preserve">Discussion </w:t>
      </w:r>
    </w:p>
    <w:p w:rsidR="008920D6" w:rsidRPr="008920D6" w:rsidRDefault="008920D6" w:rsidP="00AC63E3">
      <w:pPr>
        <w:pStyle w:val="Default"/>
        <w:rPr>
          <w:b/>
          <w:bCs/>
          <w:sz w:val="28"/>
          <w:szCs w:val="28"/>
          <w:lang w:val="en-US"/>
        </w:rPr>
      </w:pPr>
    </w:p>
    <w:p w:rsidR="000E42AB" w:rsidRPr="00582F97" w:rsidRDefault="000E42AB" w:rsidP="00582F97">
      <w:pPr>
        <w:numPr>
          <w:ilvl w:val="0"/>
          <w:numId w:val="15"/>
        </w:numPr>
        <w:rPr>
          <w:rFonts w:ascii="Times New Roman" w:hAnsi="Times New Roman" w:cs="Times New Roman"/>
          <w:sz w:val="24"/>
          <w:szCs w:val="24"/>
        </w:rPr>
      </w:pPr>
      <w:r w:rsidRPr="00582F97">
        <w:rPr>
          <w:rFonts w:ascii="Times New Roman" w:hAnsi="Times New Roman" w:cs="Times New Roman"/>
          <w:sz w:val="24"/>
          <w:szCs w:val="24"/>
          <w:lang w:val="en-US"/>
        </w:rPr>
        <w:t>In front of our school is a green area of ​​</w:t>
      </w:r>
      <w:r w:rsidRPr="00582F97">
        <w:rPr>
          <w:rFonts w:ascii="Times New Roman" w:hAnsi="Times New Roman" w:cs="Times New Roman"/>
          <w:bCs/>
          <w:sz w:val="24"/>
          <w:szCs w:val="24"/>
          <w:lang w:val="en-US"/>
        </w:rPr>
        <w:t>727 m</w:t>
      </w:r>
      <w:r w:rsidRPr="00582F97">
        <w:rPr>
          <w:rFonts w:ascii="Times New Roman" w:hAnsi="Times New Roman" w:cs="Times New Roman"/>
          <w:bCs/>
          <w:sz w:val="24"/>
          <w:szCs w:val="24"/>
          <w:vertAlign w:val="superscript"/>
          <w:lang w:val="en-US"/>
        </w:rPr>
        <w:t>2</w:t>
      </w:r>
      <w:r w:rsidRPr="00582F97">
        <w:rPr>
          <w:rFonts w:ascii="Times New Roman" w:hAnsi="Times New Roman" w:cs="Times New Roman"/>
          <w:bCs/>
          <w:sz w:val="24"/>
          <w:szCs w:val="24"/>
          <w:lang w:val="en-US"/>
        </w:rPr>
        <w:t xml:space="preserve"> </w:t>
      </w:r>
      <w:r w:rsidRPr="00582F97">
        <w:rPr>
          <w:rFonts w:ascii="Times New Roman" w:hAnsi="Times New Roman" w:cs="Times New Roman"/>
          <w:sz w:val="24"/>
          <w:szCs w:val="24"/>
          <w:lang w:val="en-US"/>
        </w:rPr>
        <w:t>on which grows seven cedars (Cedrus libani) which were planted in 1982.</w:t>
      </w:r>
      <w:r w:rsidRPr="00582F97">
        <w:rPr>
          <w:rFonts w:ascii="Times New Roman" w:hAnsi="Times New Roman" w:cs="Times New Roman"/>
          <w:sz w:val="24"/>
          <w:szCs w:val="24"/>
        </w:rPr>
        <w:t xml:space="preserve"> </w:t>
      </w:r>
    </w:p>
    <w:p w:rsidR="000E42AB" w:rsidRPr="00582F97" w:rsidRDefault="000E42AB" w:rsidP="00582F97">
      <w:pPr>
        <w:numPr>
          <w:ilvl w:val="0"/>
          <w:numId w:val="15"/>
        </w:numPr>
        <w:rPr>
          <w:rFonts w:ascii="Times New Roman" w:hAnsi="Times New Roman" w:cs="Times New Roman"/>
          <w:sz w:val="24"/>
          <w:szCs w:val="24"/>
        </w:rPr>
      </w:pPr>
      <w:r w:rsidRPr="00582F97">
        <w:rPr>
          <w:rFonts w:ascii="Times New Roman" w:hAnsi="Times New Roman" w:cs="Times New Roman"/>
          <w:sz w:val="24"/>
          <w:szCs w:val="24"/>
        </w:rPr>
        <w:t xml:space="preserve"> </w:t>
      </w:r>
      <w:r w:rsidRPr="00582F97">
        <w:rPr>
          <w:rFonts w:ascii="Times New Roman" w:hAnsi="Times New Roman" w:cs="Times New Roman"/>
          <w:sz w:val="24"/>
          <w:szCs w:val="24"/>
          <w:lang w:val="en-US"/>
        </w:rPr>
        <w:t>According to the protocols</w:t>
      </w:r>
      <w:r w:rsidRPr="00582F97">
        <w:rPr>
          <w:rFonts w:ascii="Times New Roman" w:hAnsi="Times New Roman" w:cs="Times New Roman"/>
          <w:bCs/>
          <w:sz w:val="24"/>
          <w:szCs w:val="24"/>
          <w:lang w:val="en-US"/>
        </w:rPr>
        <w:t xml:space="preserve"> THE TREE RING project </w:t>
      </w:r>
      <w:r w:rsidRPr="00582F97">
        <w:rPr>
          <w:rFonts w:ascii="Times New Roman" w:hAnsi="Times New Roman" w:cs="Times New Roman"/>
          <w:sz w:val="24"/>
          <w:szCs w:val="24"/>
          <w:lang w:val="en-US"/>
        </w:rPr>
        <w:t xml:space="preserve">we have confirmed </w:t>
      </w:r>
      <w:r w:rsidRPr="00582F97">
        <w:rPr>
          <w:rFonts w:ascii="Times New Roman" w:hAnsi="Times New Roman" w:cs="Times New Roman"/>
          <w:sz w:val="24"/>
          <w:szCs w:val="24"/>
        </w:rPr>
        <w:t xml:space="preserve">                       </w:t>
      </w:r>
      <w:r w:rsidRPr="00582F97">
        <w:rPr>
          <w:rFonts w:ascii="Times New Roman" w:hAnsi="Times New Roman" w:cs="Times New Roman"/>
          <w:sz w:val="24"/>
          <w:szCs w:val="24"/>
          <w:lang w:val="en-US"/>
        </w:rPr>
        <w:t xml:space="preserve">their </w:t>
      </w:r>
      <w:r w:rsidRPr="00582F97">
        <w:rPr>
          <w:rFonts w:ascii="Times New Roman" w:hAnsi="Times New Roman" w:cs="Times New Roman"/>
          <w:bCs/>
          <w:sz w:val="24"/>
          <w:szCs w:val="24"/>
          <w:lang w:val="en-US"/>
        </w:rPr>
        <w:t>age of 34 years</w:t>
      </w:r>
      <w:r w:rsidRPr="00582F97">
        <w:rPr>
          <w:rFonts w:ascii="Times New Roman" w:hAnsi="Times New Roman" w:cs="Times New Roman"/>
          <w:bCs/>
          <w:sz w:val="24"/>
          <w:szCs w:val="24"/>
        </w:rPr>
        <w:t>.</w:t>
      </w:r>
    </w:p>
    <w:p w:rsidR="000E42AB" w:rsidRPr="00582F97" w:rsidRDefault="000E42AB" w:rsidP="00582F97">
      <w:pPr>
        <w:numPr>
          <w:ilvl w:val="0"/>
          <w:numId w:val="15"/>
        </w:numPr>
        <w:rPr>
          <w:rFonts w:ascii="Times New Roman" w:hAnsi="Times New Roman" w:cs="Times New Roman"/>
          <w:sz w:val="24"/>
          <w:szCs w:val="24"/>
        </w:rPr>
      </w:pPr>
      <w:r w:rsidRPr="00582F97">
        <w:rPr>
          <w:rFonts w:ascii="Times New Roman" w:hAnsi="Times New Roman" w:cs="Times New Roman"/>
          <w:sz w:val="24"/>
          <w:szCs w:val="24"/>
          <w:lang w:val="en-US"/>
        </w:rPr>
        <w:t xml:space="preserve"> According GLOBE protocols </w:t>
      </w:r>
      <w:r w:rsidRPr="00582F97">
        <w:rPr>
          <w:rFonts w:ascii="Times New Roman" w:hAnsi="Times New Roman" w:cs="Times New Roman"/>
          <w:bCs/>
          <w:sz w:val="24"/>
          <w:szCs w:val="24"/>
          <w:lang w:val="en-US"/>
        </w:rPr>
        <w:t>M</w:t>
      </w:r>
      <w:r w:rsidRPr="00582F97">
        <w:rPr>
          <w:rFonts w:ascii="Times New Roman" w:hAnsi="Times New Roman" w:cs="Times New Roman"/>
          <w:bCs/>
          <w:sz w:val="24"/>
          <w:szCs w:val="24"/>
        </w:rPr>
        <w:t>UC COD is</w:t>
      </w:r>
      <w:r w:rsidRPr="00582F97">
        <w:rPr>
          <w:rFonts w:ascii="Times New Roman" w:hAnsi="Times New Roman" w:cs="Times New Roman"/>
          <w:bCs/>
          <w:sz w:val="24"/>
          <w:szCs w:val="24"/>
          <w:lang w:val="en-US"/>
        </w:rPr>
        <w:t xml:space="preserve"> 94 urban land</w:t>
      </w:r>
      <w:r w:rsidRPr="00582F97">
        <w:rPr>
          <w:rFonts w:ascii="Times New Roman" w:hAnsi="Times New Roman" w:cs="Times New Roman"/>
          <w:bCs/>
          <w:sz w:val="24"/>
          <w:szCs w:val="24"/>
        </w:rPr>
        <w:t>.</w:t>
      </w:r>
      <w:r w:rsidRPr="00582F97">
        <w:rPr>
          <w:rFonts w:ascii="Times New Roman" w:hAnsi="Times New Roman" w:cs="Times New Roman"/>
          <w:bCs/>
          <w:sz w:val="24"/>
          <w:szCs w:val="24"/>
          <w:lang w:val="en-US"/>
        </w:rPr>
        <w:t xml:space="preserve"> </w:t>
      </w:r>
    </w:p>
    <w:p w:rsidR="000E42AB" w:rsidRPr="00582F97" w:rsidRDefault="000E42AB" w:rsidP="00582F97">
      <w:pPr>
        <w:numPr>
          <w:ilvl w:val="0"/>
          <w:numId w:val="15"/>
        </w:numPr>
        <w:rPr>
          <w:rFonts w:ascii="Times New Roman" w:hAnsi="Times New Roman" w:cs="Times New Roman"/>
          <w:sz w:val="24"/>
          <w:szCs w:val="24"/>
        </w:rPr>
      </w:pPr>
      <w:r w:rsidRPr="00582F97">
        <w:rPr>
          <w:rFonts w:ascii="Times New Roman" w:hAnsi="Times New Roman" w:cs="Times New Roman"/>
          <w:sz w:val="24"/>
          <w:szCs w:val="24"/>
        </w:rPr>
        <w:t xml:space="preserve"> C</w:t>
      </w:r>
      <w:r w:rsidRPr="00582F97">
        <w:rPr>
          <w:rFonts w:ascii="Times New Roman" w:hAnsi="Times New Roman" w:cs="Times New Roman"/>
          <w:sz w:val="24"/>
          <w:szCs w:val="24"/>
          <w:lang w:val="en-US"/>
        </w:rPr>
        <w:t xml:space="preserve">oordinates of the plot are </w:t>
      </w:r>
      <w:r w:rsidRPr="00582F97">
        <w:rPr>
          <w:rFonts w:ascii="Times New Roman" w:hAnsi="Times New Roman" w:cs="Times New Roman"/>
          <w:sz w:val="24"/>
          <w:szCs w:val="24"/>
        </w:rPr>
        <w:t xml:space="preserve">                                                                                                     </w:t>
      </w:r>
      <w:r w:rsidRPr="00582F97">
        <w:rPr>
          <w:rFonts w:ascii="Times New Roman" w:hAnsi="Times New Roman" w:cs="Times New Roman"/>
          <w:bCs/>
          <w:sz w:val="24"/>
          <w:szCs w:val="24"/>
          <w:lang w:val="en-US"/>
        </w:rPr>
        <w:t xml:space="preserve">Latitude: 45.0913 N Longitude: 14.1217 E Elevation: 263 m, </w:t>
      </w:r>
      <w:r w:rsidRPr="00582F97">
        <w:rPr>
          <w:rFonts w:ascii="Times New Roman" w:hAnsi="Times New Roman" w:cs="Times New Roman"/>
          <w:bCs/>
          <w:sz w:val="24"/>
          <w:szCs w:val="24"/>
        </w:rPr>
        <w:t xml:space="preserve">                                                     </w:t>
      </w:r>
      <w:r w:rsidRPr="00582F97">
        <w:rPr>
          <w:rFonts w:ascii="Times New Roman" w:hAnsi="Times New Roman" w:cs="Times New Roman"/>
          <w:bCs/>
          <w:sz w:val="24"/>
          <w:szCs w:val="24"/>
          <w:lang w:val="en-US"/>
        </w:rPr>
        <w:t>corresponding to our Globe biometric school station.</w:t>
      </w:r>
    </w:p>
    <w:p w:rsidR="000E42AB" w:rsidRPr="00582F97" w:rsidRDefault="000E42AB" w:rsidP="00582F97">
      <w:pPr>
        <w:numPr>
          <w:ilvl w:val="0"/>
          <w:numId w:val="15"/>
        </w:numPr>
        <w:rPr>
          <w:rFonts w:ascii="Times New Roman" w:hAnsi="Times New Roman" w:cs="Times New Roman"/>
          <w:sz w:val="24"/>
          <w:szCs w:val="24"/>
        </w:rPr>
      </w:pPr>
      <w:r w:rsidRPr="00582F97">
        <w:rPr>
          <w:rFonts w:ascii="Times New Roman" w:hAnsi="Times New Roman" w:cs="Times New Roman"/>
          <w:sz w:val="24"/>
          <w:szCs w:val="24"/>
          <w:lang w:val="en-US"/>
        </w:rPr>
        <w:t> In cooperation with the agency</w:t>
      </w:r>
      <w:r w:rsidRPr="00582F97">
        <w:rPr>
          <w:rFonts w:ascii="Times New Roman" w:hAnsi="Times New Roman" w:cs="Times New Roman"/>
          <w:bCs/>
          <w:sz w:val="24"/>
          <w:szCs w:val="24"/>
          <w:lang w:val="en-US"/>
        </w:rPr>
        <w:t xml:space="preserve"> IRENA </w:t>
      </w:r>
      <w:r w:rsidRPr="00582F97">
        <w:rPr>
          <w:rFonts w:ascii="Times New Roman" w:hAnsi="Times New Roman" w:cs="Times New Roman"/>
          <w:sz w:val="24"/>
          <w:szCs w:val="24"/>
          <w:lang w:val="en-US"/>
        </w:rPr>
        <w:t xml:space="preserve"> on plot is set  </w:t>
      </w:r>
      <w:r w:rsidRPr="00582F97">
        <w:rPr>
          <w:rFonts w:ascii="Times New Roman" w:hAnsi="Times New Roman" w:cs="Times New Roman"/>
          <w:sz w:val="24"/>
          <w:szCs w:val="24"/>
        </w:rPr>
        <w:t xml:space="preserve">                                             </w:t>
      </w:r>
      <w:r w:rsidRPr="00582F97">
        <w:rPr>
          <w:rFonts w:ascii="Times New Roman" w:hAnsi="Times New Roman" w:cs="Times New Roman"/>
          <w:bCs/>
          <w:sz w:val="24"/>
          <w:szCs w:val="24"/>
          <w:lang w:val="en-US"/>
        </w:rPr>
        <w:t>GEOTHERMAL EDUCATIONAL PARK</w:t>
      </w:r>
      <w:r w:rsidRPr="00582F97">
        <w:rPr>
          <w:rFonts w:ascii="Times New Roman" w:hAnsi="Times New Roman" w:cs="Times New Roman"/>
          <w:sz w:val="24"/>
          <w:szCs w:val="24"/>
          <w:lang w:val="en-US"/>
        </w:rPr>
        <w:t xml:space="preserve"> and current state of the plot is:</w:t>
      </w:r>
    </w:p>
    <w:p w:rsidR="00582F97" w:rsidRPr="00582F97" w:rsidRDefault="00582F97" w:rsidP="00582F97">
      <w:pPr>
        <w:ind w:left="1276" w:hanging="1276"/>
        <w:rPr>
          <w:rFonts w:ascii="Times New Roman" w:hAnsi="Times New Roman" w:cs="Times New Roman"/>
          <w:sz w:val="24"/>
          <w:szCs w:val="24"/>
        </w:rPr>
      </w:pPr>
      <w:r>
        <w:rPr>
          <w:rFonts w:ascii="Times New Roman" w:hAnsi="Times New Roman" w:cs="Times New Roman"/>
          <w:bCs/>
          <w:sz w:val="24"/>
          <w:szCs w:val="24"/>
          <w:lang w:val="en-US"/>
        </w:rPr>
        <w:t xml:space="preserve">                    </w:t>
      </w:r>
      <w:r w:rsidRPr="00582F97">
        <w:rPr>
          <w:rFonts w:ascii="Times New Roman" w:hAnsi="Times New Roman" w:cs="Times New Roman"/>
          <w:bCs/>
          <w:sz w:val="24"/>
          <w:szCs w:val="24"/>
          <w:lang w:val="en-US"/>
        </w:rPr>
        <w:t>Part 1 - 323,753m</w:t>
      </w:r>
      <w:r w:rsidRPr="00582F97">
        <w:rPr>
          <w:rFonts w:ascii="Times New Roman" w:hAnsi="Times New Roman" w:cs="Times New Roman"/>
          <w:bCs/>
          <w:sz w:val="24"/>
          <w:szCs w:val="24"/>
          <w:vertAlign w:val="superscript"/>
          <w:lang w:val="en-US"/>
        </w:rPr>
        <w:t>2</w:t>
      </w:r>
      <w:r w:rsidRPr="00582F97">
        <w:rPr>
          <w:rFonts w:ascii="Times New Roman" w:hAnsi="Times New Roman" w:cs="Times New Roman"/>
          <w:bCs/>
          <w:sz w:val="24"/>
          <w:szCs w:val="24"/>
          <w:lang w:val="en-US"/>
        </w:rPr>
        <w:t xml:space="preserve"> </w:t>
      </w:r>
      <w:r w:rsidRPr="00582F97">
        <w:rPr>
          <w:rFonts w:ascii="Times New Roman" w:hAnsi="Times New Roman" w:cs="Times New Roman"/>
          <w:sz w:val="24"/>
          <w:szCs w:val="24"/>
          <w:lang w:val="en-US"/>
        </w:rPr>
        <w:t xml:space="preserve">where there are </w:t>
      </w:r>
      <w:r w:rsidRPr="00582F97">
        <w:rPr>
          <w:rFonts w:ascii="Times New Roman" w:hAnsi="Times New Roman" w:cs="Times New Roman"/>
          <w:bCs/>
          <w:sz w:val="24"/>
          <w:szCs w:val="24"/>
          <w:lang w:val="en-US"/>
        </w:rPr>
        <w:t xml:space="preserve">4 cedar trees and 11 geothermal cave </w:t>
      </w:r>
      <w:r w:rsidRPr="00582F97">
        <w:rPr>
          <w:rFonts w:ascii="Times New Roman" w:hAnsi="Times New Roman" w:cs="Times New Roman"/>
          <w:bCs/>
          <w:sz w:val="24"/>
          <w:szCs w:val="24"/>
        </w:rPr>
        <w:t xml:space="preserve">                   </w:t>
      </w:r>
      <w:r w:rsidRPr="00582F97">
        <w:rPr>
          <w:rFonts w:ascii="Times New Roman" w:hAnsi="Times New Roman" w:cs="Times New Roman"/>
          <w:sz w:val="24"/>
          <w:szCs w:val="24"/>
          <w:lang w:val="en-US"/>
        </w:rPr>
        <w:t>filled with various materials (different types of soil, sand, limestone, dolomite ...).</w:t>
      </w:r>
    </w:p>
    <w:p w:rsidR="00582F97" w:rsidRDefault="00582F97" w:rsidP="00582F97">
      <w:pPr>
        <w:ind w:left="2127" w:hanging="2127"/>
        <w:rPr>
          <w:rFonts w:ascii="Times New Roman" w:hAnsi="Times New Roman" w:cs="Times New Roman"/>
          <w:bCs/>
          <w:sz w:val="24"/>
          <w:szCs w:val="24"/>
        </w:rPr>
      </w:pPr>
      <w:r>
        <w:rPr>
          <w:rFonts w:ascii="Times New Roman" w:hAnsi="Times New Roman" w:cs="Times New Roman"/>
          <w:bCs/>
          <w:sz w:val="24"/>
          <w:szCs w:val="24"/>
          <w:lang w:val="en-US"/>
        </w:rPr>
        <w:t xml:space="preserve">                    </w:t>
      </w:r>
      <w:r w:rsidRPr="00582F97">
        <w:rPr>
          <w:rFonts w:ascii="Times New Roman" w:hAnsi="Times New Roman" w:cs="Times New Roman"/>
          <w:bCs/>
          <w:sz w:val="24"/>
          <w:szCs w:val="24"/>
          <w:lang w:val="en-US"/>
        </w:rPr>
        <w:t>Part 2 - 276,755m</w:t>
      </w:r>
      <w:r w:rsidRPr="00582F97">
        <w:rPr>
          <w:rFonts w:ascii="Times New Roman" w:hAnsi="Times New Roman" w:cs="Times New Roman"/>
          <w:bCs/>
          <w:sz w:val="24"/>
          <w:szCs w:val="24"/>
          <w:vertAlign w:val="superscript"/>
          <w:lang w:val="en-US"/>
        </w:rPr>
        <w:t>2</w:t>
      </w:r>
      <w:r w:rsidRPr="00582F97">
        <w:rPr>
          <w:rFonts w:ascii="Times New Roman" w:hAnsi="Times New Roman" w:cs="Times New Roman"/>
          <w:bCs/>
          <w:sz w:val="24"/>
          <w:szCs w:val="24"/>
          <w:lang w:val="en-US"/>
        </w:rPr>
        <w:t xml:space="preserve"> </w:t>
      </w:r>
      <w:r w:rsidRPr="00582F97">
        <w:rPr>
          <w:rFonts w:ascii="Times New Roman" w:hAnsi="Times New Roman" w:cs="Times New Roman"/>
          <w:sz w:val="24"/>
          <w:szCs w:val="24"/>
          <w:lang w:val="en-US"/>
        </w:rPr>
        <w:t xml:space="preserve">where there are </w:t>
      </w:r>
      <w:r w:rsidRPr="00582F97">
        <w:rPr>
          <w:rFonts w:ascii="Times New Roman" w:hAnsi="Times New Roman" w:cs="Times New Roman"/>
          <w:bCs/>
          <w:sz w:val="24"/>
          <w:szCs w:val="24"/>
        </w:rPr>
        <w:t>2</w:t>
      </w:r>
      <w:r w:rsidRPr="00582F97">
        <w:rPr>
          <w:rFonts w:ascii="Times New Roman" w:hAnsi="Times New Roman" w:cs="Times New Roman"/>
          <w:bCs/>
          <w:sz w:val="24"/>
          <w:szCs w:val="24"/>
          <w:lang w:val="en-US"/>
        </w:rPr>
        <w:t xml:space="preserve"> cedar trees 1 geothermal cave </w:t>
      </w:r>
      <w:r w:rsidRPr="00582F97">
        <w:rPr>
          <w:rFonts w:ascii="Times New Roman" w:hAnsi="Times New Roman" w:cs="Times New Roman"/>
          <w:sz w:val="24"/>
          <w:szCs w:val="24"/>
          <w:lang w:val="en-US"/>
        </w:rPr>
        <w:t xml:space="preserve">filled with cement and </w:t>
      </w:r>
      <w:r w:rsidRPr="00582F97">
        <w:rPr>
          <w:rFonts w:ascii="Times New Roman" w:hAnsi="Times New Roman" w:cs="Times New Roman"/>
          <w:bCs/>
          <w:sz w:val="24"/>
          <w:szCs w:val="24"/>
          <w:lang w:val="en-US"/>
        </w:rPr>
        <w:t>2 water tanks.</w:t>
      </w:r>
      <w:r w:rsidRPr="00582F97">
        <w:rPr>
          <w:rFonts w:ascii="Times New Roman" w:hAnsi="Times New Roman" w:cs="Times New Roman"/>
          <w:bCs/>
          <w:sz w:val="24"/>
          <w:szCs w:val="24"/>
        </w:rPr>
        <w:t xml:space="preserve"> </w:t>
      </w:r>
    </w:p>
    <w:p w:rsidR="00582F97" w:rsidRPr="0018142B" w:rsidRDefault="00582F97" w:rsidP="0018142B">
      <w:pPr>
        <w:pStyle w:val="ListParagraph"/>
        <w:numPr>
          <w:ilvl w:val="0"/>
          <w:numId w:val="16"/>
        </w:numPr>
        <w:rPr>
          <w:rFonts w:ascii="Times New Roman" w:hAnsi="Times New Roman" w:cs="Times New Roman"/>
          <w:sz w:val="24"/>
          <w:szCs w:val="24"/>
        </w:rPr>
      </w:pPr>
      <w:r w:rsidRPr="0018142B">
        <w:rPr>
          <w:rFonts w:ascii="Times New Roman" w:hAnsi="Times New Roman" w:cs="Times New Roman"/>
          <w:bCs/>
          <w:sz w:val="24"/>
          <w:szCs w:val="24"/>
        </w:rPr>
        <w:t>D</w:t>
      </w:r>
      <w:r w:rsidRPr="0018142B">
        <w:rPr>
          <w:rFonts w:ascii="Times New Roman" w:hAnsi="Times New Roman" w:cs="Times New Roman"/>
          <w:bCs/>
          <w:sz w:val="24"/>
          <w:szCs w:val="24"/>
          <w:lang w:val="en-US"/>
        </w:rPr>
        <w:t>uring  digging a hole  the roots and bark of trees was damaged.</w:t>
      </w:r>
      <w:r w:rsidR="0018142B" w:rsidRPr="0018142B">
        <w:rPr>
          <w:rFonts w:ascii="Times New Roman" w:hAnsi="Times New Roman" w:cs="Times New Roman"/>
          <w:bCs/>
          <w:sz w:val="24"/>
          <w:szCs w:val="24"/>
          <w:lang w:val="en-US"/>
        </w:rPr>
        <w:t xml:space="preserve">                                           </w:t>
      </w:r>
      <w:r w:rsidRPr="0018142B">
        <w:rPr>
          <w:rFonts w:ascii="Times New Roman" w:hAnsi="Times New Roman" w:cs="Times New Roman"/>
          <w:bCs/>
          <w:sz w:val="24"/>
          <w:szCs w:val="24"/>
        </w:rPr>
        <w:t>T</w:t>
      </w:r>
      <w:r w:rsidRPr="0018142B">
        <w:rPr>
          <w:rFonts w:ascii="Times New Roman" w:hAnsi="Times New Roman" w:cs="Times New Roman"/>
          <w:bCs/>
          <w:sz w:val="24"/>
          <w:szCs w:val="24"/>
          <w:lang w:val="en-US"/>
        </w:rPr>
        <w:t>his worried us and encourage to this work</w:t>
      </w:r>
      <w:r w:rsidRPr="0018142B">
        <w:rPr>
          <w:rFonts w:ascii="Times New Roman" w:hAnsi="Times New Roman" w:cs="Times New Roman"/>
          <w:bCs/>
          <w:sz w:val="24"/>
          <w:szCs w:val="24"/>
        </w:rPr>
        <w:t xml:space="preserve">. </w:t>
      </w:r>
    </w:p>
    <w:p w:rsidR="000E42AB" w:rsidRPr="0018142B" w:rsidRDefault="000E42AB" w:rsidP="0018142B">
      <w:pPr>
        <w:pStyle w:val="ListParagraph"/>
        <w:numPr>
          <w:ilvl w:val="0"/>
          <w:numId w:val="16"/>
        </w:numPr>
        <w:rPr>
          <w:rFonts w:ascii="Times New Roman" w:hAnsi="Times New Roman" w:cs="Times New Roman"/>
          <w:sz w:val="24"/>
          <w:szCs w:val="24"/>
        </w:rPr>
      </w:pPr>
      <w:r w:rsidRPr="0018142B">
        <w:rPr>
          <w:rFonts w:ascii="Times New Roman" w:hAnsi="Times New Roman" w:cs="Times New Roman"/>
          <w:sz w:val="24"/>
          <w:szCs w:val="24"/>
          <w:lang w:val="en-US"/>
        </w:rPr>
        <w:t xml:space="preserve">By measuring the </w:t>
      </w:r>
      <w:r w:rsidR="00DD3695">
        <w:rPr>
          <w:rFonts w:ascii="Times New Roman" w:hAnsi="Times New Roman" w:cs="Times New Roman"/>
          <w:b/>
          <w:bCs/>
          <w:sz w:val="24"/>
          <w:szCs w:val="24"/>
          <w:lang w:val="en-US"/>
        </w:rPr>
        <w:t>height and volume of the treetop</w:t>
      </w:r>
      <w:r w:rsidRPr="0018142B">
        <w:rPr>
          <w:rFonts w:ascii="Times New Roman" w:hAnsi="Times New Roman" w:cs="Times New Roman"/>
          <w:b/>
          <w:bCs/>
          <w:sz w:val="24"/>
          <w:szCs w:val="24"/>
          <w:lang w:val="en-US"/>
        </w:rPr>
        <w:t xml:space="preserve"> damage </w:t>
      </w:r>
      <w:r w:rsidRPr="0018142B">
        <w:rPr>
          <w:rFonts w:ascii="Times New Roman" w:hAnsi="Times New Roman" w:cs="Times New Roman"/>
          <w:sz w:val="24"/>
          <w:szCs w:val="24"/>
          <w:lang w:val="en-US"/>
        </w:rPr>
        <w:t xml:space="preserve">we found that: </w:t>
      </w:r>
      <w:r w:rsidRPr="0018142B">
        <w:rPr>
          <w:rFonts w:ascii="Times New Roman" w:hAnsi="Times New Roman" w:cs="Times New Roman"/>
          <w:sz w:val="24"/>
          <w:szCs w:val="24"/>
        </w:rPr>
        <w:t xml:space="preserve">                   </w:t>
      </w:r>
      <w:r w:rsidR="003C3B16">
        <w:rPr>
          <w:rFonts w:ascii="Times New Roman" w:hAnsi="Times New Roman" w:cs="Times New Roman"/>
          <w:sz w:val="24"/>
          <w:szCs w:val="24"/>
        </w:rPr>
        <w:t xml:space="preserve">              </w:t>
      </w:r>
      <w:r w:rsidRPr="0018142B">
        <w:rPr>
          <w:rFonts w:ascii="Times New Roman" w:hAnsi="Times New Roman" w:cs="Times New Roman"/>
          <w:sz w:val="24"/>
          <w:szCs w:val="24"/>
          <w:lang w:val="en-US"/>
        </w:rPr>
        <w:t xml:space="preserve">- </w:t>
      </w:r>
      <w:r w:rsidR="003C3B16" w:rsidRPr="003C3B16">
        <w:rPr>
          <w:rFonts w:ascii="Times New Roman" w:hAnsi="Times New Roman" w:cs="Times New Roman"/>
          <w:sz w:val="24"/>
          <w:szCs w:val="24"/>
        </w:rPr>
        <w:t>I</w:t>
      </w:r>
      <w:r w:rsidR="003C3B16" w:rsidRPr="003C3B16">
        <w:rPr>
          <w:rFonts w:ascii="Times New Roman" w:hAnsi="Times New Roman" w:cs="Times New Roman"/>
          <w:sz w:val="24"/>
          <w:szCs w:val="24"/>
          <w:lang w:val="en-US"/>
        </w:rPr>
        <w:t xml:space="preserve">ncrease </w:t>
      </w:r>
      <w:r w:rsidR="003C3B16" w:rsidRPr="003C3B16">
        <w:rPr>
          <w:rFonts w:ascii="Times New Roman" w:hAnsi="Times New Roman" w:cs="Times New Roman"/>
          <w:sz w:val="24"/>
          <w:szCs w:val="24"/>
        </w:rPr>
        <w:t xml:space="preserve"> of </w:t>
      </w:r>
      <w:r w:rsidR="003C3B16" w:rsidRPr="003C3B16">
        <w:rPr>
          <w:rFonts w:ascii="Times New Roman" w:hAnsi="Times New Roman" w:cs="Times New Roman"/>
          <w:b/>
          <w:bCs/>
          <w:sz w:val="24"/>
          <w:szCs w:val="24"/>
          <w:lang w:val="en-US"/>
        </w:rPr>
        <w:t>height and volume expected,</w:t>
      </w:r>
      <w:r w:rsidRPr="0018142B">
        <w:rPr>
          <w:rFonts w:ascii="Times New Roman" w:hAnsi="Times New Roman" w:cs="Times New Roman"/>
          <w:sz w:val="24"/>
          <w:szCs w:val="24"/>
          <w:lang w:val="en-US"/>
        </w:rPr>
        <w:t xml:space="preserve"> </w:t>
      </w:r>
      <w:r w:rsidRPr="0018142B">
        <w:rPr>
          <w:rFonts w:ascii="Times New Roman" w:hAnsi="Times New Roman" w:cs="Times New Roman"/>
          <w:b/>
          <w:bCs/>
          <w:sz w:val="24"/>
          <w:szCs w:val="24"/>
          <w:lang w:val="en-US"/>
        </w:rPr>
        <w:t>,</w:t>
      </w:r>
    </w:p>
    <w:p w:rsidR="0018142B" w:rsidRPr="0018142B" w:rsidRDefault="0018142B" w:rsidP="0018142B">
      <w:pPr>
        <w:pStyle w:val="ListParagraph"/>
        <w:rPr>
          <w:rFonts w:ascii="Times New Roman" w:hAnsi="Times New Roman" w:cs="Times New Roman"/>
          <w:sz w:val="24"/>
          <w:szCs w:val="24"/>
        </w:rPr>
      </w:pPr>
      <w:r w:rsidRPr="0018142B">
        <w:rPr>
          <w:rFonts w:ascii="Times New Roman" w:hAnsi="Times New Roman" w:cs="Times New Roman"/>
          <w:sz w:val="24"/>
          <w:szCs w:val="24"/>
          <w:lang w:val="en-US"/>
        </w:rPr>
        <w:t xml:space="preserve">- The </w:t>
      </w:r>
      <w:r w:rsidRPr="0018142B">
        <w:rPr>
          <w:rFonts w:ascii="Times New Roman" w:hAnsi="Times New Roman" w:cs="Times New Roman"/>
          <w:b/>
          <w:bCs/>
          <w:sz w:val="24"/>
          <w:szCs w:val="24"/>
          <w:lang w:val="en-US"/>
        </w:rPr>
        <w:t xml:space="preserve">degree of damage </w:t>
      </w:r>
      <w:r w:rsidR="003C3B16">
        <w:rPr>
          <w:rFonts w:ascii="Times New Roman" w:hAnsi="Times New Roman" w:cs="Times New Roman"/>
          <w:sz w:val="24"/>
          <w:szCs w:val="24"/>
          <w:lang w:val="en-US"/>
        </w:rPr>
        <w:t>to the treetop</w:t>
      </w:r>
      <w:r w:rsidRPr="0018142B">
        <w:rPr>
          <w:rFonts w:ascii="Times New Roman" w:hAnsi="Times New Roman" w:cs="Times New Roman"/>
          <w:sz w:val="24"/>
          <w:szCs w:val="24"/>
          <w:lang w:val="en-US"/>
        </w:rPr>
        <w:t xml:space="preserve"> </w:t>
      </w:r>
      <w:r w:rsidRPr="0018142B">
        <w:rPr>
          <w:rFonts w:ascii="Times New Roman" w:hAnsi="Times New Roman" w:cs="Times New Roman"/>
          <w:b/>
          <w:bCs/>
          <w:sz w:val="24"/>
          <w:szCs w:val="24"/>
          <w:lang w:val="en-US"/>
        </w:rPr>
        <w:t>has increased</w:t>
      </w:r>
      <w:r w:rsidRPr="0018142B">
        <w:rPr>
          <w:rFonts w:ascii="Times New Roman" w:hAnsi="Times New Roman" w:cs="Times New Roman"/>
          <w:sz w:val="24"/>
          <w:szCs w:val="24"/>
          <w:lang w:val="en-US"/>
        </w:rPr>
        <w:t>,</w:t>
      </w:r>
    </w:p>
    <w:p w:rsidR="0018142B" w:rsidRPr="0018142B" w:rsidRDefault="0018142B" w:rsidP="0018142B">
      <w:pPr>
        <w:pStyle w:val="ListParagraph"/>
        <w:rPr>
          <w:rFonts w:ascii="Times New Roman" w:hAnsi="Times New Roman" w:cs="Times New Roman"/>
          <w:sz w:val="24"/>
          <w:szCs w:val="24"/>
        </w:rPr>
      </w:pPr>
      <w:r w:rsidRPr="0018142B">
        <w:rPr>
          <w:rFonts w:ascii="Times New Roman" w:hAnsi="Times New Roman" w:cs="Times New Roman"/>
          <w:sz w:val="24"/>
          <w:szCs w:val="24"/>
          <w:lang w:val="en-US"/>
        </w:rPr>
        <w:t xml:space="preserve">- </w:t>
      </w:r>
      <w:r w:rsidRPr="00C44D02">
        <w:rPr>
          <w:rFonts w:ascii="Times New Roman" w:hAnsi="Times New Roman" w:cs="Times New Roman"/>
          <w:b/>
          <w:iCs/>
          <w:sz w:val="24"/>
          <w:szCs w:val="24"/>
          <w:lang w:val="en-US"/>
        </w:rPr>
        <w:t>Alex</w:t>
      </w:r>
      <w:r w:rsidRPr="0018142B">
        <w:rPr>
          <w:rFonts w:ascii="Times New Roman" w:hAnsi="Times New Roman" w:cs="Times New Roman"/>
          <w:sz w:val="24"/>
          <w:szCs w:val="24"/>
          <w:lang w:val="en-US"/>
        </w:rPr>
        <w:t xml:space="preserve"> has completely </w:t>
      </w:r>
      <w:r w:rsidRPr="0018142B">
        <w:rPr>
          <w:rFonts w:ascii="Times New Roman" w:hAnsi="Times New Roman" w:cs="Times New Roman"/>
          <w:b/>
          <w:bCs/>
          <w:sz w:val="24"/>
          <w:szCs w:val="24"/>
          <w:lang w:val="en-US"/>
        </w:rPr>
        <w:t>dried up</w:t>
      </w:r>
      <w:r w:rsidRPr="0018142B">
        <w:rPr>
          <w:rFonts w:ascii="Times New Roman" w:hAnsi="Times New Roman" w:cs="Times New Roman"/>
          <w:sz w:val="24"/>
          <w:szCs w:val="24"/>
          <w:lang w:val="en-US"/>
        </w:rPr>
        <w:t>.</w:t>
      </w:r>
    </w:p>
    <w:p w:rsidR="00582F97" w:rsidRPr="00582F97" w:rsidRDefault="00C44D02" w:rsidP="00C44D02">
      <w:pPr>
        <w:pStyle w:val="ListParagraph"/>
        <w:rPr>
          <w:rFonts w:ascii="Times New Roman" w:hAnsi="Times New Roman" w:cs="Times New Roman"/>
          <w:sz w:val="24"/>
          <w:szCs w:val="24"/>
        </w:rPr>
      </w:pPr>
      <w:r>
        <w:rPr>
          <w:rFonts w:ascii="Times New Roman" w:hAnsi="Times New Roman" w:cs="Times New Roman"/>
          <w:b/>
          <w:bCs/>
          <w:sz w:val="24"/>
          <w:szCs w:val="24"/>
          <w:lang w:val="en-US"/>
        </w:rPr>
        <w:t xml:space="preserve">This </w:t>
      </w:r>
      <w:r w:rsidRPr="00C44D02">
        <w:rPr>
          <w:rFonts w:ascii="Times New Roman" w:hAnsi="Times New Roman" w:cs="Times New Roman"/>
          <w:b/>
          <w:bCs/>
          <w:sz w:val="24"/>
          <w:szCs w:val="24"/>
          <w:lang w:val="en-US"/>
        </w:rPr>
        <w:t xml:space="preserve"> results indicate the potential negative impact of the works.</w:t>
      </w:r>
    </w:p>
    <w:p w:rsidR="000E42AB" w:rsidRPr="00C44D02" w:rsidRDefault="000E42AB" w:rsidP="00C44D02">
      <w:pPr>
        <w:pStyle w:val="ListParagraph"/>
        <w:numPr>
          <w:ilvl w:val="0"/>
          <w:numId w:val="18"/>
        </w:numPr>
        <w:rPr>
          <w:rFonts w:ascii="Times New Roman" w:hAnsi="Times New Roman" w:cs="Times New Roman"/>
          <w:sz w:val="24"/>
          <w:szCs w:val="24"/>
        </w:rPr>
      </w:pPr>
      <w:r w:rsidRPr="00C44D02">
        <w:rPr>
          <w:rFonts w:ascii="Times New Roman" w:hAnsi="Times New Roman" w:cs="Times New Roman"/>
          <w:sz w:val="24"/>
          <w:szCs w:val="24"/>
          <w:lang w:val="en-US"/>
        </w:rPr>
        <w:t xml:space="preserve">By analyzing the </w:t>
      </w:r>
      <w:r w:rsidRPr="00C44D02">
        <w:rPr>
          <w:rFonts w:ascii="Times New Roman" w:hAnsi="Times New Roman" w:cs="Times New Roman"/>
          <w:bCs/>
          <w:sz w:val="24"/>
          <w:szCs w:val="24"/>
          <w:lang w:val="en-US"/>
        </w:rPr>
        <w:t xml:space="preserve">physical and chemical properties of the soil </w:t>
      </w:r>
      <w:r w:rsidRPr="00C44D02">
        <w:rPr>
          <w:rFonts w:ascii="Times New Roman" w:hAnsi="Times New Roman" w:cs="Times New Roman"/>
          <w:sz w:val="24"/>
          <w:szCs w:val="24"/>
          <w:lang w:val="en-US"/>
        </w:rPr>
        <w:t>at two sites we found:</w:t>
      </w:r>
    </w:p>
    <w:p w:rsidR="00C44D02" w:rsidRPr="00C44D02" w:rsidRDefault="00C44D02" w:rsidP="00C44D02">
      <w:pPr>
        <w:pStyle w:val="ListParagraph"/>
        <w:ind w:left="993" w:hanging="273"/>
        <w:rPr>
          <w:rFonts w:ascii="Times New Roman" w:hAnsi="Times New Roman" w:cs="Times New Roman"/>
          <w:sz w:val="24"/>
          <w:szCs w:val="24"/>
        </w:rPr>
      </w:pPr>
      <w:r w:rsidRPr="00C44D02">
        <w:rPr>
          <w:rFonts w:ascii="Times New Roman" w:hAnsi="Times New Roman" w:cs="Times New Roman"/>
          <w:sz w:val="24"/>
          <w:szCs w:val="24"/>
          <w:lang w:val="en-US"/>
        </w:rPr>
        <w:t xml:space="preserve"> - </w:t>
      </w:r>
      <w:r w:rsidRPr="00C44D02">
        <w:rPr>
          <w:rFonts w:ascii="Times New Roman" w:hAnsi="Times New Roman" w:cs="Times New Roman"/>
          <w:bCs/>
          <w:sz w:val="24"/>
          <w:szCs w:val="24"/>
        </w:rPr>
        <w:t>T</w:t>
      </w:r>
      <w:r w:rsidRPr="00C44D02">
        <w:rPr>
          <w:rFonts w:ascii="Times New Roman" w:hAnsi="Times New Roman" w:cs="Times New Roman"/>
          <w:bCs/>
          <w:sz w:val="24"/>
          <w:szCs w:val="24"/>
          <w:lang w:val="en-US"/>
        </w:rPr>
        <w:t xml:space="preserve">ype of soil </w:t>
      </w:r>
      <w:r w:rsidRPr="00C44D02">
        <w:rPr>
          <w:rFonts w:ascii="Times New Roman" w:hAnsi="Times New Roman" w:cs="Times New Roman"/>
          <w:sz w:val="24"/>
          <w:szCs w:val="24"/>
          <w:lang w:val="en-US"/>
        </w:rPr>
        <w:t xml:space="preserve">has remained the same with a slightly </w:t>
      </w:r>
      <w:r w:rsidRPr="00C44D02">
        <w:rPr>
          <w:rFonts w:ascii="Times New Roman" w:hAnsi="Times New Roman" w:cs="Times New Roman"/>
          <w:bCs/>
          <w:sz w:val="24"/>
          <w:szCs w:val="24"/>
          <w:lang w:val="en-US"/>
        </w:rPr>
        <w:t xml:space="preserve">higher proportion of powder </w:t>
      </w:r>
      <w:r w:rsidRPr="00C44D02">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  </w:t>
      </w:r>
      <w:r w:rsidR="000A072A">
        <w:rPr>
          <w:rFonts w:ascii="Times New Roman" w:hAnsi="Times New Roman" w:cs="Times New Roman"/>
          <w:sz w:val="24"/>
          <w:szCs w:val="24"/>
          <w:lang w:val="en-US"/>
        </w:rPr>
        <w:t>particular in</w:t>
      </w:r>
      <w:r>
        <w:rPr>
          <w:rFonts w:ascii="Times New Roman" w:hAnsi="Times New Roman" w:cs="Times New Roman"/>
          <w:sz w:val="24"/>
          <w:szCs w:val="24"/>
          <w:lang w:val="en-US"/>
        </w:rPr>
        <w:t xml:space="preserve"> </w:t>
      </w:r>
      <w:r w:rsidRPr="00C44D02">
        <w:rPr>
          <w:rFonts w:ascii="Times New Roman" w:hAnsi="Times New Roman" w:cs="Times New Roman"/>
          <w:bCs/>
          <w:sz w:val="24"/>
          <w:szCs w:val="24"/>
          <w:lang w:val="en-US"/>
        </w:rPr>
        <w:t>position 1</w:t>
      </w:r>
      <w:r w:rsidRPr="00C44D02">
        <w:rPr>
          <w:rFonts w:ascii="Times New Roman" w:hAnsi="Times New Roman" w:cs="Times New Roman"/>
          <w:bCs/>
          <w:sz w:val="24"/>
          <w:szCs w:val="24"/>
        </w:rPr>
        <w:t>.</w:t>
      </w:r>
      <w:r w:rsidRPr="00C44D02">
        <w:rPr>
          <w:rFonts w:ascii="Times New Roman" w:hAnsi="Times New Roman" w:cs="Times New Roman"/>
          <w:sz w:val="24"/>
          <w:szCs w:val="24"/>
          <w:lang w:val="en-US"/>
        </w:rPr>
        <w:t xml:space="preserve"> </w:t>
      </w:r>
    </w:p>
    <w:p w:rsidR="00C44D02" w:rsidRPr="00C44D02" w:rsidRDefault="00C44D02" w:rsidP="00C44D02">
      <w:pPr>
        <w:pStyle w:val="ListParagraph"/>
        <w:rPr>
          <w:rFonts w:ascii="Times New Roman" w:hAnsi="Times New Roman" w:cs="Times New Roman"/>
          <w:sz w:val="24"/>
          <w:szCs w:val="24"/>
        </w:rPr>
      </w:pPr>
      <w:r w:rsidRPr="00C44D02">
        <w:rPr>
          <w:rFonts w:ascii="Times New Roman" w:hAnsi="Times New Roman" w:cs="Times New Roman"/>
          <w:sz w:val="24"/>
          <w:szCs w:val="24"/>
          <w:lang w:val="en-US"/>
        </w:rPr>
        <w:t>-</w:t>
      </w:r>
      <w:r w:rsidRPr="00C44D02">
        <w:rPr>
          <w:rFonts w:ascii="Times New Roman" w:hAnsi="Times New Roman" w:cs="Times New Roman"/>
          <w:bCs/>
          <w:sz w:val="24"/>
          <w:szCs w:val="24"/>
          <w:lang w:val="en-US"/>
        </w:rPr>
        <w:t xml:space="preserve"> Permeability </w:t>
      </w:r>
      <w:r w:rsidRPr="00C44D02">
        <w:rPr>
          <w:rFonts w:ascii="Times New Roman" w:hAnsi="Times New Roman" w:cs="Times New Roman"/>
          <w:sz w:val="24"/>
          <w:szCs w:val="24"/>
          <w:lang w:val="en-US"/>
        </w:rPr>
        <w:t>of soil is slightly</w:t>
      </w:r>
      <w:r w:rsidRPr="00C44D02">
        <w:rPr>
          <w:rFonts w:ascii="Times New Roman" w:hAnsi="Times New Roman" w:cs="Times New Roman"/>
          <w:bCs/>
          <w:sz w:val="24"/>
          <w:szCs w:val="24"/>
          <w:lang w:val="en-US"/>
        </w:rPr>
        <w:t xml:space="preserve"> increased</w:t>
      </w:r>
      <w:r w:rsidRPr="00C44D02">
        <w:rPr>
          <w:rFonts w:ascii="Times New Roman" w:hAnsi="Times New Roman" w:cs="Times New Roman"/>
          <w:sz w:val="24"/>
          <w:szCs w:val="24"/>
          <w:lang w:val="en-US"/>
        </w:rPr>
        <w:t>, in both positions.</w:t>
      </w:r>
    </w:p>
    <w:p w:rsidR="00C44D02" w:rsidRPr="00C44D02" w:rsidRDefault="00C44D02" w:rsidP="00C44D02">
      <w:pPr>
        <w:pStyle w:val="ListParagraph"/>
        <w:rPr>
          <w:rFonts w:ascii="Times New Roman" w:hAnsi="Times New Roman" w:cs="Times New Roman"/>
          <w:sz w:val="24"/>
          <w:szCs w:val="24"/>
        </w:rPr>
      </w:pPr>
      <w:r w:rsidRPr="00C44D02">
        <w:rPr>
          <w:rFonts w:ascii="Times New Roman" w:hAnsi="Times New Roman" w:cs="Times New Roman"/>
          <w:sz w:val="24"/>
          <w:szCs w:val="24"/>
          <w:lang w:val="en-US"/>
        </w:rPr>
        <w:t>- The</w:t>
      </w:r>
      <w:r w:rsidRPr="00C44D02">
        <w:rPr>
          <w:rFonts w:ascii="Times New Roman" w:hAnsi="Times New Roman" w:cs="Times New Roman"/>
          <w:bCs/>
          <w:sz w:val="24"/>
          <w:szCs w:val="24"/>
          <w:lang w:val="en-US"/>
        </w:rPr>
        <w:t xml:space="preserve"> pH crossed  from acidic to alkaline</w:t>
      </w:r>
      <w:r w:rsidRPr="00C44D02">
        <w:rPr>
          <w:rFonts w:ascii="Times New Roman" w:hAnsi="Times New Roman" w:cs="Times New Roman"/>
          <w:sz w:val="24"/>
          <w:szCs w:val="24"/>
          <w:lang w:val="en-US"/>
        </w:rPr>
        <w:t>, in both positions.</w:t>
      </w:r>
    </w:p>
    <w:p w:rsidR="00C44D02" w:rsidRPr="00C44D02" w:rsidRDefault="00C44D02" w:rsidP="000A072A">
      <w:pPr>
        <w:pStyle w:val="ListParagraph"/>
        <w:ind w:left="851" w:hanging="131"/>
        <w:rPr>
          <w:rFonts w:ascii="Times New Roman" w:hAnsi="Times New Roman" w:cs="Times New Roman"/>
          <w:sz w:val="24"/>
          <w:szCs w:val="24"/>
        </w:rPr>
      </w:pPr>
      <w:r w:rsidRPr="00C44D02">
        <w:rPr>
          <w:rFonts w:ascii="Times New Roman" w:hAnsi="Times New Roman" w:cs="Times New Roman"/>
          <w:sz w:val="24"/>
          <w:szCs w:val="24"/>
          <w:lang w:val="en-US"/>
        </w:rPr>
        <w:t xml:space="preserve">- </w:t>
      </w:r>
      <w:r w:rsidRPr="00C44D02">
        <w:rPr>
          <w:rFonts w:ascii="Times New Roman" w:hAnsi="Times New Roman" w:cs="Times New Roman"/>
          <w:bCs/>
          <w:sz w:val="24"/>
          <w:szCs w:val="24"/>
          <w:lang w:val="en-US"/>
        </w:rPr>
        <w:t xml:space="preserve">Increasing </w:t>
      </w:r>
      <w:r w:rsidRPr="00C44D02">
        <w:rPr>
          <w:rFonts w:ascii="Times New Roman" w:hAnsi="Times New Roman" w:cs="Times New Roman"/>
          <w:sz w:val="24"/>
          <w:szCs w:val="24"/>
          <w:lang w:val="en-US"/>
        </w:rPr>
        <w:t xml:space="preserve">the concentration of </w:t>
      </w:r>
      <w:r w:rsidRPr="00C44D02">
        <w:rPr>
          <w:rFonts w:ascii="Times New Roman" w:hAnsi="Times New Roman" w:cs="Times New Roman"/>
          <w:bCs/>
          <w:sz w:val="24"/>
          <w:szCs w:val="24"/>
          <w:lang w:val="en-US"/>
        </w:rPr>
        <w:t xml:space="preserve">ammonium, nitrate and nitrite ions </w:t>
      </w:r>
      <w:r w:rsidRPr="00C44D02">
        <w:rPr>
          <w:rFonts w:ascii="Times New Roman" w:hAnsi="Times New Roman" w:cs="Times New Roman"/>
          <w:sz w:val="24"/>
          <w:szCs w:val="24"/>
          <w:lang w:val="en-US"/>
        </w:rPr>
        <w:t xml:space="preserve">especially in the </w:t>
      </w:r>
      <w:r w:rsidRPr="00C44D02">
        <w:rPr>
          <w:rFonts w:ascii="Times New Roman" w:hAnsi="Times New Roman" w:cs="Times New Roman"/>
          <w:bCs/>
          <w:sz w:val="24"/>
          <w:szCs w:val="24"/>
          <w:lang w:val="en-US"/>
        </w:rPr>
        <w:t>position</w:t>
      </w:r>
      <w:r w:rsidRPr="00C44D02">
        <w:rPr>
          <w:rFonts w:ascii="Times New Roman" w:hAnsi="Times New Roman" w:cs="Times New Roman"/>
          <w:bCs/>
          <w:sz w:val="24"/>
          <w:szCs w:val="24"/>
        </w:rPr>
        <w:t xml:space="preserve"> 2</w:t>
      </w:r>
      <w:r w:rsidRPr="00C44D02">
        <w:rPr>
          <w:rFonts w:ascii="Times New Roman" w:hAnsi="Times New Roman" w:cs="Times New Roman"/>
          <w:sz w:val="24"/>
          <w:szCs w:val="24"/>
        </w:rPr>
        <w:t>.</w:t>
      </w:r>
      <w:r w:rsidRPr="00C44D02">
        <w:rPr>
          <w:rFonts w:ascii="Times New Roman" w:hAnsi="Times New Roman" w:cs="Times New Roman"/>
          <w:sz w:val="24"/>
          <w:szCs w:val="24"/>
          <w:lang w:val="en-US"/>
        </w:rPr>
        <w:t xml:space="preserve"> </w:t>
      </w:r>
    </w:p>
    <w:p w:rsidR="00C44D02" w:rsidRPr="00C44D02" w:rsidRDefault="00C44D02" w:rsidP="00C44D02">
      <w:pPr>
        <w:pStyle w:val="ListParagraph"/>
        <w:rPr>
          <w:rFonts w:ascii="Times New Roman" w:hAnsi="Times New Roman" w:cs="Times New Roman"/>
          <w:sz w:val="24"/>
          <w:szCs w:val="24"/>
        </w:rPr>
      </w:pPr>
      <w:r w:rsidRPr="00C44D02">
        <w:rPr>
          <w:rFonts w:ascii="Times New Roman" w:hAnsi="Times New Roman" w:cs="Times New Roman"/>
          <w:sz w:val="24"/>
          <w:szCs w:val="24"/>
          <w:lang w:val="en-US"/>
        </w:rPr>
        <w:t>-</w:t>
      </w:r>
      <w:r w:rsidRPr="00C44D02">
        <w:rPr>
          <w:rFonts w:ascii="Times New Roman" w:hAnsi="Times New Roman" w:cs="Times New Roman"/>
          <w:bCs/>
          <w:sz w:val="24"/>
          <w:szCs w:val="24"/>
          <w:lang w:val="en-US"/>
        </w:rPr>
        <w:t xml:space="preserve"> Increasing </w:t>
      </w:r>
      <w:r w:rsidRPr="00C44D02">
        <w:rPr>
          <w:rFonts w:ascii="Times New Roman" w:hAnsi="Times New Roman" w:cs="Times New Roman"/>
          <w:sz w:val="24"/>
          <w:szCs w:val="24"/>
          <w:lang w:val="en-US"/>
        </w:rPr>
        <w:t xml:space="preserve">the concentration of </w:t>
      </w:r>
      <w:r w:rsidRPr="00C44D02">
        <w:rPr>
          <w:rFonts w:ascii="Times New Roman" w:hAnsi="Times New Roman" w:cs="Times New Roman"/>
          <w:bCs/>
          <w:sz w:val="24"/>
          <w:szCs w:val="24"/>
          <w:lang w:val="en-US"/>
        </w:rPr>
        <w:t>sulfate ions</w:t>
      </w:r>
      <w:r w:rsidRPr="00C44D02">
        <w:rPr>
          <w:rFonts w:ascii="Times New Roman" w:hAnsi="Times New Roman" w:cs="Times New Roman"/>
          <w:sz w:val="24"/>
          <w:szCs w:val="24"/>
          <w:lang w:val="en-US"/>
        </w:rPr>
        <w:t>, in both positions</w:t>
      </w:r>
      <w:r w:rsidRPr="00C44D02">
        <w:rPr>
          <w:rFonts w:ascii="Times New Roman" w:hAnsi="Times New Roman" w:cs="Times New Roman"/>
          <w:sz w:val="24"/>
          <w:szCs w:val="24"/>
        </w:rPr>
        <w:t>.</w:t>
      </w:r>
      <w:r w:rsidRPr="00C44D02">
        <w:rPr>
          <w:rFonts w:ascii="Times New Roman" w:hAnsi="Times New Roman" w:cs="Times New Roman"/>
          <w:sz w:val="24"/>
          <w:szCs w:val="24"/>
          <w:lang w:val="en-US"/>
        </w:rPr>
        <w:t xml:space="preserve"> </w:t>
      </w:r>
    </w:p>
    <w:p w:rsidR="00C44D02" w:rsidRPr="00C44D02" w:rsidRDefault="00C44D02" w:rsidP="00C44D02">
      <w:pPr>
        <w:pStyle w:val="ListParagraph"/>
        <w:rPr>
          <w:rFonts w:ascii="Times New Roman" w:hAnsi="Times New Roman" w:cs="Times New Roman"/>
          <w:sz w:val="24"/>
          <w:szCs w:val="24"/>
        </w:rPr>
      </w:pPr>
      <w:r w:rsidRPr="00C44D02">
        <w:rPr>
          <w:rFonts w:ascii="Times New Roman" w:hAnsi="Times New Roman" w:cs="Times New Roman"/>
          <w:sz w:val="24"/>
          <w:szCs w:val="24"/>
          <w:lang w:val="en-US"/>
        </w:rPr>
        <w:t>-</w:t>
      </w:r>
      <w:r w:rsidRPr="00C44D02">
        <w:rPr>
          <w:rFonts w:ascii="Times New Roman" w:hAnsi="Times New Roman" w:cs="Times New Roman"/>
          <w:bCs/>
          <w:sz w:val="24"/>
          <w:szCs w:val="24"/>
          <w:lang w:val="en-US"/>
        </w:rPr>
        <w:t xml:space="preserve"> Increased </w:t>
      </w:r>
      <w:r w:rsidRPr="00C44D02">
        <w:rPr>
          <w:rFonts w:ascii="Times New Roman" w:hAnsi="Times New Roman" w:cs="Times New Roman"/>
          <w:sz w:val="24"/>
          <w:szCs w:val="24"/>
          <w:lang w:val="en-US"/>
        </w:rPr>
        <w:t xml:space="preserve">concentration of </w:t>
      </w:r>
      <w:r w:rsidRPr="00C44D02">
        <w:rPr>
          <w:rFonts w:ascii="Times New Roman" w:hAnsi="Times New Roman" w:cs="Times New Roman"/>
          <w:bCs/>
          <w:sz w:val="24"/>
          <w:szCs w:val="24"/>
          <w:lang w:val="en-US"/>
        </w:rPr>
        <w:t xml:space="preserve">iron ions </w:t>
      </w:r>
      <w:r w:rsidRPr="00C44D02">
        <w:rPr>
          <w:rFonts w:ascii="Times New Roman" w:hAnsi="Times New Roman" w:cs="Times New Roman"/>
          <w:sz w:val="24"/>
          <w:szCs w:val="24"/>
        </w:rPr>
        <w:t>in</w:t>
      </w:r>
      <w:r>
        <w:rPr>
          <w:rFonts w:ascii="Times New Roman" w:hAnsi="Times New Roman" w:cs="Times New Roman"/>
          <w:sz w:val="24"/>
          <w:szCs w:val="24"/>
          <w:lang w:val="en-US"/>
        </w:rPr>
        <w:t xml:space="preserve"> </w:t>
      </w:r>
      <w:r w:rsidRPr="00C44D02">
        <w:rPr>
          <w:rFonts w:ascii="Times New Roman" w:hAnsi="Times New Roman" w:cs="Times New Roman"/>
          <w:sz w:val="24"/>
          <w:szCs w:val="24"/>
          <w:lang w:val="en-US"/>
        </w:rPr>
        <w:t xml:space="preserve"> </w:t>
      </w:r>
      <w:r w:rsidRPr="00C44D02">
        <w:rPr>
          <w:rFonts w:ascii="Times New Roman" w:hAnsi="Times New Roman" w:cs="Times New Roman"/>
          <w:bCs/>
          <w:sz w:val="24"/>
          <w:szCs w:val="24"/>
          <w:lang w:val="en-US"/>
        </w:rPr>
        <w:t xml:space="preserve">position </w:t>
      </w:r>
      <w:r w:rsidRPr="00C44D02">
        <w:rPr>
          <w:rFonts w:ascii="Times New Roman" w:hAnsi="Times New Roman" w:cs="Times New Roman"/>
          <w:bCs/>
          <w:sz w:val="24"/>
          <w:szCs w:val="24"/>
        </w:rPr>
        <w:t>2</w:t>
      </w:r>
      <w:r w:rsidRPr="00C44D02">
        <w:rPr>
          <w:rFonts w:ascii="Times New Roman" w:hAnsi="Times New Roman" w:cs="Times New Roman"/>
          <w:sz w:val="24"/>
          <w:szCs w:val="24"/>
        </w:rPr>
        <w:t xml:space="preserve">. </w:t>
      </w:r>
    </w:p>
    <w:p w:rsidR="00582F97" w:rsidRPr="00C44D02" w:rsidRDefault="000A072A" w:rsidP="00C44D02">
      <w:pPr>
        <w:pStyle w:val="ListParagraph"/>
        <w:rPr>
          <w:rFonts w:ascii="Times New Roman" w:hAnsi="Times New Roman" w:cs="Times New Roman"/>
          <w:b/>
          <w:sz w:val="24"/>
          <w:szCs w:val="24"/>
          <w:lang w:val="en-US"/>
        </w:rPr>
      </w:pPr>
      <w:r w:rsidRPr="000A072A">
        <w:rPr>
          <w:rFonts w:ascii="Times New Roman" w:hAnsi="Times New Roman" w:cs="Times New Roman"/>
          <w:b/>
          <w:sz w:val="24"/>
          <w:szCs w:val="24"/>
          <w:lang w:val="en-US"/>
        </w:rPr>
        <w:t>Such changes in the chemical properties of the soil may have been caused by dissolution and leaching of materials which was buried in holes of geothermal park with action of rain.</w:t>
      </w:r>
    </w:p>
    <w:p w:rsidR="00582F97" w:rsidRDefault="00582F97" w:rsidP="008D38EF">
      <w:pPr>
        <w:rPr>
          <w:rFonts w:ascii="Times New Roman" w:hAnsi="Times New Roman" w:cs="Times New Roman"/>
          <w:b/>
          <w:sz w:val="24"/>
          <w:szCs w:val="24"/>
          <w:lang w:val="en-US"/>
        </w:rPr>
      </w:pPr>
    </w:p>
    <w:p w:rsidR="00582F97" w:rsidRDefault="00582F97" w:rsidP="008D38EF">
      <w:pPr>
        <w:rPr>
          <w:rFonts w:ascii="Times New Roman" w:hAnsi="Times New Roman" w:cs="Times New Roman"/>
          <w:b/>
          <w:sz w:val="24"/>
          <w:szCs w:val="24"/>
          <w:lang w:val="en-US"/>
        </w:rPr>
      </w:pPr>
    </w:p>
    <w:p w:rsidR="00582F97" w:rsidRDefault="00582F97" w:rsidP="008D38EF">
      <w:pPr>
        <w:rPr>
          <w:rFonts w:ascii="Times New Roman" w:hAnsi="Times New Roman" w:cs="Times New Roman"/>
          <w:b/>
          <w:sz w:val="24"/>
          <w:szCs w:val="24"/>
          <w:lang w:val="en-US"/>
        </w:rPr>
      </w:pPr>
    </w:p>
    <w:p w:rsidR="00582F97" w:rsidRDefault="00582F97" w:rsidP="008D38EF">
      <w:pPr>
        <w:rPr>
          <w:rFonts w:ascii="Times New Roman" w:hAnsi="Times New Roman" w:cs="Times New Roman"/>
          <w:b/>
          <w:sz w:val="24"/>
          <w:szCs w:val="24"/>
          <w:lang w:val="en-US"/>
        </w:rPr>
      </w:pPr>
    </w:p>
    <w:p w:rsidR="00582F97" w:rsidRDefault="00582F97" w:rsidP="008D38EF">
      <w:pPr>
        <w:rPr>
          <w:rFonts w:ascii="Times New Roman" w:hAnsi="Times New Roman" w:cs="Times New Roman"/>
          <w:b/>
          <w:sz w:val="24"/>
          <w:szCs w:val="24"/>
          <w:lang w:val="en-US"/>
        </w:rPr>
      </w:pPr>
    </w:p>
    <w:p w:rsidR="00582F97" w:rsidRDefault="00582F97" w:rsidP="008D38EF">
      <w:pPr>
        <w:rPr>
          <w:rFonts w:ascii="Times New Roman" w:hAnsi="Times New Roman" w:cs="Times New Roman"/>
          <w:b/>
          <w:sz w:val="24"/>
          <w:szCs w:val="24"/>
          <w:lang w:val="en-US"/>
        </w:rPr>
      </w:pPr>
    </w:p>
    <w:p w:rsidR="00931A93" w:rsidRPr="000A46BE" w:rsidRDefault="00F128A2" w:rsidP="008D38EF">
      <w:pPr>
        <w:rPr>
          <w:rFonts w:ascii="Times New Roman" w:hAnsi="Times New Roman" w:cs="Times New Roman"/>
          <w:b/>
          <w:sz w:val="28"/>
          <w:szCs w:val="28"/>
          <w:lang w:val="en-US"/>
        </w:rPr>
      </w:pPr>
      <w:r w:rsidRPr="000A46BE">
        <w:rPr>
          <w:rFonts w:ascii="Times New Roman" w:hAnsi="Times New Roman" w:cs="Times New Roman"/>
          <w:b/>
          <w:sz w:val="28"/>
          <w:szCs w:val="28"/>
          <w:lang w:val="en-US"/>
        </w:rPr>
        <w:lastRenderedPageBreak/>
        <w:t>7</w:t>
      </w:r>
      <w:r w:rsidR="0079005D" w:rsidRPr="000A46BE">
        <w:rPr>
          <w:rFonts w:ascii="Times New Roman" w:hAnsi="Times New Roman" w:cs="Times New Roman"/>
          <w:b/>
          <w:sz w:val="28"/>
          <w:szCs w:val="28"/>
          <w:lang w:val="en-US"/>
        </w:rPr>
        <w:t>.</w:t>
      </w:r>
      <w:r w:rsidRPr="000A46BE">
        <w:rPr>
          <w:rFonts w:ascii="Times New Roman" w:hAnsi="Times New Roman" w:cs="Times New Roman"/>
          <w:b/>
          <w:sz w:val="28"/>
          <w:szCs w:val="28"/>
          <w:lang w:val="en-US"/>
        </w:rPr>
        <w:t xml:space="preserve"> </w:t>
      </w:r>
      <w:r w:rsidR="005479FA" w:rsidRPr="000A46BE">
        <w:rPr>
          <w:rFonts w:ascii="Times New Roman" w:hAnsi="Times New Roman" w:cs="Times New Roman"/>
          <w:b/>
          <w:sz w:val="28"/>
          <w:szCs w:val="28"/>
          <w:lang w:val="en-US"/>
        </w:rPr>
        <w:t>Conclusion</w:t>
      </w:r>
    </w:p>
    <w:p w:rsidR="000E42AB" w:rsidRPr="000E42AB" w:rsidRDefault="000E42AB" w:rsidP="000E42AB">
      <w:pPr>
        <w:pStyle w:val="Default"/>
      </w:pPr>
      <w:r w:rsidRPr="000E42AB">
        <w:rPr>
          <w:bCs/>
          <w:lang w:val="en-US"/>
        </w:rPr>
        <w:t xml:space="preserve">In the end, we can conclude that we get answers to the questions </w:t>
      </w:r>
      <w:r w:rsidRPr="000E42AB">
        <w:rPr>
          <w:bCs/>
        </w:rPr>
        <w:t xml:space="preserve"> </w:t>
      </w:r>
      <w:r w:rsidRPr="000E42AB">
        <w:rPr>
          <w:bCs/>
          <w:lang w:val="en-US"/>
        </w:rPr>
        <w:t>at the beginning of our research.</w:t>
      </w:r>
    </w:p>
    <w:p w:rsidR="000A46BE" w:rsidRDefault="000A46BE" w:rsidP="000E42AB">
      <w:pPr>
        <w:pStyle w:val="Default"/>
        <w:rPr>
          <w:bCs/>
          <w:lang w:val="en-US"/>
        </w:rPr>
      </w:pPr>
    </w:p>
    <w:p w:rsidR="000E42AB" w:rsidRPr="000E42AB" w:rsidRDefault="000E42AB" w:rsidP="000E42AB">
      <w:pPr>
        <w:pStyle w:val="Default"/>
      </w:pPr>
      <w:r w:rsidRPr="000E42AB">
        <w:rPr>
          <w:bCs/>
          <w:lang w:val="en-US"/>
        </w:rPr>
        <w:t xml:space="preserve">One year is a relatively short period in the life of cedar, but we think it is possible that damage the </w:t>
      </w:r>
      <w:r w:rsidR="000A46BE">
        <w:rPr>
          <w:bCs/>
          <w:lang w:val="en-US"/>
        </w:rPr>
        <w:t xml:space="preserve">of the </w:t>
      </w:r>
      <w:r w:rsidRPr="000E42AB">
        <w:rPr>
          <w:bCs/>
          <w:lang w:val="en-US"/>
        </w:rPr>
        <w:t>roots and bark and  change of chemical properties of the soil</w:t>
      </w:r>
      <w:r w:rsidRPr="000E42AB">
        <w:rPr>
          <w:bCs/>
        </w:rPr>
        <w:t xml:space="preserve"> </w:t>
      </w:r>
      <w:r w:rsidRPr="000E42AB">
        <w:rPr>
          <w:bCs/>
          <w:lang w:val="en-US"/>
        </w:rPr>
        <w:t>as a result of placing the geothermal EDUCATIONAL PARK</w:t>
      </w:r>
      <w:r>
        <w:rPr>
          <w:bCs/>
        </w:rPr>
        <w:t xml:space="preserve">  </w:t>
      </w:r>
      <w:r w:rsidR="000A46BE">
        <w:rPr>
          <w:bCs/>
          <w:lang w:val="en-US"/>
        </w:rPr>
        <w:t xml:space="preserve"> affected on</w:t>
      </w:r>
      <w:r w:rsidRPr="000E42AB">
        <w:rPr>
          <w:bCs/>
          <w:lang w:val="en-US"/>
        </w:rPr>
        <w:t xml:space="preserve"> slowed the growth and development of our cedar trees.</w:t>
      </w:r>
    </w:p>
    <w:p w:rsidR="000A46BE" w:rsidRDefault="000A46BE" w:rsidP="000E42AB">
      <w:pPr>
        <w:pStyle w:val="Default"/>
        <w:rPr>
          <w:bCs/>
          <w:lang w:val="en-US"/>
        </w:rPr>
      </w:pPr>
    </w:p>
    <w:p w:rsidR="000E42AB" w:rsidRPr="000E42AB" w:rsidRDefault="000E42AB" w:rsidP="000E42AB">
      <w:pPr>
        <w:pStyle w:val="Default"/>
      </w:pPr>
      <w:r w:rsidRPr="000E42AB">
        <w:rPr>
          <w:bCs/>
          <w:lang w:val="en-US"/>
        </w:rPr>
        <w:t>We have asked the opinion of the city utility company that takes care of the green spaces in our city, but they do not see a way to make the situation now could change.</w:t>
      </w:r>
    </w:p>
    <w:p w:rsidR="000A46BE" w:rsidRDefault="000A46BE" w:rsidP="000E42AB">
      <w:pPr>
        <w:pStyle w:val="Default"/>
        <w:rPr>
          <w:bCs/>
          <w:lang w:val="en-US"/>
        </w:rPr>
      </w:pPr>
    </w:p>
    <w:p w:rsidR="000E42AB" w:rsidRPr="000E42AB" w:rsidRDefault="000E42AB" w:rsidP="000E42AB">
      <w:pPr>
        <w:pStyle w:val="Default"/>
      </w:pPr>
      <w:r w:rsidRPr="000E42AB">
        <w:rPr>
          <w:bCs/>
          <w:lang w:val="en-US"/>
        </w:rPr>
        <w:t>We will follow cedars</w:t>
      </w:r>
      <w:r w:rsidRPr="000E42AB">
        <w:rPr>
          <w:bCs/>
        </w:rPr>
        <w:t>,</w:t>
      </w:r>
      <w:r w:rsidRPr="000E42AB">
        <w:rPr>
          <w:bCs/>
          <w:lang w:val="en-US"/>
        </w:rPr>
        <w:t xml:space="preserve"> hoping to be adapted to the new conditions and that will not all follow the footsteps of little Alex.</w:t>
      </w:r>
      <w:r w:rsidRPr="000E42AB">
        <w:rPr>
          <w:bCs/>
        </w:rPr>
        <w:t xml:space="preserve"> </w:t>
      </w:r>
    </w:p>
    <w:p w:rsidR="00AC63E3" w:rsidRPr="004620C8" w:rsidRDefault="00AC63E3" w:rsidP="00AC63E3">
      <w:pPr>
        <w:pStyle w:val="Default"/>
        <w:rPr>
          <w:lang w:val="en-US"/>
        </w:rPr>
      </w:pPr>
    </w:p>
    <w:p w:rsidR="000A46BE" w:rsidRPr="000A46BE" w:rsidRDefault="000A46BE" w:rsidP="004640F9">
      <w:pPr>
        <w:spacing w:line="240" w:lineRule="auto"/>
        <w:rPr>
          <w:rFonts w:ascii="Times New Roman" w:hAnsi="Times New Roman" w:cs="Times New Roman"/>
          <w:b/>
          <w:bCs/>
          <w:i/>
          <w:sz w:val="24"/>
          <w:szCs w:val="24"/>
          <w:lang w:val="en-US"/>
        </w:rPr>
      </w:pPr>
      <w:r w:rsidRPr="000A46BE">
        <w:rPr>
          <w:rFonts w:ascii="Times New Roman" w:hAnsi="Times New Roman" w:cs="Times New Roman"/>
          <w:b/>
          <w:bCs/>
          <w:i/>
          <w:sz w:val="24"/>
          <w:szCs w:val="24"/>
          <w:lang w:val="en-US"/>
        </w:rPr>
        <w:t>MEMBERS ACTIVITIES</w:t>
      </w:r>
    </w:p>
    <w:p w:rsidR="000A46BE" w:rsidRPr="000A46BE" w:rsidRDefault="000A46BE" w:rsidP="000A46BE">
      <w:pPr>
        <w:pStyle w:val="ListParagraph"/>
        <w:numPr>
          <w:ilvl w:val="0"/>
          <w:numId w:val="18"/>
        </w:numPr>
        <w:spacing w:line="240" w:lineRule="auto"/>
        <w:rPr>
          <w:rFonts w:ascii="Times New Roman" w:hAnsi="Times New Roman" w:cs="Times New Roman"/>
          <w:bCs/>
          <w:sz w:val="24"/>
          <w:szCs w:val="24"/>
        </w:rPr>
      </w:pPr>
      <w:r w:rsidRPr="000A46BE">
        <w:rPr>
          <w:rFonts w:ascii="Times New Roman" w:hAnsi="Times New Roman" w:cs="Times New Roman"/>
          <w:bCs/>
          <w:sz w:val="24"/>
          <w:szCs w:val="24"/>
          <w:lang w:val="en-US"/>
        </w:rPr>
        <w:t>We regularly publish our results</w:t>
      </w:r>
      <w:r>
        <w:rPr>
          <w:rFonts w:ascii="Times New Roman" w:hAnsi="Times New Roman" w:cs="Times New Roman"/>
          <w:bCs/>
          <w:sz w:val="24"/>
          <w:szCs w:val="24"/>
          <w:lang w:val="en-US"/>
        </w:rPr>
        <w:t xml:space="preserve"> on school web pages</w:t>
      </w:r>
      <w:r w:rsidR="00160364">
        <w:rPr>
          <w:rStyle w:val="Strong"/>
          <w:rFonts w:ascii="Helvetica" w:hAnsi="Helvetica"/>
          <w:color w:val="333333"/>
          <w:bdr w:val="none" w:sz="0" w:space="0" w:color="auto" w:frame="1"/>
          <w:shd w:val="clear" w:color="auto" w:fill="F8F8F8"/>
          <w:lang w:val="en-US"/>
        </w:rPr>
        <w:t xml:space="preserve"> </w:t>
      </w:r>
      <w:r w:rsidR="00160364" w:rsidRPr="00160364">
        <w:rPr>
          <w:rStyle w:val="Strong"/>
          <w:rFonts w:ascii="Times New Roman" w:hAnsi="Times New Roman" w:cs="Times New Roman"/>
          <w:i/>
          <w:color w:val="333333"/>
          <w:bdr w:val="none" w:sz="0" w:space="0" w:color="auto" w:frame="1"/>
          <w:shd w:val="clear" w:color="auto" w:fill="F8F8F8"/>
          <w:lang w:val="en-US"/>
        </w:rPr>
        <w:t>www.ssmb.hr/426/skola-za-okolis-school-environment</w:t>
      </w:r>
      <w:r w:rsidRPr="00160364">
        <w:rPr>
          <w:rFonts w:ascii="Times New Roman" w:hAnsi="Times New Roman" w:cs="Times New Roman"/>
          <w:bCs/>
          <w:i/>
          <w:sz w:val="24"/>
          <w:szCs w:val="24"/>
          <w:lang w:val="en-US"/>
        </w:rPr>
        <w:t xml:space="preserve">  </w:t>
      </w:r>
      <w:r w:rsidR="00160364">
        <w:rPr>
          <w:rFonts w:ascii="Times New Roman" w:hAnsi="Times New Roman" w:cs="Times New Roman"/>
          <w:bCs/>
          <w:sz w:val="24"/>
          <w:szCs w:val="24"/>
          <w:lang w:val="en-US"/>
        </w:rPr>
        <w:t>in the media and on</w:t>
      </w:r>
      <w:r w:rsidRPr="000A46BE">
        <w:rPr>
          <w:rFonts w:ascii="Times New Roman" w:hAnsi="Times New Roman" w:cs="Times New Roman"/>
          <w:bCs/>
          <w:sz w:val="24"/>
          <w:szCs w:val="24"/>
          <w:lang w:val="en-US"/>
        </w:rPr>
        <w:t xml:space="preserve"> the Globe</w:t>
      </w:r>
      <w:r w:rsidR="00160364">
        <w:rPr>
          <w:rFonts w:ascii="Times New Roman" w:hAnsi="Times New Roman" w:cs="Times New Roman"/>
          <w:bCs/>
          <w:sz w:val="24"/>
          <w:szCs w:val="24"/>
          <w:lang w:val="en-US"/>
        </w:rPr>
        <w:t xml:space="preserve"> web pages</w:t>
      </w:r>
      <w:r w:rsidRPr="000A46BE">
        <w:rPr>
          <w:rFonts w:ascii="Times New Roman" w:hAnsi="Times New Roman" w:cs="Times New Roman"/>
          <w:bCs/>
          <w:sz w:val="24"/>
          <w:szCs w:val="24"/>
          <w:lang w:val="en-US"/>
        </w:rPr>
        <w:t xml:space="preserve"> with the aim to sensitize more people on our Planet.</w:t>
      </w:r>
      <w:r w:rsidRPr="000A46BE">
        <w:rPr>
          <w:rFonts w:ascii="Times New Roman" w:hAnsi="Times New Roman" w:cs="Times New Roman"/>
          <w:bCs/>
          <w:sz w:val="24"/>
          <w:szCs w:val="24"/>
        </w:rPr>
        <w:t xml:space="preserve"> </w:t>
      </w:r>
    </w:p>
    <w:p w:rsidR="000A46BE" w:rsidRPr="000A46BE" w:rsidRDefault="000A46BE" w:rsidP="000A46BE">
      <w:pPr>
        <w:pStyle w:val="ListParagraph"/>
        <w:numPr>
          <w:ilvl w:val="0"/>
          <w:numId w:val="18"/>
        </w:numPr>
        <w:spacing w:line="240" w:lineRule="auto"/>
        <w:rPr>
          <w:rFonts w:ascii="Times New Roman" w:hAnsi="Times New Roman" w:cs="Times New Roman"/>
          <w:bCs/>
          <w:sz w:val="24"/>
          <w:szCs w:val="24"/>
          <w:lang w:val="en-US"/>
        </w:rPr>
      </w:pPr>
      <w:r w:rsidRPr="000A46BE">
        <w:rPr>
          <w:rFonts w:ascii="Times New Roman" w:hAnsi="Times New Roman" w:cs="Times New Roman"/>
          <w:bCs/>
          <w:sz w:val="24"/>
          <w:szCs w:val="24"/>
          <w:lang w:val="en-US"/>
        </w:rPr>
        <w:t>In 2015 we joined  The international "Day of tree" and  obse</w:t>
      </w:r>
      <w:r>
        <w:rPr>
          <w:rFonts w:ascii="Times New Roman" w:hAnsi="Times New Roman" w:cs="Times New Roman"/>
          <w:bCs/>
          <w:sz w:val="24"/>
          <w:szCs w:val="24"/>
          <w:lang w:val="en-US"/>
        </w:rPr>
        <w:t xml:space="preserve">rvations we published on </w:t>
      </w:r>
      <w:r w:rsidRPr="000A46BE">
        <w:rPr>
          <w:rFonts w:ascii="Times New Roman" w:hAnsi="Times New Roman" w:cs="Times New Roman"/>
          <w:bCs/>
          <w:sz w:val="24"/>
          <w:szCs w:val="24"/>
          <w:lang w:val="en-US"/>
        </w:rPr>
        <w:t>www.globe.gov/web/srednja-skola-mate-blazine-labin/image-gallery</w:t>
      </w:r>
    </w:p>
    <w:p w:rsidR="004640F9" w:rsidRPr="004620C8" w:rsidRDefault="004640F9" w:rsidP="000A46BE">
      <w:pPr>
        <w:spacing w:line="240" w:lineRule="auto"/>
        <w:jc w:val="center"/>
        <w:rPr>
          <w:rFonts w:ascii="Times New Roman" w:hAnsi="Times New Roman" w:cs="Times New Roman"/>
          <w:sz w:val="24"/>
          <w:szCs w:val="24"/>
          <w:lang w:val="en-US"/>
        </w:rPr>
      </w:pPr>
      <w:r w:rsidRPr="004620C8">
        <w:rPr>
          <w:rFonts w:ascii="Times New Roman" w:hAnsi="Times New Roman" w:cs="Times New Roman"/>
          <w:b/>
          <w:bCs/>
          <w:sz w:val="24"/>
          <w:szCs w:val="24"/>
          <w:lang w:val="en-US"/>
        </w:rPr>
        <w:t>Therefore our cedars deserve a big hug  as a sign of our concern about them!</w:t>
      </w:r>
    </w:p>
    <w:p w:rsidR="004640F9" w:rsidRPr="004620C8" w:rsidRDefault="004640F9" w:rsidP="00AC63E3">
      <w:pPr>
        <w:pStyle w:val="Default"/>
        <w:rPr>
          <w:lang w:val="en-US"/>
        </w:rPr>
      </w:pPr>
    </w:p>
    <w:p w:rsidR="00AC63E3" w:rsidRPr="008920D6" w:rsidRDefault="00F128A2" w:rsidP="00AC63E3">
      <w:pPr>
        <w:pStyle w:val="Default"/>
        <w:rPr>
          <w:sz w:val="28"/>
          <w:szCs w:val="28"/>
          <w:lang w:val="en-US"/>
        </w:rPr>
      </w:pPr>
      <w:r w:rsidRPr="008920D6">
        <w:rPr>
          <w:b/>
          <w:bCs/>
          <w:sz w:val="28"/>
          <w:szCs w:val="28"/>
          <w:lang w:val="en-US"/>
        </w:rPr>
        <w:t>8</w:t>
      </w:r>
      <w:r w:rsidR="00AC63E3" w:rsidRPr="008920D6">
        <w:rPr>
          <w:b/>
          <w:bCs/>
          <w:sz w:val="28"/>
          <w:szCs w:val="28"/>
          <w:lang w:val="en-US"/>
        </w:rPr>
        <w:t xml:space="preserve">. Bibliography </w:t>
      </w:r>
    </w:p>
    <w:p w:rsidR="00AC63E3" w:rsidRPr="004620C8" w:rsidRDefault="00AC63E3" w:rsidP="008D38EF">
      <w:pPr>
        <w:rPr>
          <w:rFonts w:ascii="Times New Roman" w:hAnsi="Times New Roman" w:cs="Times New Roman"/>
          <w:b/>
          <w:sz w:val="24"/>
          <w:szCs w:val="24"/>
          <w:lang w:val="en-US"/>
        </w:rPr>
      </w:pPr>
    </w:p>
    <w:p w:rsidR="006133BF" w:rsidRPr="004620C8" w:rsidRDefault="000A365C" w:rsidP="00D73645">
      <w:pPr>
        <w:numPr>
          <w:ilvl w:val="0"/>
          <w:numId w:val="9"/>
        </w:numPr>
        <w:rPr>
          <w:rFonts w:ascii="Times New Roman" w:hAnsi="Times New Roman" w:cs="Times New Roman"/>
          <w:b/>
          <w:sz w:val="24"/>
          <w:szCs w:val="24"/>
          <w:lang w:val="en-US"/>
        </w:rPr>
      </w:pPr>
      <w:r w:rsidRPr="004620C8">
        <w:rPr>
          <w:rFonts w:ascii="Times New Roman" w:hAnsi="Times New Roman" w:cs="Times New Roman"/>
          <w:b/>
          <w:bCs/>
          <w:i/>
          <w:iCs/>
          <w:sz w:val="24"/>
          <w:szCs w:val="24"/>
          <w:lang w:val="en-US"/>
        </w:rPr>
        <w:t>www.globe.gov</w:t>
      </w:r>
      <w:r w:rsidRPr="004620C8">
        <w:rPr>
          <w:rFonts w:ascii="Times New Roman" w:hAnsi="Times New Roman" w:cs="Times New Roman"/>
          <w:b/>
          <w:bCs/>
          <w:sz w:val="24"/>
          <w:szCs w:val="24"/>
          <w:lang w:val="en-US"/>
        </w:rPr>
        <w:t xml:space="preserve"> </w:t>
      </w:r>
    </w:p>
    <w:p w:rsidR="006133BF" w:rsidRPr="004620C8" w:rsidRDefault="000A365C" w:rsidP="00D73645">
      <w:pPr>
        <w:numPr>
          <w:ilvl w:val="0"/>
          <w:numId w:val="9"/>
        </w:numPr>
        <w:rPr>
          <w:rFonts w:ascii="Times New Roman" w:hAnsi="Times New Roman" w:cs="Times New Roman"/>
          <w:b/>
          <w:sz w:val="24"/>
          <w:szCs w:val="24"/>
          <w:lang w:val="en-US"/>
        </w:rPr>
      </w:pPr>
      <w:r w:rsidRPr="004620C8">
        <w:rPr>
          <w:rFonts w:ascii="Times New Roman" w:hAnsi="Times New Roman" w:cs="Times New Roman"/>
          <w:b/>
          <w:bCs/>
          <w:i/>
          <w:iCs/>
          <w:sz w:val="24"/>
          <w:szCs w:val="24"/>
          <w:lang w:val="en-US"/>
        </w:rPr>
        <w:t>www.arkod.hr</w:t>
      </w:r>
      <w:r w:rsidRPr="004620C8">
        <w:rPr>
          <w:rFonts w:ascii="Times New Roman" w:hAnsi="Times New Roman" w:cs="Times New Roman"/>
          <w:b/>
          <w:bCs/>
          <w:sz w:val="24"/>
          <w:szCs w:val="24"/>
          <w:lang w:val="en-US"/>
        </w:rPr>
        <w:t xml:space="preserve"> </w:t>
      </w:r>
    </w:p>
    <w:p w:rsidR="00E5686E" w:rsidRPr="004620C8" w:rsidRDefault="00B02072" w:rsidP="00D73645">
      <w:pPr>
        <w:numPr>
          <w:ilvl w:val="0"/>
          <w:numId w:val="9"/>
        </w:numPr>
        <w:rPr>
          <w:rFonts w:ascii="Times New Roman" w:hAnsi="Times New Roman" w:cs="Times New Roman"/>
          <w:b/>
          <w:i/>
          <w:sz w:val="24"/>
          <w:szCs w:val="24"/>
          <w:lang w:val="en-US"/>
        </w:rPr>
      </w:pPr>
      <w:hyperlink r:id="rId8" w:history="1">
        <w:r w:rsidR="004640F9" w:rsidRPr="004620C8">
          <w:rPr>
            <w:rStyle w:val="Hyperlink"/>
            <w:rFonts w:ascii="Times New Roman" w:hAnsi="Times New Roman" w:cs="Times New Roman"/>
            <w:b/>
            <w:i/>
            <w:color w:val="auto"/>
            <w:sz w:val="24"/>
            <w:szCs w:val="24"/>
            <w:u w:val="none"/>
            <w:lang w:val="en-US"/>
          </w:rPr>
          <w:t>www.blueplanetbiomes.org/lebanon_cedar.htm</w:t>
        </w:r>
      </w:hyperlink>
    </w:p>
    <w:p w:rsidR="004640F9" w:rsidRPr="004620C8" w:rsidRDefault="004640F9" w:rsidP="00D73645">
      <w:pPr>
        <w:numPr>
          <w:ilvl w:val="0"/>
          <w:numId w:val="9"/>
        </w:numPr>
        <w:rPr>
          <w:rFonts w:ascii="Times New Roman" w:hAnsi="Times New Roman" w:cs="Times New Roman"/>
          <w:b/>
          <w:i/>
          <w:sz w:val="24"/>
          <w:szCs w:val="24"/>
          <w:lang w:val="en-US"/>
        </w:rPr>
      </w:pPr>
      <w:r w:rsidRPr="004620C8">
        <w:rPr>
          <w:rFonts w:ascii="Times New Roman" w:hAnsi="Times New Roman" w:cs="Times New Roman"/>
          <w:b/>
          <w:bCs/>
          <w:i/>
          <w:sz w:val="24"/>
          <w:szCs w:val="24"/>
          <w:lang w:val="en-US"/>
        </w:rPr>
        <w:t>www.2020site.org/trees/lebanon.html</w:t>
      </w:r>
    </w:p>
    <w:p w:rsidR="006133BF" w:rsidRPr="004620C8" w:rsidRDefault="000A365C" w:rsidP="00D73645">
      <w:pPr>
        <w:numPr>
          <w:ilvl w:val="0"/>
          <w:numId w:val="9"/>
        </w:numPr>
        <w:rPr>
          <w:rFonts w:ascii="Times New Roman" w:hAnsi="Times New Roman" w:cs="Times New Roman"/>
          <w:b/>
          <w:i/>
          <w:sz w:val="24"/>
          <w:szCs w:val="24"/>
          <w:lang w:val="en-US"/>
        </w:rPr>
      </w:pPr>
      <w:r w:rsidRPr="004620C8">
        <w:rPr>
          <w:rFonts w:ascii="Times New Roman" w:hAnsi="Times New Roman" w:cs="Times New Roman"/>
          <w:b/>
          <w:bCs/>
          <w:i/>
          <w:sz w:val="24"/>
          <w:szCs w:val="24"/>
          <w:lang w:val="en-US"/>
        </w:rPr>
        <w:t xml:space="preserve">web.utk.edu/~grissino/ ULTIMATE TREE-RING WEB PAGES </w:t>
      </w:r>
    </w:p>
    <w:p w:rsidR="006133BF" w:rsidRPr="004620C8" w:rsidRDefault="000A365C" w:rsidP="00D73645">
      <w:pPr>
        <w:numPr>
          <w:ilvl w:val="0"/>
          <w:numId w:val="9"/>
        </w:numPr>
        <w:rPr>
          <w:rFonts w:ascii="Times New Roman" w:hAnsi="Times New Roman" w:cs="Times New Roman"/>
          <w:b/>
          <w:sz w:val="24"/>
          <w:szCs w:val="24"/>
          <w:lang w:val="en-US"/>
        </w:rPr>
      </w:pPr>
      <w:r w:rsidRPr="004620C8">
        <w:rPr>
          <w:rFonts w:ascii="Times New Roman" w:hAnsi="Times New Roman" w:cs="Times New Roman"/>
          <w:b/>
          <w:bCs/>
          <w:i/>
          <w:iCs/>
          <w:sz w:val="24"/>
          <w:szCs w:val="24"/>
          <w:lang w:val="en-US"/>
        </w:rPr>
        <w:t>www.sumins.hr</w:t>
      </w:r>
      <w:r w:rsidRPr="004620C8">
        <w:rPr>
          <w:rFonts w:ascii="Times New Roman" w:hAnsi="Times New Roman" w:cs="Times New Roman"/>
          <w:b/>
          <w:bCs/>
          <w:sz w:val="24"/>
          <w:szCs w:val="24"/>
          <w:lang w:val="en-US"/>
        </w:rPr>
        <w:t xml:space="preserve"> </w:t>
      </w:r>
    </w:p>
    <w:p w:rsidR="00F128A2" w:rsidRPr="004620C8" w:rsidRDefault="00F128A2" w:rsidP="00D73645">
      <w:pPr>
        <w:numPr>
          <w:ilvl w:val="0"/>
          <w:numId w:val="9"/>
        </w:numPr>
        <w:rPr>
          <w:rFonts w:ascii="Times New Roman" w:hAnsi="Times New Roman" w:cs="Times New Roman"/>
          <w:b/>
          <w:i/>
          <w:sz w:val="24"/>
          <w:szCs w:val="24"/>
          <w:lang w:val="en-US"/>
        </w:rPr>
      </w:pPr>
      <w:r w:rsidRPr="004620C8">
        <w:rPr>
          <w:rFonts w:ascii="Times New Roman" w:hAnsi="Times New Roman" w:cs="Times New Roman"/>
          <w:b/>
          <w:i/>
          <w:sz w:val="24"/>
          <w:szCs w:val="24"/>
          <w:shd w:val="clear" w:color="auto" w:fill="FFFFFF"/>
          <w:lang w:val="en-US"/>
        </w:rPr>
        <w:t>www.sumfak.unizg.hr/download.aspx?file=/Upload/sec_001/ins_002/</w:t>
      </w:r>
    </w:p>
    <w:p w:rsidR="00751BB1" w:rsidRPr="004620C8" w:rsidRDefault="00751BB1" w:rsidP="00E5686E">
      <w:pPr>
        <w:numPr>
          <w:ilvl w:val="0"/>
          <w:numId w:val="9"/>
        </w:numPr>
        <w:rPr>
          <w:rFonts w:ascii="Times New Roman" w:hAnsi="Times New Roman" w:cs="Times New Roman"/>
          <w:b/>
          <w:i/>
          <w:sz w:val="24"/>
          <w:szCs w:val="24"/>
          <w:lang w:val="en-US"/>
        </w:rPr>
      </w:pPr>
      <w:r w:rsidRPr="004620C8">
        <w:rPr>
          <w:rFonts w:ascii="Times New Roman" w:hAnsi="Times New Roman" w:cs="Times New Roman"/>
          <w:b/>
          <w:i/>
          <w:sz w:val="24"/>
          <w:szCs w:val="24"/>
          <w:lang w:val="en-US"/>
        </w:rPr>
        <w:t>www.irena-istra.hr/index.php?id=4125</w:t>
      </w:r>
    </w:p>
    <w:p w:rsidR="00E5686E" w:rsidRPr="004620C8" w:rsidRDefault="00E5686E" w:rsidP="00E5686E">
      <w:pPr>
        <w:numPr>
          <w:ilvl w:val="0"/>
          <w:numId w:val="9"/>
        </w:numPr>
        <w:rPr>
          <w:rFonts w:ascii="Times New Roman" w:hAnsi="Times New Roman" w:cs="Times New Roman"/>
          <w:b/>
          <w:sz w:val="24"/>
          <w:szCs w:val="24"/>
          <w:lang w:val="en-US"/>
        </w:rPr>
      </w:pPr>
      <w:r w:rsidRPr="004620C8">
        <w:rPr>
          <w:rFonts w:ascii="Times New Roman" w:hAnsi="Times New Roman" w:cs="Times New Roman"/>
          <w:b/>
          <w:i/>
          <w:sz w:val="24"/>
          <w:szCs w:val="24"/>
          <w:lang w:val="en-US"/>
        </w:rPr>
        <w:t>energy.gov/energysaver/geothermal-heat-pumps</w:t>
      </w:r>
    </w:p>
    <w:p w:rsidR="00710D36" w:rsidRDefault="00710D36" w:rsidP="00710D36">
      <w:pPr>
        <w:ind w:left="720"/>
        <w:rPr>
          <w:rFonts w:ascii="Times New Roman" w:hAnsi="Times New Roman" w:cs="Times New Roman"/>
          <w:b/>
          <w:bCs/>
          <w:sz w:val="24"/>
          <w:szCs w:val="24"/>
          <w:lang w:val="en-US"/>
        </w:rPr>
      </w:pPr>
    </w:p>
    <w:p w:rsidR="00160364" w:rsidRDefault="00160364" w:rsidP="00710D36">
      <w:pPr>
        <w:ind w:left="720"/>
        <w:rPr>
          <w:rFonts w:ascii="Times New Roman" w:hAnsi="Times New Roman" w:cs="Times New Roman"/>
          <w:b/>
          <w:bCs/>
          <w:sz w:val="24"/>
          <w:szCs w:val="24"/>
          <w:lang w:val="en-US"/>
        </w:rPr>
      </w:pPr>
    </w:p>
    <w:p w:rsidR="00160364" w:rsidRDefault="00160364" w:rsidP="00710D36">
      <w:pPr>
        <w:ind w:left="720"/>
        <w:rPr>
          <w:rFonts w:ascii="Times New Roman" w:hAnsi="Times New Roman" w:cs="Times New Roman"/>
          <w:b/>
          <w:bCs/>
          <w:sz w:val="24"/>
          <w:szCs w:val="24"/>
          <w:lang w:val="en-US"/>
        </w:rPr>
      </w:pPr>
    </w:p>
    <w:p w:rsidR="00160364" w:rsidRDefault="00160364" w:rsidP="00710D36">
      <w:pPr>
        <w:ind w:left="720"/>
        <w:rPr>
          <w:rFonts w:ascii="Times New Roman" w:hAnsi="Times New Roman" w:cs="Times New Roman"/>
          <w:b/>
          <w:bCs/>
          <w:sz w:val="24"/>
          <w:szCs w:val="24"/>
          <w:lang w:val="en-US"/>
        </w:rPr>
      </w:pPr>
    </w:p>
    <w:p w:rsidR="00160364" w:rsidRDefault="00160364" w:rsidP="00710D36">
      <w:pPr>
        <w:ind w:left="720"/>
        <w:rPr>
          <w:rFonts w:ascii="Times New Roman" w:hAnsi="Times New Roman" w:cs="Times New Roman"/>
          <w:b/>
          <w:bCs/>
          <w:sz w:val="24"/>
          <w:szCs w:val="24"/>
          <w:lang w:val="en-US"/>
        </w:rPr>
      </w:pPr>
    </w:p>
    <w:p w:rsidR="00160364" w:rsidRPr="004620C8" w:rsidRDefault="00160364" w:rsidP="00710D36">
      <w:pPr>
        <w:ind w:left="720"/>
        <w:rPr>
          <w:rFonts w:ascii="Times New Roman" w:hAnsi="Times New Roman" w:cs="Times New Roman"/>
          <w:b/>
          <w:bCs/>
          <w:sz w:val="24"/>
          <w:szCs w:val="24"/>
          <w:lang w:val="en-US"/>
        </w:rPr>
      </w:pPr>
    </w:p>
    <w:p w:rsidR="00710D36" w:rsidRPr="008920D6" w:rsidRDefault="00F128A2" w:rsidP="00710D36">
      <w:pPr>
        <w:rPr>
          <w:rFonts w:ascii="Times New Roman" w:hAnsi="Times New Roman" w:cs="Times New Roman"/>
          <w:b/>
          <w:sz w:val="28"/>
          <w:szCs w:val="28"/>
          <w:lang w:val="en-US"/>
        </w:rPr>
      </w:pPr>
      <w:r w:rsidRPr="008920D6">
        <w:rPr>
          <w:rFonts w:ascii="Times New Roman" w:hAnsi="Times New Roman" w:cs="Times New Roman"/>
          <w:b/>
          <w:bCs/>
          <w:sz w:val="28"/>
          <w:szCs w:val="28"/>
          <w:lang w:val="en-US"/>
        </w:rPr>
        <w:lastRenderedPageBreak/>
        <w:t>9</w:t>
      </w:r>
      <w:r w:rsidR="00710D36" w:rsidRPr="008920D6">
        <w:rPr>
          <w:rFonts w:ascii="Times New Roman" w:hAnsi="Times New Roman" w:cs="Times New Roman"/>
          <w:b/>
          <w:bCs/>
          <w:sz w:val="28"/>
          <w:szCs w:val="28"/>
          <w:lang w:val="en-US"/>
        </w:rPr>
        <w:t xml:space="preserve">. </w:t>
      </w:r>
      <w:r w:rsidR="00710D36" w:rsidRPr="008920D6">
        <w:rPr>
          <w:rFonts w:ascii="Times New Roman" w:hAnsi="Times New Roman" w:cs="Times New Roman"/>
          <w:b/>
          <w:sz w:val="28"/>
          <w:szCs w:val="28"/>
          <w:lang w:val="en-US"/>
        </w:rPr>
        <w:t>Acknowledgements</w:t>
      </w:r>
    </w:p>
    <w:p w:rsidR="00C153E4" w:rsidRDefault="00C153E4" w:rsidP="00160364">
      <w:pPr>
        <w:pStyle w:val="ListParagraph"/>
        <w:numPr>
          <w:ilvl w:val="0"/>
          <w:numId w:val="20"/>
        </w:numPr>
        <w:rPr>
          <w:rFonts w:ascii="Times New Roman" w:hAnsi="Times New Roman" w:cs="Times New Roman"/>
          <w:sz w:val="24"/>
          <w:szCs w:val="24"/>
          <w:lang w:val="en-US"/>
        </w:rPr>
      </w:pPr>
      <w:r w:rsidRPr="00160364">
        <w:rPr>
          <w:rFonts w:ascii="Times New Roman" w:hAnsi="Times New Roman" w:cs="Times New Roman"/>
          <w:sz w:val="24"/>
          <w:szCs w:val="24"/>
          <w:lang w:val="en-US"/>
        </w:rPr>
        <w:t>We thank the members of our group and other students for their dedicated work through that and learned a lot of environmental factors in the environment</w:t>
      </w:r>
    </w:p>
    <w:p w:rsidR="00160364" w:rsidRPr="00160364" w:rsidRDefault="00160364" w:rsidP="00160364">
      <w:pPr>
        <w:pStyle w:val="ListParagraph"/>
        <w:rPr>
          <w:rFonts w:ascii="Times New Roman" w:hAnsi="Times New Roman" w:cs="Times New Roman"/>
          <w:sz w:val="24"/>
          <w:szCs w:val="24"/>
          <w:lang w:val="en-US"/>
        </w:rPr>
      </w:pPr>
    </w:p>
    <w:p w:rsidR="00C153E4" w:rsidRPr="00160364" w:rsidRDefault="00C153E4" w:rsidP="00160364">
      <w:pPr>
        <w:pStyle w:val="ListParagraph"/>
        <w:numPr>
          <w:ilvl w:val="0"/>
          <w:numId w:val="20"/>
        </w:numPr>
        <w:rPr>
          <w:rFonts w:ascii="Times New Roman" w:hAnsi="Times New Roman" w:cs="Times New Roman"/>
          <w:sz w:val="24"/>
          <w:szCs w:val="24"/>
          <w:lang w:val="en-US"/>
        </w:rPr>
      </w:pPr>
      <w:r w:rsidRPr="00160364">
        <w:rPr>
          <w:rFonts w:ascii="Times New Roman" w:hAnsi="Times New Roman" w:cs="Times New Roman"/>
          <w:sz w:val="24"/>
          <w:szCs w:val="24"/>
          <w:lang w:val="en-US"/>
        </w:rPr>
        <w:t>We thank</w:t>
      </w:r>
      <w:r w:rsidR="002301E4">
        <w:rPr>
          <w:rFonts w:ascii="Times New Roman" w:hAnsi="Times New Roman" w:cs="Times New Roman"/>
          <w:sz w:val="24"/>
          <w:szCs w:val="24"/>
          <w:lang w:val="en-US"/>
        </w:rPr>
        <w:t>s</w:t>
      </w:r>
      <w:r w:rsidRPr="00160364">
        <w:rPr>
          <w:rFonts w:ascii="Times New Roman" w:hAnsi="Times New Roman" w:cs="Times New Roman"/>
          <w:sz w:val="24"/>
          <w:szCs w:val="24"/>
          <w:lang w:val="en-US"/>
        </w:rPr>
        <w:t xml:space="preserve"> our mentors for their support</w:t>
      </w:r>
    </w:p>
    <w:p w:rsidR="00C153E4" w:rsidRPr="004620C8" w:rsidRDefault="00D706E3" w:rsidP="00C153E4">
      <w:pPr>
        <w:rPr>
          <w:rFonts w:ascii="Times New Roman" w:hAnsi="Times New Roman" w:cs="Times New Roman"/>
          <w:sz w:val="24"/>
          <w:szCs w:val="24"/>
          <w:lang w:val="en-US"/>
        </w:rPr>
      </w:pPr>
      <w:r>
        <w:rPr>
          <w:rFonts w:ascii="Times New Roman" w:hAnsi="Times New Roman" w:cs="Times New Roman"/>
          <w:sz w:val="24"/>
          <w:szCs w:val="24"/>
          <w:lang w:val="en-US"/>
        </w:rPr>
        <w:t>Mira Hrvatin, Globe teacher &amp; teacher adviser</w:t>
      </w:r>
      <w:r w:rsidR="00C153E4" w:rsidRPr="004620C8">
        <w:rPr>
          <w:rFonts w:ascii="Times New Roman" w:hAnsi="Times New Roman" w:cs="Times New Roman"/>
          <w:sz w:val="24"/>
          <w:szCs w:val="24"/>
          <w:lang w:val="en-US"/>
        </w:rPr>
        <w:t xml:space="preserve">, </w:t>
      </w:r>
      <w:r w:rsidRPr="00D706E3">
        <w:rPr>
          <w:rFonts w:ascii="Times New Roman" w:hAnsi="Times New Roman" w:cs="Times New Roman"/>
          <w:sz w:val="24"/>
          <w:szCs w:val="24"/>
          <w:lang w:val="en-US"/>
        </w:rPr>
        <w:t>Graduate Engineer</w:t>
      </w:r>
      <w:r w:rsidR="00C153E4" w:rsidRPr="004620C8">
        <w:rPr>
          <w:rFonts w:ascii="Times New Roman" w:hAnsi="Times New Roman" w:cs="Times New Roman"/>
          <w:sz w:val="24"/>
          <w:szCs w:val="24"/>
          <w:lang w:val="en-US"/>
        </w:rPr>
        <w:t xml:space="preserve"> of biotechnology ,                                                                               </w:t>
      </w:r>
      <w:r w:rsidRPr="00D706E3">
        <w:rPr>
          <w:rFonts w:ascii="Times New Roman" w:hAnsi="Times New Roman" w:cs="Times New Roman"/>
          <w:sz w:val="24"/>
          <w:szCs w:val="24"/>
          <w:lang w:val="en-US"/>
        </w:rPr>
        <w:t>working on environmental issues</w:t>
      </w:r>
      <w:r>
        <w:rPr>
          <w:rFonts w:ascii="Times New Roman" w:hAnsi="Times New Roman" w:cs="Times New Roman"/>
          <w:sz w:val="24"/>
          <w:szCs w:val="24"/>
          <w:lang w:val="en-US"/>
        </w:rPr>
        <w:t xml:space="preserve"> </w:t>
      </w:r>
      <w:r w:rsidR="00C153E4" w:rsidRPr="004620C8">
        <w:rPr>
          <w:rFonts w:ascii="Times New Roman" w:hAnsi="Times New Roman" w:cs="Times New Roman"/>
          <w:sz w:val="24"/>
          <w:szCs w:val="24"/>
          <w:lang w:val="en-US"/>
        </w:rPr>
        <w:t>for 35 years</w:t>
      </w:r>
    </w:p>
    <w:p w:rsidR="00C153E4" w:rsidRPr="004620C8" w:rsidRDefault="00C153E4" w:rsidP="00C153E4">
      <w:pPr>
        <w:rPr>
          <w:rFonts w:ascii="Times New Roman" w:hAnsi="Times New Roman" w:cs="Times New Roman"/>
          <w:sz w:val="24"/>
          <w:szCs w:val="24"/>
          <w:lang w:val="en-US"/>
        </w:rPr>
      </w:pPr>
      <w:r w:rsidRPr="004620C8">
        <w:rPr>
          <w:rFonts w:ascii="Times New Roman" w:hAnsi="Times New Roman" w:cs="Times New Roman"/>
          <w:sz w:val="24"/>
          <w:szCs w:val="24"/>
          <w:lang w:val="en-US"/>
        </w:rPr>
        <w:t>Olivera Tadić,</w:t>
      </w:r>
      <w:r w:rsidR="00D706E3">
        <w:rPr>
          <w:rFonts w:ascii="Times New Roman" w:hAnsi="Times New Roman" w:cs="Times New Roman"/>
          <w:sz w:val="24"/>
          <w:szCs w:val="24"/>
          <w:lang w:val="en-US"/>
        </w:rPr>
        <w:t xml:space="preserve"> Globe teacher &amp;</w:t>
      </w:r>
      <w:r w:rsidRPr="004620C8">
        <w:rPr>
          <w:rFonts w:ascii="Times New Roman" w:hAnsi="Times New Roman" w:cs="Times New Roman"/>
          <w:sz w:val="24"/>
          <w:szCs w:val="24"/>
          <w:lang w:val="en-US"/>
        </w:rPr>
        <w:t xml:space="preserve"> teacher mentor, </w:t>
      </w:r>
      <w:r w:rsidR="00D706E3" w:rsidRPr="00D706E3">
        <w:rPr>
          <w:rFonts w:ascii="Times New Roman" w:hAnsi="Times New Roman" w:cs="Times New Roman"/>
          <w:sz w:val="24"/>
          <w:szCs w:val="24"/>
          <w:lang w:val="en-US"/>
        </w:rPr>
        <w:t>Graduate Engineer</w:t>
      </w:r>
      <w:r w:rsidR="00D706E3">
        <w:rPr>
          <w:rFonts w:ascii="Times New Roman" w:hAnsi="Times New Roman" w:cs="Times New Roman"/>
          <w:sz w:val="24"/>
          <w:szCs w:val="24"/>
          <w:lang w:val="en-US"/>
        </w:rPr>
        <w:t xml:space="preserve"> </w:t>
      </w:r>
      <w:r w:rsidRPr="004620C8">
        <w:rPr>
          <w:rFonts w:ascii="Times New Roman" w:hAnsi="Times New Roman" w:cs="Times New Roman"/>
          <w:sz w:val="24"/>
          <w:szCs w:val="24"/>
          <w:lang w:val="en-US"/>
        </w:rPr>
        <w:t xml:space="preserve">of chemically technology,                                                                        </w:t>
      </w:r>
      <w:r w:rsidR="00D706E3" w:rsidRPr="00D706E3">
        <w:rPr>
          <w:rFonts w:ascii="Times New Roman" w:hAnsi="Times New Roman" w:cs="Times New Roman"/>
          <w:sz w:val="24"/>
          <w:szCs w:val="24"/>
          <w:lang w:val="en-US"/>
        </w:rPr>
        <w:t>working on environmental issues</w:t>
      </w:r>
      <w:r w:rsidR="00D706E3">
        <w:rPr>
          <w:rFonts w:ascii="Times New Roman" w:hAnsi="Times New Roman" w:cs="Times New Roman"/>
          <w:sz w:val="24"/>
          <w:szCs w:val="24"/>
          <w:lang w:val="en-US"/>
        </w:rPr>
        <w:t xml:space="preserve"> </w:t>
      </w:r>
      <w:r w:rsidRPr="004620C8">
        <w:rPr>
          <w:rFonts w:ascii="Times New Roman" w:hAnsi="Times New Roman" w:cs="Times New Roman"/>
          <w:sz w:val="24"/>
          <w:szCs w:val="24"/>
          <w:lang w:val="en-US"/>
        </w:rPr>
        <w:t>for 15 years</w:t>
      </w:r>
    </w:p>
    <w:p w:rsidR="00C153E4" w:rsidRPr="004620C8" w:rsidRDefault="00D706E3" w:rsidP="00C153E4">
      <w:pPr>
        <w:rPr>
          <w:rFonts w:ascii="Times New Roman" w:hAnsi="Times New Roman" w:cs="Times New Roman"/>
          <w:sz w:val="24"/>
          <w:szCs w:val="24"/>
          <w:lang w:val="en-US"/>
        </w:rPr>
      </w:pPr>
      <w:r>
        <w:rPr>
          <w:rFonts w:ascii="Times New Roman" w:hAnsi="Times New Roman" w:cs="Times New Roman"/>
          <w:sz w:val="24"/>
          <w:szCs w:val="24"/>
          <w:lang w:val="en-US"/>
        </w:rPr>
        <w:t xml:space="preserve">Čeda Perko, Globe </w:t>
      </w:r>
      <w:r w:rsidRPr="00D706E3">
        <w:rPr>
          <w:rFonts w:ascii="Times New Roman" w:hAnsi="Times New Roman" w:cs="Times New Roman"/>
          <w:sz w:val="24"/>
          <w:szCs w:val="24"/>
          <w:lang w:val="en-US"/>
        </w:rPr>
        <w:t>instructor</w:t>
      </w:r>
      <w:r>
        <w:rPr>
          <w:rFonts w:ascii="Times New Roman" w:hAnsi="Times New Roman" w:cs="Times New Roman"/>
          <w:sz w:val="24"/>
          <w:szCs w:val="24"/>
          <w:lang w:val="en-US"/>
        </w:rPr>
        <w:t xml:space="preserve">, </w:t>
      </w:r>
      <w:r w:rsidRPr="00D706E3">
        <w:rPr>
          <w:rFonts w:ascii="Times New Roman" w:hAnsi="Times New Roman" w:cs="Times New Roman"/>
          <w:sz w:val="24"/>
          <w:szCs w:val="24"/>
          <w:lang w:val="en-US"/>
        </w:rPr>
        <w:t>Graduate Engineer</w:t>
      </w:r>
      <w:r>
        <w:rPr>
          <w:rFonts w:ascii="Times New Roman" w:hAnsi="Times New Roman" w:cs="Times New Roman"/>
          <w:sz w:val="24"/>
          <w:szCs w:val="24"/>
          <w:lang w:val="en-US"/>
        </w:rPr>
        <w:t xml:space="preserve"> </w:t>
      </w:r>
      <w:r w:rsidR="00C153E4" w:rsidRPr="004620C8">
        <w:rPr>
          <w:rFonts w:ascii="Times New Roman" w:hAnsi="Times New Roman" w:cs="Times New Roman"/>
          <w:sz w:val="24"/>
          <w:szCs w:val="24"/>
          <w:lang w:val="en-US"/>
        </w:rPr>
        <w:t xml:space="preserve">of agronomy,                                                                                                                           </w:t>
      </w:r>
      <w:r w:rsidRPr="00D706E3">
        <w:rPr>
          <w:rFonts w:ascii="Times New Roman" w:hAnsi="Times New Roman" w:cs="Times New Roman"/>
          <w:sz w:val="24"/>
          <w:szCs w:val="24"/>
          <w:lang w:val="en-US"/>
        </w:rPr>
        <w:t>working on environmental issues</w:t>
      </w:r>
      <w:r>
        <w:rPr>
          <w:rFonts w:ascii="Times New Roman" w:hAnsi="Times New Roman" w:cs="Times New Roman"/>
          <w:sz w:val="24"/>
          <w:szCs w:val="24"/>
          <w:lang w:val="en-US"/>
        </w:rPr>
        <w:t xml:space="preserve"> </w:t>
      </w:r>
      <w:r w:rsidR="00C153E4" w:rsidRPr="004620C8">
        <w:rPr>
          <w:rFonts w:ascii="Times New Roman" w:hAnsi="Times New Roman" w:cs="Times New Roman"/>
          <w:sz w:val="24"/>
          <w:szCs w:val="24"/>
          <w:lang w:val="en-US"/>
        </w:rPr>
        <w:t>for 25 years</w:t>
      </w:r>
    </w:p>
    <w:p w:rsidR="00C153E4" w:rsidRPr="00160364" w:rsidRDefault="00C153E4" w:rsidP="00160364">
      <w:pPr>
        <w:pStyle w:val="ListParagraph"/>
        <w:numPr>
          <w:ilvl w:val="0"/>
          <w:numId w:val="21"/>
        </w:numPr>
        <w:rPr>
          <w:rFonts w:ascii="Times New Roman" w:hAnsi="Times New Roman" w:cs="Times New Roman"/>
          <w:sz w:val="24"/>
          <w:szCs w:val="24"/>
          <w:lang w:val="en-US"/>
        </w:rPr>
      </w:pPr>
      <w:r w:rsidRPr="00160364">
        <w:rPr>
          <w:rFonts w:ascii="Times New Roman" w:hAnsi="Times New Roman" w:cs="Times New Roman"/>
          <w:sz w:val="24"/>
          <w:szCs w:val="24"/>
          <w:lang w:val="en-US"/>
        </w:rPr>
        <w:t>Thanks to scientists from</w:t>
      </w:r>
    </w:p>
    <w:p w:rsidR="00C153E4" w:rsidRPr="004620C8" w:rsidRDefault="00C153E4" w:rsidP="00D706E3">
      <w:pPr>
        <w:spacing w:line="240" w:lineRule="auto"/>
        <w:ind w:left="720"/>
        <w:rPr>
          <w:rFonts w:ascii="Times New Roman" w:hAnsi="Times New Roman" w:cs="Times New Roman"/>
          <w:sz w:val="24"/>
          <w:szCs w:val="24"/>
          <w:lang w:val="en-US"/>
        </w:rPr>
      </w:pPr>
      <w:r w:rsidRPr="004620C8">
        <w:rPr>
          <w:rFonts w:ascii="Times New Roman" w:hAnsi="Times New Roman" w:cs="Times New Roman"/>
          <w:bCs/>
          <w:sz w:val="24"/>
          <w:szCs w:val="24"/>
          <w:lang w:val="en-US"/>
        </w:rPr>
        <w:t>IRENA</w:t>
      </w:r>
      <w:r w:rsidRPr="004620C8">
        <w:rPr>
          <w:rFonts w:ascii="Times New Roman" w:hAnsi="Times New Roman" w:cs="Times New Roman"/>
          <w:sz w:val="24"/>
          <w:szCs w:val="24"/>
          <w:lang w:val="en-US"/>
        </w:rPr>
        <w:t> - Istrian Regional  Energy Agency</w:t>
      </w:r>
      <w:r w:rsidR="00D706E3">
        <w:rPr>
          <w:rFonts w:ascii="Times New Roman" w:hAnsi="Times New Roman" w:cs="Times New Roman"/>
          <w:sz w:val="24"/>
          <w:szCs w:val="24"/>
          <w:lang w:val="en-US"/>
        </w:rPr>
        <w:t>, Pula, Croatia</w:t>
      </w:r>
      <w:r w:rsidRPr="004620C8">
        <w:rPr>
          <w:rFonts w:ascii="Times New Roman" w:hAnsi="Times New Roman" w:cs="Times New Roman"/>
          <w:sz w:val="24"/>
          <w:szCs w:val="24"/>
          <w:lang w:val="en-US"/>
        </w:rPr>
        <w:t xml:space="preserve"> </w:t>
      </w:r>
    </w:p>
    <w:p w:rsidR="00C153E4" w:rsidRPr="004620C8" w:rsidRDefault="00C153E4" w:rsidP="00D706E3">
      <w:pPr>
        <w:spacing w:line="240" w:lineRule="auto"/>
        <w:ind w:left="720"/>
        <w:rPr>
          <w:rFonts w:ascii="Times New Roman" w:hAnsi="Times New Roman" w:cs="Times New Roman"/>
          <w:sz w:val="24"/>
          <w:szCs w:val="24"/>
          <w:lang w:val="en-US"/>
        </w:rPr>
      </w:pPr>
      <w:r w:rsidRPr="004620C8">
        <w:rPr>
          <w:rFonts w:ascii="Times New Roman" w:hAnsi="Times New Roman" w:cs="Times New Roman"/>
          <w:sz w:val="24"/>
          <w:szCs w:val="24"/>
          <w:lang w:val="en-US"/>
        </w:rPr>
        <w:t>Croatian Forest Research Institute</w:t>
      </w:r>
      <w:r w:rsidR="00D706E3">
        <w:rPr>
          <w:rFonts w:ascii="Times New Roman" w:hAnsi="Times New Roman" w:cs="Times New Roman"/>
          <w:sz w:val="24"/>
          <w:szCs w:val="24"/>
          <w:lang w:val="en-US"/>
        </w:rPr>
        <w:t>, Zagreb, Croatia</w:t>
      </w:r>
      <w:r w:rsidRPr="004620C8">
        <w:rPr>
          <w:rFonts w:ascii="Times New Roman" w:hAnsi="Times New Roman" w:cs="Times New Roman"/>
          <w:bCs/>
          <w:sz w:val="24"/>
          <w:szCs w:val="24"/>
          <w:lang w:val="en-US"/>
        </w:rPr>
        <w:t xml:space="preserve"> </w:t>
      </w:r>
    </w:p>
    <w:p w:rsidR="00C153E4" w:rsidRPr="00D706E3" w:rsidRDefault="00C153E4" w:rsidP="00D706E3">
      <w:pPr>
        <w:spacing w:line="240" w:lineRule="auto"/>
        <w:ind w:left="720"/>
        <w:rPr>
          <w:rFonts w:ascii="Times New Roman" w:hAnsi="Times New Roman" w:cs="Times New Roman"/>
          <w:sz w:val="24"/>
          <w:szCs w:val="24"/>
          <w:lang w:val="en-US"/>
        </w:rPr>
      </w:pPr>
      <w:r w:rsidRPr="004620C8">
        <w:rPr>
          <w:rFonts w:ascii="Times New Roman" w:hAnsi="Times New Roman" w:cs="Times New Roman"/>
          <w:bCs/>
          <w:sz w:val="24"/>
          <w:szCs w:val="24"/>
          <w:lang w:val="en-US"/>
        </w:rPr>
        <w:t>Utility company “1. May”, Labin</w:t>
      </w:r>
      <w:r w:rsidR="00D706E3">
        <w:rPr>
          <w:rFonts w:ascii="Times New Roman" w:hAnsi="Times New Roman" w:cs="Times New Roman"/>
          <w:bCs/>
          <w:sz w:val="24"/>
          <w:szCs w:val="24"/>
          <w:lang w:val="en-US"/>
        </w:rPr>
        <w:t>, Croatia</w:t>
      </w:r>
    </w:p>
    <w:p w:rsidR="00D706E3" w:rsidRPr="004620C8" w:rsidRDefault="00D706E3" w:rsidP="00D706E3">
      <w:pPr>
        <w:spacing w:line="240" w:lineRule="auto"/>
        <w:rPr>
          <w:rFonts w:ascii="Times New Roman" w:hAnsi="Times New Roman" w:cs="Times New Roman"/>
          <w:sz w:val="24"/>
          <w:szCs w:val="24"/>
          <w:lang w:val="en-US"/>
        </w:rPr>
      </w:pPr>
    </w:p>
    <w:p w:rsidR="002301E4" w:rsidRDefault="000D4E7F" w:rsidP="000D4E7F">
      <w:pPr>
        <w:pStyle w:val="ListParagraph"/>
        <w:numPr>
          <w:ilvl w:val="0"/>
          <w:numId w:val="13"/>
        </w:numPr>
        <w:rPr>
          <w:rFonts w:ascii="Times New Roman" w:hAnsi="Times New Roman" w:cs="Times New Roman"/>
          <w:sz w:val="24"/>
          <w:szCs w:val="24"/>
          <w:lang w:val="en-US"/>
        </w:rPr>
      </w:pPr>
      <w:r w:rsidRPr="00D706E3">
        <w:rPr>
          <w:rFonts w:ascii="Times New Roman" w:hAnsi="Times New Roman" w:cs="Times New Roman"/>
          <w:sz w:val="24"/>
          <w:szCs w:val="24"/>
          <w:lang w:val="en-US"/>
        </w:rPr>
        <w:t>From a number of projects that we have worked</w:t>
      </w:r>
      <w:r w:rsidR="002301E4" w:rsidRPr="002301E4">
        <w:t xml:space="preserve"> </w:t>
      </w:r>
      <w:r w:rsidR="002301E4" w:rsidRPr="002301E4">
        <w:rPr>
          <w:rFonts w:ascii="Times New Roman" w:hAnsi="Times New Roman" w:cs="Times New Roman"/>
          <w:sz w:val="24"/>
          <w:szCs w:val="24"/>
          <w:lang w:val="en-US"/>
        </w:rPr>
        <w:t>through our nineteen years in</w:t>
      </w:r>
      <w:r w:rsidRPr="00D706E3">
        <w:rPr>
          <w:rFonts w:ascii="Times New Roman" w:hAnsi="Times New Roman" w:cs="Times New Roman"/>
          <w:sz w:val="24"/>
          <w:szCs w:val="24"/>
          <w:lang w:val="en-US"/>
        </w:rPr>
        <w:t xml:space="preserve"> </w:t>
      </w:r>
      <w:r w:rsidR="002301E4">
        <w:rPr>
          <w:rFonts w:ascii="Times New Roman" w:hAnsi="Times New Roman" w:cs="Times New Roman"/>
          <w:sz w:val="24"/>
          <w:szCs w:val="24"/>
          <w:lang w:val="en-US"/>
        </w:rPr>
        <w:t xml:space="preserve">Globe program </w:t>
      </w:r>
      <w:r w:rsidRPr="00D706E3">
        <w:rPr>
          <w:rFonts w:ascii="Times New Roman" w:hAnsi="Times New Roman" w:cs="Times New Roman"/>
          <w:sz w:val="24"/>
          <w:szCs w:val="24"/>
          <w:lang w:val="en-US"/>
        </w:rPr>
        <w:t xml:space="preserve">we want to point up the project                                             </w:t>
      </w:r>
    </w:p>
    <w:p w:rsidR="002B7057" w:rsidRPr="00D706E3" w:rsidRDefault="000D4E7F" w:rsidP="002301E4">
      <w:pPr>
        <w:pStyle w:val="ListParagraph"/>
        <w:rPr>
          <w:rFonts w:ascii="Times New Roman" w:hAnsi="Times New Roman" w:cs="Times New Roman"/>
          <w:sz w:val="24"/>
          <w:szCs w:val="24"/>
          <w:lang w:val="en-US"/>
        </w:rPr>
      </w:pPr>
      <w:r w:rsidRPr="00D706E3">
        <w:rPr>
          <w:rFonts w:ascii="Times New Roman" w:hAnsi="Times New Roman" w:cs="Times New Roman"/>
          <w:sz w:val="24"/>
          <w:szCs w:val="24"/>
          <w:lang w:val="en-US"/>
        </w:rPr>
        <w:t xml:space="preserve">«ARE THE PINE FORESTS AROUND LABIN DYING?»                                                                     which is by importance to the local community and by methods similar with the project </w:t>
      </w:r>
      <w:r w:rsidR="009D74C9">
        <w:rPr>
          <w:rFonts w:ascii="Times New Roman" w:hAnsi="Times New Roman" w:cs="Times New Roman"/>
          <w:sz w:val="24"/>
          <w:szCs w:val="24"/>
          <w:lang w:val="en-US"/>
        </w:rPr>
        <w:t xml:space="preserve">of </w:t>
      </w:r>
      <w:r w:rsidRPr="00D706E3">
        <w:rPr>
          <w:rFonts w:ascii="Times New Roman" w:hAnsi="Times New Roman" w:cs="Times New Roman"/>
          <w:sz w:val="24"/>
          <w:szCs w:val="24"/>
          <w:lang w:val="en-US"/>
        </w:rPr>
        <w:t>this year.</w:t>
      </w:r>
      <w:r w:rsidR="00D706E3">
        <w:rPr>
          <w:rFonts w:ascii="Times New Roman" w:hAnsi="Times New Roman" w:cs="Times New Roman"/>
          <w:sz w:val="24"/>
          <w:szCs w:val="24"/>
          <w:lang w:val="en-US"/>
        </w:rPr>
        <w:t xml:space="preserve">                                                                                                                                              </w:t>
      </w:r>
      <w:r w:rsidRPr="00D706E3">
        <w:rPr>
          <w:rFonts w:ascii="Times New Roman" w:hAnsi="Times New Roman" w:cs="Times New Roman"/>
          <w:sz w:val="24"/>
          <w:szCs w:val="24"/>
          <w:lang w:val="en-US"/>
        </w:rPr>
        <w:t>With this project our group represented Croatia in the                                                                                          GLOBE Learning Expeditions (GLEs) 2003 - Šibenik, Croatia</w:t>
      </w:r>
    </w:p>
    <w:p w:rsidR="00CF05A3" w:rsidRDefault="00CF05A3" w:rsidP="000D4E7F">
      <w:pPr>
        <w:rPr>
          <w:rFonts w:ascii="Times New Roman" w:hAnsi="Times New Roman" w:cs="Times New Roman"/>
          <w:sz w:val="24"/>
          <w:szCs w:val="24"/>
          <w:lang w:val="en-US"/>
        </w:rPr>
      </w:pPr>
    </w:p>
    <w:p w:rsidR="00CF05A3" w:rsidRDefault="00CF05A3" w:rsidP="000D4E7F">
      <w:pPr>
        <w:rPr>
          <w:rFonts w:ascii="Times New Roman" w:hAnsi="Times New Roman" w:cs="Times New Roman"/>
          <w:sz w:val="24"/>
          <w:szCs w:val="24"/>
          <w:lang w:val="en-US"/>
        </w:rPr>
      </w:pPr>
    </w:p>
    <w:p w:rsidR="00CF05A3" w:rsidRDefault="00CF05A3" w:rsidP="000D4E7F">
      <w:pPr>
        <w:rPr>
          <w:rFonts w:ascii="Times New Roman" w:hAnsi="Times New Roman" w:cs="Times New Roman"/>
          <w:sz w:val="24"/>
          <w:szCs w:val="24"/>
          <w:lang w:val="en-US"/>
        </w:rPr>
      </w:pPr>
    </w:p>
    <w:p w:rsidR="00CF05A3" w:rsidRDefault="00CF05A3" w:rsidP="000D4E7F">
      <w:pPr>
        <w:rPr>
          <w:rFonts w:ascii="Times New Roman" w:hAnsi="Times New Roman" w:cs="Times New Roman"/>
          <w:sz w:val="24"/>
          <w:szCs w:val="24"/>
          <w:lang w:val="en-US"/>
        </w:rPr>
      </w:pPr>
    </w:p>
    <w:p w:rsidR="00CF05A3" w:rsidRDefault="00CF05A3" w:rsidP="000D4E7F">
      <w:pPr>
        <w:rPr>
          <w:rFonts w:ascii="Times New Roman" w:hAnsi="Times New Roman" w:cs="Times New Roman"/>
          <w:sz w:val="24"/>
          <w:szCs w:val="24"/>
          <w:lang w:val="en-US"/>
        </w:rPr>
      </w:pPr>
    </w:p>
    <w:p w:rsidR="00CF05A3" w:rsidRDefault="00CF05A3" w:rsidP="000D4E7F">
      <w:pPr>
        <w:rPr>
          <w:rFonts w:ascii="Times New Roman" w:hAnsi="Times New Roman" w:cs="Times New Roman"/>
          <w:sz w:val="24"/>
          <w:szCs w:val="24"/>
          <w:lang w:val="en-US"/>
        </w:rPr>
      </w:pPr>
    </w:p>
    <w:p w:rsidR="00CF05A3" w:rsidRDefault="00CF05A3" w:rsidP="000D4E7F">
      <w:pPr>
        <w:rPr>
          <w:rFonts w:ascii="Times New Roman" w:hAnsi="Times New Roman" w:cs="Times New Roman"/>
          <w:sz w:val="24"/>
          <w:szCs w:val="24"/>
          <w:lang w:val="en-US"/>
        </w:rPr>
      </w:pPr>
    </w:p>
    <w:p w:rsidR="00CF05A3" w:rsidRDefault="00CF05A3" w:rsidP="000D4E7F">
      <w:pPr>
        <w:rPr>
          <w:rFonts w:ascii="Times New Roman" w:hAnsi="Times New Roman" w:cs="Times New Roman"/>
          <w:sz w:val="24"/>
          <w:szCs w:val="24"/>
          <w:lang w:val="en-US"/>
        </w:rPr>
      </w:pPr>
    </w:p>
    <w:p w:rsidR="00CF05A3" w:rsidRDefault="00CF05A3" w:rsidP="000D4E7F">
      <w:pPr>
        <w:rPr>
          <w:rFonts w:ascii="Times New Roman" w:hAnsi="Times New Roman" w:cs="Times New Roman"/>
          <w:sz w:val="24"/>
          <w:szCs w:val="24"/>
          <w:lang w:val="en-US"/>
        </w:rPr>
      </w:pPr>
    </w:p>
    <w:p w:rsidR="00CF05A3" w:rsidRDefault="00CF05A3" w:rsidP="000D4E7F">
      <w:pPr>
        <w:rPr>
          <w:rFonts w:ascii="Times New Roman" w:hAnsi="Times New Roman" w:cs="Times New Roman"/>
          <w:sz w:val="24"/>
          <w:szCs w:val="24"/>
          <w:lang w:val="en-US"/>
        </w:rPr>
      </w:pPr>
    </w:p>
    <w:p w:rsidR="00AA49EF" w:rsidRDefault="00AA49EF" w:rsidP="000D4E7F">
      <w:pPr>
        <w:rPr>
          <w:rFonts w:ascii="Times New Roman" w:hAnsi="Times New Roman" w:cs="Times New Roman"/>
          <w:sz w:val="24"/>
          <w:szCs w:val="24"/>
          <w:lang w:val="en-US"/>
        </w:rPr>
      </w:pPr>
    </w:p>
    <w:p w:rsidR="00AA49EF" w:rsidRDefault="00AA49EF" w:rsidP="000D4E7F">
      <w:pPr>
        <w:rPr>
          <w:rFonts w:ascii="Times New Roman" w:hAnsi="Times New Roman" w:cs="Times New Roman"/>
          <w:sz w:val="24"/>
          <w:szCs w:val="24"/>
          <w:lang w:val="en-US"/>
        </w:rPr>
      </w:pPr>
    </w:p>
    <w:p w:rsidR="000E5E89" w:rsidRDefault="000E5E89" w:rsidP="000D4E7F">
      <w:pPr>
        <w:rPr>
          <w:rFonts w:ascii="Times New Roman" w:hAnsi="Times New Roman" w:cs="Times New Roman"/>
          <w:sz w:val="24"/>
          <w:szCs w:val="24"/>
          <w:lang w:val="en-US"/>
        </w:rPr>
      </w:pPr>
    </w:p>
    <w:p w:rsidR="00AA49EF" w:rsidRPr="00D713B4" w:rsidRDefault="00D713B4" w:rsidP="00A0772A">
      <w:pPr>
        <w:rPr>
          <w:rFonts w:ascii="Times New Roman" w:hAnsi="Times New Roman" w:cs="Times New Roman"/>
          <w:b/>
          <w:sz w:val="28"/>
          <w:szCs w:val="28"/>
          <w:lang w:val="en-US"/>
        </w:rPr>
      </w:pPr>
      <w:r w:rsidRPr="00D713B4">
        <w:rPr>
          <w:rFonts w:ascii="Times New Roman" w:hAnsi="Times New Roman" w:cs="Times New Roman"/>
          <w:b/>
          <w:sz w:val="28"/>
          <w:szCs w:val="28"/>
          <w:lang w:val="en-US"/>
        </w:rPr>
        <w:lastRenderedPageBreak/>
        <w:t xml:space="preserve">10. </w:t>
      </w:r>
      <w:r w:rsidR="0064783B" w:rsidRPr="00D713B4">
        <w:rPr>
          <w:rFonts w:ascii="Times New Roman" w:hAnsi="Times New Roman" w:cs="Times New Roman"/>
          <w:b/>
          <w:sz w:val="28"/>
          <w:szCs w:val="28"/>
          <w:lang w:val="en-US"/>
        </w:rPr>
        <w:t>atta</w:t>
      </w:r>
      <w:r w:rsidRPr="00D713B4">
        <w:rPr>
          <w:rFonts w:ascii="Times New Roman" w:hAnsi="Times New Roman" w:cs="Times New Roman"/>
          <w:b/>
          <w:sz w:val="28"/>
          <w:szCs w:val="28"/>
          <w:lang w:val="en-US"/>
        </w:rPr>
        <w:t>chment</w:t>
      </w:r>
    </w:p>
    <w:p w:rsidR="00CF05A3" w:rsidRPr="00D713B4" w:rsidRDefault="00CF05A3" w:rsidP="00A0772A">
      <w:pPr>
        <w:jc w:val="center"/>
        <w:rPr>
          <w:rFonts w:ascii="Times New Roman" w:hAnsi="Times New Roman" w:cs="Times New Roman"/>
          <w:i/>
          <w:caps/>
          <w:sz w:val="24"/>
          <w:szCs w:val="24"/>
          <w:lang w:val="en-US"/>
        </w:rPr>
      </w:pPr>
      <w:r w:rsidRPr="00D713B4">
        <w:rPr>
          <w:rFonts w:ascii="Times New Roman" w:hAnsi="Times New Roman" w:cs="Times New Roman"/>
          <w:b/>
          <w:bCs/>
          <w:i/>
          <w:caps/>
          <w:sz w:val="24"/>
          <w:szCs w:val="24"/>
          <w:lang w:val="en-US"/>
        </w:rPr>
        <w:t>attachment 1.</w:t>
      </w:r>
    </w:p>
    <w:p w:rsidR="00CF05A3" w:rsidRDefault="003C3B16" w:rsidP="000D4E7F">
      <w:pPr>
        <w:rPr>
          <w:rFonts w:ascii="Times New Roman" w:hAnsi="Times New Roman" w:cs="Times New Roman"/>
          <w:sz w:val="24"/>
          <w:szCs w:val="24"/>
          <w:lang w:val="en-US"/>
        </w:rPr>
      </w:pPr>
      <w:r>
        <w:rPr>
          <w:rFonts w:ascii="Times New Roman" w:hAnsi="Times New Roman" w:cs="Times New Roman"/>
          <w:noProof/>
          <w:sz w:val="24"/>
          <w:szCs w:val="24"/>
          <w:lang w:eastAsia="hr-HR"/>
        </w:rPr>
        <w:drawing>
          <wp:inline distT="0" distB="0" distL="0" distR="0">
            <wp:extent cx="6031230" cy="3392567"/>
            <wp:effectExtent l="19050" t="19050" r="26670" b="17383"/>
            <wp:docPr id="7" name="Picture 7" descr="D:\My Documents\1. MY DOCUMENTS  16\ŠKOLA 16\THE DAY OF THE TREE-CEDAR 15 - 17\GLOBE  PROJEKT 17\POZICI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My Documents\1. MY DOCUMENTS  16\ŠKOLA 16\THE DAY OF THE TREE-CEDAR 15 - 17\GLOBE  PROJEKT 17\POZICIJE.jpg"/>
                    <pic:cNvPicPr>
                      <a:picLocks noChangeAspect="1" noChangeArrowheads="1"/>
                    </pic:cNvPicPr>
                  </pic:nvPicPr>
                  <pic:blipFill>
                    <a:blip r:embed="rId9">
                      <a:lum contrast="10000"/>
                    </a:blip>
                    <a:srcRect/>
                    <a:stretch>
                      <a:fillRect/>
                    </a:stretch>
                  </pic:blipFill>
                  <pic:spPr bwMode="auto">
                    <a:xfrm>
                      <a:off x="0" y="0"/>
                      <a:ext cx="6031230" cy="3392567"/>
                    </a:xfrm>
                    <a:prstGeom prst="rect">
                      <a:avLst/>
                    </a:prstGeom>
                    <a:noFill/>
                    <a:ln w="12700">
                      <a:solidFill>
                        <a:schemeClr val="tx1"/>
                      </a:solidFill>
                      <a:miter lim="800000"/>
                      <a:headEnd/>
                      <a:tailEnd/>
                    </a:ln>
                  </pic:spPr>
                </pic:pic>
              </a:graphicData>
            </a:graphic>
          </wp:inline>
        </w:drawing>
      </w:r>
    </w:p>
    <w:p w:rsidR="008920D6" w:rsidRDefault="008920D6" w:rsidP="000D4E7F">
      <w:pPr>
        <w:rPr>
          <w:rFonts w:ascii="Times New Roman" w:hAnsi="Times New Roman" w:cs="Times New Roman"/>
          <w:sz w:val="24"/>
          <w:szCs w:val="24"/>
          <w:lang w:val="en-US"/>
        </w:rPr>
      </w:pPr>
    </w:p>
    <w:p w:rsidR="00CF05A3" w:rsidRPr="00D713B4" w:rsidRDefault="00CF05A3" w:rsidP="00A0772A">
      <w:pPr>
        <w:jc w:val="center"/>
        <w:rPr>
          <w:rFonts w:ascii="Times New Roman" w:hAnsi="Times New Roman" w:cs="Times New Roman"/>
          <w:b/>
          <w:bCs/>
          <w:i/>
          <w:caps/>
          <w:sz w:val="24"/>
          <w:szCs w:val="24"/>
          <w:lang w:val="en-US"/>
        </w:rPr>
      </w:pPr>
      <w:r w:rsidRPr="00D713B4">
        <w:rPr>
          <w:rFonts w:ascii="Times New Roman" w:hAnsi="Times New Roman" w:cs="Times New Roman"/>
          <w:b/>
          <w:bCs/>
          <w:i/>
          <w:caps/>
          <w:sz w:val="24"/>
          <w:szCs w:val="24"/>
          <w:lang w:val="en-US"/>
        </w:rPr>
        <w:t>attachment 2.</w:t>
      </w:r>
    </w:p>
    <w:p w:rsidR="00CF05A3" w:rsidRPr="008920D6" w:rsidRDefault="00DD3695" w:rsidP="000D4E7F">
      <w:pPr>
        <w:rPr>
          <w:rFonts w:ascii="Times New Roman" w:hAnsi="Times New Roman" w:cs="Times New Roman"/>
          <w:caps/>
          <w:sz w:val="24"/>
          <w:szCs w:val="24"/>
          <w:lang w:val="en-US"/>
        </w:rPr>
      </w:pPr>
      <w:r>
        <w:rPr>
          <w:rFonts w:ascii="Times New Roman" w:hAnsi="Times New Roman" w:cs="Times New Roman"/>
          <w:caps/>
          <w:noProof/>
          <w:sz w:val="24"/>
          <w:szCs w:val="24"/>
          <w:lang w:eastAsia="hr-HR"/>
        </w:rPr>
        <w:drawing>
          <wp:inline distT="0" distB="0" distL="0" distR="0">
            <wp:extent cx="6086475" cy="4262901"/>
            <wp:effectExtent l="19050" t="0" r="9525"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lum contrast="10000"/>
                    </a:blip>
                    <a:srcRect/>
                    <a:stretch>
                      <a:fillRect/>
                    </a:stretch>
                  </pic:blipFill>
                  <pic:spPr bwMode="auto">
                    <a:xfrm>
                      <a:off x="0" y="0"/>
                      <a:ext cx="6093158" cy="4267582"/>
                    </a:xfrm>
                    <a:prstGeom prst="rect">
                      <a:avLst/>
                    </a:prstGeom>
                    <a:noFill/>
                    <a:ln w="9525">
                      <a:noFill/>
                      <a:miter lim="800000"/>
                      <a:headEnd/>
                      <a:tailEnd/>
                    </a:ln>
                  </pic:spPr>
                </pic:pic>
              </a:graphicData>
            </a:graphic>
          </wp:inline>
        </w:drawing>
      </w:r>
    </w:p>
    <w:sectPr w:rsidR="00CF05A3" w:rsidRPr="008920D6" w:rsidSect="00F128A2">
      <w:footerReference w:type="default" r:id="rId11"/>
      <w:pgSz w:w="11906" w:h="16838"/>
      <w:pgMar w:top="993" w:right="991"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1DB" w:rsidRDefault="00D431DB" w:rsidP="00267465">
      <w:pPr>
        <w:spacing w:after="0" w:line="240" w:lineRule="auto"/>
      </w:pPr>
      <w:r>
        <w:separator/>
      </w:r>
    </w:p>
  </w:endnote>
  <w:endnote w:type="continuationSeparator" w:id="1">
    <w:p w:rsidR="00D431DB" w:rsidRDefault="00D431DB" w:rsidP="002674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libri Light">
    <w:altName w:val="Calibri"/>
    <w:charset w:val="EE"/>
    <w:family w:val="swiss"/>
    <w:pitch w:val="variable"/>
    <w:sig w:usb0="00000001"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25295"/>
      <w:docPartObj>
        <w:docPartGallery w:val="Page Numbers (Bottom of Page)"/>
        <w:docPartUnique/>
      </w:docPartObj>
    </w:sdtPr>
    <w:sdtContent>
      <w:p w:rsidR="000E42AB" w:rsidRDefault="00B02072">
        <w:pPr>
          <w:pStyle w:val="Footer"/>
          <w:jc w:val="right"/>
        </w:pPr>
        <w:fldSimple w:instr=" PAGE   \* MERGEFORMAT ">
          <w:r w:rsidR="001B5F86">
            <w:rPr>
              <w:noProof/>
            </w:rPr>
            <w:t>4</w:t>
          </w:r>
        </w:fldSimple>
      </w:p>
    </w:sdtContent>
  </w:sdt>
  <w:p w:rsidR="000E42AB" w:rsidRDefault="000E42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1DB" w:rsidRDefault="00D431DB" w:rsidP="00267465">
      <w:pPr>
        <w:spacing w:after="0" w:line="240" w:lineRule="auto"/>
      </w:pPr>
      <w:r>
        <w:separator/>
      </w:r>
    </w:p>
  </w:footnote>
  <w:footnote w:type="continuationSeparator" w:id="1">
    <w:p w:rsidR="00D431DB" w:rsidRDefault="00D431DB" w:rsidP="002674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B118D"/>
    <w:multiLevelType w:val="hybridMultilevel"/>
    <w:tmpl w:val="FC2AA4D2"/>
    <w:lvl w:ilvl="0" w:tplc="92BCB1B4">
      <w:start w:val="1"/>
      <w:numFmt w:val="bullet"/>
      <w:lvlText w:val=""/>
      <w:lvlJc w:val="left"/>
      <w:pPr>
        <w:tabs>
          <w:tab w:val="num" w:pos="720"/>
        </w:tabs>
        <w:ind w:left="720" w:hanging="360"/>
      </w:pPr>
      <w:rPr>
        <w:rFonts w:ascii="Wingdings" w:hAnsi="Wingdings" w:hint="default"/>
      </w:rPr>
    </w:lvl>
    <w:lvl w:ilvl="1" w:tplc="FC701546" w:tentative="1">
      <w:start w:val="1"/>
      <w:numFmt w:val="bullet"/>
      <w:lvlText w:val=""/>
      <w:lvlJc w:val="left"/>
      <w:pPr>
        <w:tabs>
          <w:tab w:val="num" w:pos="1440"/>
        </w:tabs>
        <w:ind w:left="1440" w:hanging="360"/>
      </w:pPr>
      <w:rPr>
        <w:rFonts w:ascii="Wingdings" w:hAnsi="Wingdings" w:hint="default"/>
      </w:rPr>
    </w:lvl>
    <w:lvl w:ilvl="2" w:tplc="7116E3B6" w:tentative="1">
      <w:start w:val="1"/>
      <w:numFmt w:val="bullet"/>
      <w:lvlText w:val=""/>
      <w:lvlJc w:val="left"/>
      <w:pPr>
        <w:tabs>
          <w:tab w:val="num" w:pos="2160"/>
        </w:tabs>
        <w:ind w:left="2160" w:hanging="360"/>
      </w:pPr>
      <w:rPr>
        <w:rFonts w:ascii="Wingdings" w:hAnsi="Wingdings" w:hint="default"/>
      </w:rPr>
    </w:lvl>
    <w:lvl w:ilvl="3" w:tplc="4F002F84" w:tentative="1">
      <w:start w:val="1"/>
      <w:numFmt w:val="bullet"/>
      <w:lvlText w:val=""/>
      <w:lvlJc w:val="left"/>
      <w:pPr>
        <w:tabs>
          <w:tab w:val="num" w:pos="2880"/>
        </w:tabs>
        <w:ind w:left="2880" w:hanging="360"/>
      </w:pPr>
      <w:rPr>
        <w:rFonts w:ascii="Wingdings" w:hAnsi="Wingdings" w:hint="default"/>
      </w:rPr>
    </w:lvl>
    <w:lvl w:ilvl="4" w:tplc="4D5C4DB6" w:tentative="1">
      <w:start w:val="1"/>
      <w:numFmt w:val="bullet"/>
      <w:lvlText w:val=""/>
      <w:lvlJc w:val="left"/>
      <w:pPr>
        <w:tabs>
          <w:tab w:val="num" w:pos="3600"/>
        </w:tabs>
        <w:ind w:left="3600" w:hanging="360"/>
      </w:pPr>
      <w:rPr>
        <w:rFonts w:ascii="Wingdings" w:hAnsi="Wingdings" w:hint="default"/>
      </w:rPr>
    </w:lvl>
    <w:lvl w:ilvl="5" w:tplc="A44A44CA" w:tentative="1">
      <w:start w:val="1"/>
      <w:numFmt w:val="bullet"/>
      <w:lvlText w:val=""/>
      <w:lvlJc w:val="left"/>
      <w:pPr>
        <w:tabs>
          <w:tab w:val="num" w:pos="4320"/>
        </w:tabs>
        <w:ind w:left="4320" w:hanging="360"/>
      </w:pPr>
      <w:rPr>
        <w:rFonts w:ascii="Wingdings" w:hAnsi="Wingdings" w:hint="default"/>
      </w:rPr>
    </w:lvl>
    <w:lvl w:ilvl="6" w:tplc="724A1866" w:tentative="1">
      <w:start w:val="1"/>
      <w:numFmt w:val="bullet"/>
      <w:lvlText w:val=""/>
      <w:lvlJc w:val="left"/>
      <w:pPr>
        <w:tabs>
          <w:tab w:val="num" w:pos="5040"/>
        </w:tabs>
        <w:ind w:left="5040" w:hanging="360"/>
      </w:pPr>
      <w:rPr>
        <w:rFonts w:ascii="Wingdings" w:hAnsi="Wingdings" w:hint="default"/>
      </w:rPr>
    </w:lvl>
    <w:lvl w:ilvl="7" w:tplc="7554AFB4" w:tentative="1">
      <w:start w:val="1"/>
      <w:numFmt w:val="bullet"/>
      <w:lvlText w:val=""/>
      <w:lvlJc w:val="left"/>
      <w:pPr>
        <w:tabs>
          <w:tab w:val="num" w:pos="5760"/>
        </w:tabs>
        <w:ind w:left="5760" w:hanging="360"/>
      </w:pPr>
      <w:rPr>
        <w:rFonts w:ascii="Wingdings" w:hAnsi="Wingdings" w:hint="default"/>
      </w:rPr>
    </w:lvl>
    <w:lvl w:ilvl="8" w:tplc="13DC2164" w:tentative="1">
      <w:start w:val="1"/>
      <w:numFmt w:val="bullet"/>
      <w:lvlText w:val=""/>
      <w:lvlJc w:val="left"/>
      <w:pPr>
        <w:tabs>
          <w:tab w:val="num" w:pos="6480"/>
        </w:tabs>
        <w:ind w:left="6480" w:hanging="360"/>
      </w:pPr>
      <w:rPr>
        <w:rFonts w:ascii="Wingdings" w:hAnsi="Wingdings" w:hint="default"/>
      </w:rPr>
    </w:lvl>
  </w:abstractNum>
  <w:abstractNum w:abstractNumId="1">
    <w:nsid w:val="173760D8"/>
    <w:multiLevelType w:val="hybridMultilevel"/>
    <w:tmpl w:val="B114FE8E"/>
    <w:lvl w:ilvl="0" w:tplc="80EEACFE">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BEF6922"/>
    <w:multiLevelType w:val="hybridMultilevel"/>
    <w:tmpl w:val="FBA6C740"/>
    <w:lvl w:ilvl="0" w:tplc="7AAEF062">
      <w:start w:val="1"/>
      <w:numFmt w:val="bullet"/>
      <w:lvlText w:val=""/>
      <w:lvlJc w:val="left"/>
      <w:pPr>
        <w:tabs>
          <w:tab w:val="num" w:pos="720"/>
        </w:tabs>
        <w:ind w:left="720" w:hanging="360"/>
      </w:pPr>
      <w:rPr>
        <w:rFonts w:ascii="Wingdings" w:hAnsi="Wingdings" w:hint="default"/>
      </w:rPr>
    </w:lvl>
    <w:lvl w:ilvl="1" w:tplc="8E4C9C08" w:tentative="1">
      <w:start w:val="1"/>
      <w:numFmt w:val="bullet"/>
      <w:lvlText w:val=""/>
      <w:lvlJc w:val="left"/>
      <w:pPr>
        <w:tabs>
          <w:tab w:val="num" w:pos="1440"/>
        </w:tabs>
        <w:ind w:left="1440" w:hanging="360"/>
      </w:pPr>
      <w:rPr>
        <w:rFonts w:ascii="Wingdings" w:hAnsi="Wingdings" w:hint="default"/>
      </w:rPr>
    </w:lvl>
    <w:lvl w:ilvl="2" w:tplc="4BAED1CA" w:tentative="1">
      <w:start w:val="1"/>
      <w:numFmt w:val="bullet"/>
      <w:lvlText w:val=""/>
      <w:lvlJc w:val="left"/>
      <w:pPr>
        <w:tabs>
          <w:tab w:val="num" w:pos="2160"/>
        </w:tabs>
        <w:ind w:left="2160" w:hanging="360"/>
      </w:pPr>
      <w:rPr>
        <w:rFonts w:ascii="Wingdings" w:hAnsi="Wingdings" w:hint="default"/>
      </w:rPr>
    </w:lvl>
    <w:lvl w:ilvl="3" w:tplc="E0E66744" w:tentative="1">
      <w:start w:val="1"/>
      <w:numFmt w:val="bullet"/>
      <w:lvlText w:val=""/>
      <w:lvlJc w:val="left"/>
      <w:pPr>
        <w:tabs>
          <w:tab w:val="num" w:pos="2880"/>
        </w:tabs>
        <w:ind w:left="2880" w:hanging="360"/>
      </w:pPr>
      <w:rPr>
        <w:rFonts w:ascii="Wingdings" w:hAnsi="Wingdings" w:hint="default"/>
      </w:rPr>
    </w:lvl>
    <w:lvl w:ilvl="4" w:tplc="07FC9624" w:tentative="1">
      <w:start w:val="1"/>
      <w:numFmt w:val="bullet"/>
      <w:lvlText w:val=""/>
      <w:lvlJc w:val="left"/>
      <w:pPr>
        <w:tabs>
          <w:tab w:val="num" w:pos="3600"/>
        </w:tabs>
        <w:ind w:left="3600" w:hanging="360"/>
      </w:pPr>
      <w:rPr>
        <w:rFonts w:ascii="Wingdings" w:hAnsi="Wingdings" w:hint="default"/>
      </w:rPr>
    </w:lvl>
    <w:lvl w:ilvl="5" w:tplc="616E1DC8" w:tentative="1">
      <w:start w:val="1"/>
      <w:numFmt w:val="bullet"/>
      <w:lvlText w:val=""/>
      <w:lvlJc w:val="left"/>
      <w:pPr>
        <w:tabs>
          <w:tab w:val="num" w:pos="4320"/>
        </w:tabs>
        <w:ind w:left="4320" w:hanging="360"/>
      </w:pPr>
      <w:rPr>
        <w:rFonts w:ascii="Wingdings" w:hAnsi="Wingdings" w:hint="default"/>
      </w:rPr>
    </w:lvl>
    <w:lvl w:ilvl="6" w:tplc="F5AC7BA0" w:tentative="1">
      <w:start w:val="1"/>
      <w:numFmt w:val="bullet"/>
      <w:lvlText w:val=""/>
      <w:lvlJc w:val="left"/>
      <w:pPr>
        <w:tabs>
          <w:tab w:val="num" w:pos="5040"/>
        </w:tabs>
        <w:ind w:left="5040" w:hanging="360"/>
      </w:pPr>
      <w:rPr>
        <w:rFonts w:ascii="Wingdings" w:hAnsi="Wingdings" w:hint="default"/>
      </w:rPr>
    </w:lvl>
    <w:lvl w:ilvl="7" w:tplc="403EEC9E" w:tentative="1">
      <w:start w:val="1"/>
      <w:numFmt w:val="bullet"/>
      <w:lvlText w:val=""/>
      <w:lvlJc w:val="left"/>
      <w:pPr>
        <w:tabs>
          <w:tab w:val="num" w:pos="5760"/>
        </w:tabs>
        <w:ind w:left="5760" w:hanging="360"/>
      </w:pPr>
      <w:rPr>
        <w:rFonts w:ascii="Wingdings" w:hAnsi="Wingdings" w:hint="default"/>
      </w:rPr>
    </w:lvl>
    <w:lvl w:ilvl="8" w:tplc="22F0BD18" w:tentative="1">
      <w:start w:val="1"/>
      <w:numFmt w:val="bullet"/>
      <w:lvlText w:val=""/>
      <w:lvlJc w:val="left"/>
      <w:pPr>
        <w:tabs>
          <w:tab w:val="num" w:pos="6480"/>
        </w:tabs>
        <w:ind w:left="6480" w:hanging="360"/>
      </w:pPr>
      <w:rPr>
        <w:rFonts w:ascii="Wingdings" w:hAnsi="Wingdings" w:hint="default"/>
      </w:rPr>
    </w:lvl>
  </w:abstractNum>
  <w:abstractNum w:abstractNumId="3">
    <w:nsid w:val="20C31480"/>
    <w:multiLevelType w:val="hybridMultilevel"/>
    <w:tmpl w:val="13D40628"/>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4">
    <w:nsid w:val="212D05D4"/>
    <w:multiLevelType w:val="hybridMultilevel"/>
    <w:tmpl w:val="859C5386"/>
    <w:lvl w:ilvl="0" w:tplc="CD64F81C">
      <w:start w:val="1"/>
      <w:numFmt w:val="bullet"/>
      <w:lvlText w:val="•"/>
      <w:lvlJc w:val="left"/>
      <w:pPr>
        <w:tabs>
          <w:tab w:val="num" w:pos="720"/>
        </w:tabs>
        <w:ind w:left="720" w:hanging="360"/>
      </w:pPr>
      <w:rPr>
        <w:rFonts w:ascii="Arial" w:hAnsi="Arial" w:hint="default"/>
      </w:rPr>
    </w:lvl>
    <w:lvl w:ilvl="1" w:tplc="E91EDF1E" w:tentative="1">
      <w:start w:val="1"/>
      <w:numFmt w:val="bullet"/>
      <w:lvlText w:val="•"/>
      <w:lvlJc w:val="left"/>
      <w:pPr>
        <w:tabs>
          <w:tab w:val="num" w:pos="1440"/>
        </w:tabs>
        <w:ind w:left="1440" w:hanging="360"/>
      </w:pPr>
      <w:rPr>
        <w:rFonts w:ascii="Arial" w:hAnsi="Arial" w:hint="default"/>
      </w:rPr>
    </w:lvl>
    <w:lvl w:ilvl="2" w:tplc="0598EBBA" w:tentative="1">
      <w:start w:val="1"/>
      <w:numFmt w:val="bullet"/>
      <w:lvlText w:val="•"/>
      <w:lvlJc w:val="left"/>
      <w:pPr>
        <w:tabs>
          <w:tab w:val="num" w:pos="2160"/>
        </w:tabs>
        <w:ind w:left="2160" w:hanging="360"/>
      </w:pPr>
      <w:rPr>
        <w:rFonts w:ascii="Arial" w:hAnsi="Arial" w:hint="default"/>
      </w:rPr>
    </w:lvl>
    <w:lvl w:ilvl="3" w:tplc="F0A48D90" w:tentative="1">
      <w:start w:val="1"/>
      <w:numFmt w:val="bullet"/>
      <w:lvlText w:val="•"/>
      <w:lvlJc w:val="left"/>
      <w:pPr>
        <w:tabs>
          <w:tab w:val="num" w:pos="2880"/>
        </w:tabs>
        <w:ind w:left="2880" w:hanging="360"/>
      </w:pPr>
      <w:rPr>
        <w:rFonts w:ascii="Arial" w:hAnsi="Arial" w:hint="default"/>
      </w:rPr>
    </w:lvl>
    <w:lvl w:ilvl="4" w:tplc="35DCC466" w:tentative="1">
      <w:start w:val="1"/>
      <w:numFmt w:val="bullet"/>
      <w:lvlText w:val="•"/>
      <w:lvlJc w:val="left"/>
      <w:pPr>
        <w:tabs>
          <w:tab w:val="num" w:pos="3600"/>
        </w:tabs>
        <w:ind w:left="3600" w:hanging="360"/>
      </w:pPr>
      <w:rPr>
        <w:rFonts w:ascii="Arial" w:hAnsi="Arial" w:hint="default"/>
      </w:rPr>
    </w:lvl>
    <w:lvl w:ilvl="5" w:tplc="21AAD8F8" w:tentative="1">
      <w:start w:val="1"/>
      <w:numFmt w:val="bullet"/>
      <w:lvlText w:val="•"/>
      <w:lvlJc w:val="left"/>
      <w:pPr>
        <w:tabs>
          <w:tab w:val="num" w:pos="4320"/>
        </w:tabs>
        <w:ind w:left="4320" w:hanging="360"/>
      </w:pPr>
      <w:rPr>
        <w:rFonts w:ascii="Arial" w:hAnsi="Arial" w:hint="default"/>
      </w:rPr>
    </w:lvl>
    <w:lvl w:ilvl="6" w:tplc="5810C526" w:tentative="1">
      <w:start w:val="1"/>
      <w:numFmt w:val="bullet"/>
      <w:lvlText w:val="•"/>
      <w:lvlJc w:val="left"/>
      <w:pPr>
        <w:tabs>
          <w:tab w:val="num" w:pos="5040"/>
        </w:tabs>
        <w:ind w:left="5040" w:hanging="360"/>
      </w:pPr>
      <w:rPr>
        <w:rFonts w:ascii="Arial" w:hAnsi="Arial" w:hint="default"/>
      </w:rPr>
    </w:lvl>
    <w:lvl w:ilvl="7" w:tplc="D0606FC2" w:tentative="1">
      <w:start w:val="1"/>
      <w:numFmt w:val="bullet"/>
      <w:lvlText w:val="•"/>
      <w:lvlJc w:val="left"/>
      <w:pPr>
        <w:tabs>
          <w:tab w:val="num" w:pos="5760"/>
        </w:tabs>
        <w:ind w:left="5760" w:hanging="360"/>
      </w:pPr>
      <w:rPr>
        <w:rFonts w:ascii="Arial" w:hAnsi="Arial" w:hint="default"/>
      </w:rPr>
    </w:lvl>
    <w:lvl w:ilvl="8" w:tplc="E0C47E88" w:tentative="1">
      <w:start w:val="1"/>
      <w:numFmt w:val="bullet"/>
      <w:lvlText w:val="•"/>
      <w:lvlJc w:val="left"/>
      <w:pPr>
        <w:tabs>
          <w:tab w:val="num" w:pos="6480"/>
        </w:tabs>
        <w:ind w:left="6480" w:hanging="360"/>
      </w:pPr>
      <w:rPr>
        <w:rFonts w:ascii="Arial" w:hAnsi="Arial" w:hint="default"/>
      </w:rPr>
    </w:lvl>
  </w:abstractNum>
  <w:abstractNum w:abstractNumId="5">
    <w:nsid w:val="21C95234"/>
    <w:multiLevelType w:val="hybridMultilevel"/>
    <w:tmpl w:val="B608F346"/>
    <w:lvl w:ilvl="0" w:tplc="80EEACFE">
      <w:start w:val="1"/>
      <w:numFmt w:val="bullet"/>
      <w:lvlText w:val=""/>
      <w:lvlJc w:val="left"/>
      <w:pPr>
        <w:tabs>
          <w:tab w:val="num" w:pos="720"/>
        </w:tabs>
        <w:ind w:left="720" w:hanging="360"/>
      </w:pPr>
      <w:rPr>
        <w:rFonts w:ascii="Wingdings" w:hAnsi="Wingdings" w:hint="default"/>
      </w:rPr>
    </w:lvl>
    <w:lvl w:ilvl="1" w:tplc="333AA0F4" w:tentative="1">
      <w:start w:val="1"/>
      <w:numFmt w:val="bullet"/>
      <w:lvlText w:val=""/>
      <w:lvlJc w:val="left"/>
      <w:pPr>
        <w:tabs>
          <w:tab w:val="num" w:pos="1440"/>
        </w:tabs>
        <w:ind w:left="1440" w:hanging="360"/>
      </w:pPr>
      <w:rPr>
        <w:rFonts w:ascii="Wingdings" w:hAnsi="Wingdings" w:hint="default"/>
      </w:rPr>
    </w:lvl>
    <w:lvl w:ilvl="2" w:tplc="3A9A82EC" w:tentative="1">
      <w:start w:val="1"/>
      <w:numFmt w:val="bullet"/>
      <w:lvlText w:val=""/>
      <w:lvlJc w:val="left"/>
      <w:pPr>
        <w:tabs>
          <w:tab w:val="num" w:pos="2160"/>
        </w:tabs>
        <w:ind w:left="2160" w:hanging="360"/>
      </w:pPr>
      <w:rPr>
        <w:rFonts w:ascii="Wingdings" w:hAnsi="Wingdings" w:hint="default"/>
      </w:rPr>
    </w:lvl>
    <w:lvl w:ilvl="3" w:tplc="3000C118" w:tentative="1">
      <w:start w:val="1"/>
      <w:numFmt w:val="bullet"/>
      <w:lvlText w:val=""/>
      <w:lvlJc w:val="left"/>
      <w:pPr>
        <w:tabs>
          <w:tab w:val="num" w:pos="2880"/>
        </w:tabs>
        <w:ind w:left="2880" w:hanging="360"/>
      </w:pPr>
      <w:rPr>
        <w:rFonts w:ascii="Wingdings" w:hAnsi="Wingdings" w:hint="default"/>
      </w:rPr>
    </w:lvl>
    <w:lvl w:ilvl="4" w:tplc="387EAF1A" w:tentative="1">
      <w:start w:val="1"/>
      <w:numFmt w:val="bullet"/>
      <w:lvlText w:val=""/>
      <w:lvlJc w:val="left"/>
      <w:pPr>
        <w:tabs>
          <w:tab w:val="num" w:pos="3600"/>
        </w:tabs>
        <w:ind w:left="3600" w:hanging="360"/>
      </w:pPr>
      <w:rPr>
        <w:rFonts w:ascii="Wingdings" w:hAnsi="Wingdings" w:hint="default"/>
      </w:rPr>
    </w:lvl>
    <w:lvl w:ilvl="5" w:tplc="06949D8E" w:tentative="1">
      <w:start w:val="1"/>
      <w:numFmt w:val="bullet"/>
      <w:lvlText w:val=""/>
      <w:lvlJc w:val="left"/>
      <w:pPr>
        <w:tabs>
          <w:tab w:val="num" w:pos="4320"/>
        </w:tabs>
        <w:ind w:left="4320" w:hanging="360"/>
      </w:pPr>
      <w:rPr>
        <w:rFonts w:ascii="Wingdings" w:hAnsi="Wingdings" w:hint="default"/>
      </w:rPr>
    </w:lvl>
    <w:lvl w:ilvl="6" w:tplc="F6A847C4" w:tentative="1">
      <w:start w:val="1"/>
      <w:numFmt w:val="bullet"/>
      <w:lvlText w:val=""/>
      <w:lvlJc w:val="left"/>
      <w:pPr>
        <w:tabs>
          <w:tab w:val="num" w:pos="5040"/>
        </w:tabs>
        <w:ind w:left="5040" w:hanging="360"/>
      </w:pPr>
      <w:rPr>
        <w:rFonts w:ascii="Wingdings" w:hAnsi="Wingdings" w:hint="default"/>
      </w:rPr>
    </w:lvl>
    <w:lvl w:ilvl="7" w:tplc="B37AC208" w:tentative="1">
      <w:start w:val="1"/>
      <w:numFmt w:val="bullet"/>
      <w:lvlText w:val=""/>
      <w:lvlJc w:val="left"/>
      <w:pPr>
        <w:tabs>
          <w:tab w:val="num" w:pos="5760"/>
        </w:tabs>
        <w:ind w:left="5760" w:hanging="360"/>
      </w:pPr>
      <w:rPr>
        <w:rFonts w:ascii="Wingdings" w:hAnsi="Wingdings" w:hint="default"/>
      </w:rPr>
    </w:lvl>
    <w:lvl w:ilvl="8" w:tplc="46FC9EA8" w:tentative="1">
      <w:start w:val="1"/>
      <w:numFmt w:val="bullet"/>
      <w:lvlText w:val=""/>
      <w:lvlJc w:val="left"/>
      <w:pPr>
        <w:tabs>
          <w:tab w:val="num" w:pos="6480"/>
        </w:tabs>
        <w:ind w:left="6480" w:hanging="360"/>
      </w:pPr>
      <w:rPr>
        <w:rFonts w:ascii="Wingdings" w:hAnsi="Wingdings" w:hint="default"/>
      </w:rPr>
    </w:lvl>
  </w:abstractNum>
  <w:abstractNum w:abstractNumId="6">
    <w:nsid w:val="225A1399"/>
    <w:multiLevelType w:val="hybridMultilevel"/>
    <w:tmpl w:val="F8349EF6"/>
    <w:lvl w:ilvl="0" w:tplc="44EC7DDE">
      <w:start w:val="1"/>
      <w:numFmt w:val="bullet"/>
      <w:lvlText w:val=""/>
      <w:lvlJc w:val="left"/>
      <w:pPr>
        <w:ind w:left="1080" w:hanging="360"/>
      </w:pPr>
      <w:rPr>
        <w:rFonts w:ascii="Wingdings" w:hAnsi="Wingdings" w:hint="default"/>
        <w:sz w:val="24"/>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nsid w:val="2AE2631D"/>
    <w:multiLevelType w:val="hybridMultilevel"/>
    <w:tmpl w:val="B5D67C62"/>
    <w:lvl w:ilvl="0" w:tplc="80EEACFE">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28F66B5"/>
    <w:multiLevelType w:val="hybridMultilevel"/>
    <w:tmpl w:val="E68C4B20"/>
    <w:lvl w:ilvl="0" w:tplc="80EEACFE">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346A06AC"/>
    <w:multiLevelType w:val="hybridMultilevel"/>
    <w:tmpl w:val="55E6CDC8"/>
    <w:lvl w:ilvl="0" w:tplc="13BEE41A">
      <w:start w:val="1"/>
      <w:numFmt w:val="bullet"/>
      <w:lvlText w:val=""/>
      <w:lvlJc w:val="left"/>
      <w:pPr>
        <w:tabs>
          <w:tab w:val="num" w:pos="720"/>
        </w:tabs>
        <w:ind w:left="720" w:hanging="360"/>
      </w:pPr>
      <w:rPr>
        <w:rFonts w:ascii="Wingdings" w:hAnsi="Wingdings" w:hint="default"/>
      </w:rPr>
    </w:lvl>
    <w:lvl w:ilvl="1" w:tplc="47E0E636" w:tentative="1">
      <w:start w:val="1"/>
      <w:numFmt w:val="bullet"/>
      <w:lvlText w:val=""/>
      <w:lvlJc w:val="left"/>
      <w:pPr>
        <w:tabs>
          <w:tab w:val="num" w:pos="1440"/>
        </w:tabs>
        <w:ind w:left="1440" w:hanging="360"/>
      </w:pPr>
      <w:rPr>
        <w:rFonts w:ascii="Wingdings" w:hAnsi="Wingdings" w:hint="default"/>
      </w:rPr>
    </w:lvl>
    <w:lvl w:ilvl="2" w:tplc="454E58DA" w:tentative="1">
      <w:start w:val="1"/>
      <w:numFmt w:val="bullet"/>
      <w:lvlText w:val=""/>
      <w:lvlJc w:val="left"/>
      <w:pPr>
        <w:tabs>
          <w:tab w:val="num" w:pos="2160"/>
        </w:tabs>
        <w:ind w:left="2160" w:hanging="360"/>
      </w:pPr>
      <w:rPr>
        <w:rFonts w:ascii="Wingdings" w:hAnsi="Wingdings" w:hint="default"/>
      </w:rPr>
    </w:lvl>
    <w:lvl w:ilvl="3" w:tplc="FD541E76" w:tentative="1">
      <w:start w:val="1"/>
      <w:numFmt w:val="bullet"/>
      <w:lvlText w:val=""/>
      <w:lvlJc w:val="left"/>
      <w:pPr>
        <w:tabs>
          <w:tab w:val="num" w:pos="2880"/>
        </w:tabs>
        <w:ind w:left="2880" w:hanging="360"/>
      </w:pPr>
      <w:rPr>
        <w:rFonts w:ascii="Wingdings" w:hAnsi="Wingdings" w:hint="default"/>
      </w:rPr>
    </w:lvl>
    <w:lvl w:ilvl="4" w:tplc="F8242578" w:tentative="1">
      <w:start w:val="1"/>
      <w:numFmt w:val="bullet"/>
      <w:lvlText w:val=""/>
      <w:lvlJc w:val="left"/>
      <w:pPr>
        <w:tabs>
          <w:tab w:val="num" w:pos="3600"/>
        </w:tabs>
        <w:ind w:left="3600" w:hanging="360"/>
      </w:pPr>
      <w:rPr>
        <w:rFonts w:ascii="Wingdings" w:hAnsi="Wingdings" w:hint="default"/>
      </w:rPr>
    </w:lvl>
    <w:lvl w:ilvl="5" w:tplc="CFB8402E" w:tentative="1">
      <w:start w:val="1"/>
      <w:numFmt w:val="bullet"/>
      <w:lvlText w:val=""/>
      <w:lvlJc w:val="left"/>
      <w:pPr>
        <w:tabs>
          <w:tab w:val="num" w:pos="4320"/>
        </w:tabs>
        <w:ind w:left="4320" w:hanging="360"/>
      </w:pPr>
      <w:rPr>
        <w:rFonts w:ascii="Wingdings" w:hAnsi="Wingdings" w:hint="default"/>
      </w:rPr>
    </w:lvl>
    <w:lvl w:ilvl="6" w:tplc="B4524DD8" w:tentative="1">
      <w:start w:val="1"/>
      <w:numFmt w:val="bullet"/>
      <w:lvlText w:val=""/>
      <w:lvlJc w:val="left"/>
      <w:pPr>
        <w:tabs>
          <w:tab w:val="num" w:pos="5040"/>
        </w:tabs>
        <w:ind w:left="5040" w:hanging="360"/>
      </w:pPr>
      <w:rPr>
        <w:rFonts w:ascii="Wingdings" w:hAnsi="Wingdings" w:hint="default"/>
      </w:rPr>
    </w:lvl>
    <w:lvl w:ilvl="7" w:tplc="ED8840C8" w:tentative="1">
      <w:start w:val="1"/>
      <w:numFmt w:val="bullet"/>
      <w:lvlText w:val=""/>
      <w:lvlJc w:val="left"/>
      <w:pPr>
        <w:tabs>
          <w:tab w:val="num" w:pos="5760"/>
        </w:tabs>
        <w:ind w:left="5760" w:hanging="360"/>
      </w:pPr>
      <w:rPr>
        <w:rFonts w:ascii="Wingdings" w:hAnsi="Wingdings" w:hint="default"/>
      </w:rPr>
    </w:lvl>
    <w:lvl w:ilvl="8" w:tplc="92926C1C" w:tentative="1">
      <w:start w:val="1"/>
      <w:numFmt w:val="bullet"/>
      <w:lvlText w:val=""/>
      <w:lvlJc w:val="left"/>
      <w:pPr>
        <w:tabs>
          <w:tab w:val="num" w:pos="6480"/>
        </w:tabs>
        <w:ind w:left="6480" w:hanging="360"/>
      </w:pPr>
      <w:rPr>
        <w:rFonts w:ascii="Wingdings" w:hAnsi="Wingdings" w:hint="default"/>
      </w:rPr>
    </w:lvl>
  </w:abstractNum>
  <w:abstractNum w:abstractNumId="10">
    <w:nsid w:val="3AA16407"/>
    <w:multiLevelType w:val="hybridMultilevel"/>
    <w:tmpl w:val="41584750"/>
    <w:lvl w:ilvl="0" w:tplc="4F1C3F8C">
      <w:start w:val="1"/>
      <w:numFmt w:val="decimal"/>
      <w:lvlText w:val="%1."/>
      <w:lvlJc w:val="left"/>
      <w:pPr>
        <w:tabs>
          <w:tab w:val="num" w:pos="720"/>
        </w:tabs>
        <w:ind w:left="720" w:hanging="360"/>
      </w:pPr>
    </w:lvl>
    <w:lvl w:ilvl="1" w:tplc="44A01B9A" w:tentative="1">
      <w:start w:val="1"/>
      <w:numFmt w:val="decimal"/>
      <w:lvlText w:val="%2."/>
      <w:lvlJc w:val="left"/>
      <w:pPr>
        <w:tabs>
          <w:tab w:val="num" w:pos="1440"/>
        </w:tabs>
        <w:ind w:left="1440" w:hanging="360"/>
      </w:pPr>
    </w:lvl>
    <w:lvl w:ilvl="2" w:tplc="53E87C34" w:tentative="1">
      <w:start w:val="1"/>
      <w:numFmt w:val="decimal"/>
      <w:lvlText w:val="%3."/>
      <w:lvlJc w:val="left"/>
      <w:pPr>
        <w:tabs>
          <w:tab w:val="num" w:pos="2160"/>
        </w:tabs>
        <w:ind w:left="2160" w:hanging="360"/>
      </w:pPr>
    </w:lvl>
    <w:lvl w:ilvl="3" w:tplc="706A2330" w:tentative="1">
      <w:start w:val="1"/>
      <w:numFmt w:val="decimal"/>
      <w:lvlText w:val="%4."/>
      <w:lvlJc w:val="left"/>
      <w:pPr>
        <w:tabs>
          <w:tab w:val="num" w:pos="2880"/>
        </w:tabs>
        <w:ind w:left="2880" w:hanging="360"/>
      </w:pPr>
    </w:lvl>
    <w:lvl w:ilvl="4" w:tplc="530082EC" w:tentative="1">
      <w:start w:val="1"/>
      <w:numFmt w:val="decimal"/>
      <w:lvlText w:val="%5."/>
      <w:lvlJc w:val="left"/>
      <w:pPr>
        <w:tabs>
          <w:tab w:val="num" w:pos="3600"/>
        </w:tabs>
        <w:ind w:left="3600" w:hanging="360"/>
      </w:pPr>
    </w:lvl>
    <w:lvl w:ilvl="5" w:tplc="FA3671E6" w:tentative="1">
      <w:start w:val="1"/>
      <w:numFmt w:val="decimal"/>
      <w:lvlText w:val="%6."/>
      <w:lvlJc w:val="left"/>
      <w:pPr>
        <w:tabs>
          <w:tab w:val="num" w:pos="4320"/>
        </w:tabs>
        <w:ind w:left="4320" w:hanging="360"/>
      </w:pPr>
    </w:lvl>
    <w:lvl w:ilvl="6" w:tplc="F3187D4A" w:tentative="1">
      <w:start w:val="1"/>
      <w:numFmt w:val="decimal"/>
      <w:lvlText w:val="%7."/>
      <w:lvlJc w:val="left"/>
      <w:pPr>
        <w:tabs>
          <w:tab w:val="num" w:pos="5040"/>
        </w:tabs>
        <w:ind w:left="5040" w:hanging="360"/>
      </w:pPr>
    </w:lvl>
    <w:lvl w:ilvl="7" w:tplc="FE7A4C98" w:tentative="1">
      <w:start w:val="1"/>
      <w:numFmt w:val="decimal"/>
      <w:lvlText w:val="%8."/>
      <w:lvlJc w:val="left"/>
      <w:pPr>
        <w:tabs>
          <w:tab w:val="num" w:pos="5760"/>
        </w:tabs>
        <w:ind w:left="5760" w:hanging="360"/>
      </w:pPr>
    </w:lvl>
    <w:lvl w:ilvl="8" w:tplc="E90628A0" w:tentative="1">
      <w:start w:val="1"/>
      <w:numFmt w:val="decimal"/>
      <w:lvlText w:val="%9."/>
      <w:lvlJc w:val="left"/>
      <w:pPr>
        <w:tabs>
          <w:tab w:val="num" w:pos="6480"/>
        </w:tabs>
        <w:ind w:left="6480" w:hanging="360"/>
      </w:pPr>
    </w:lvl>
  </w:abstractNum>
  <w:abstractNum w:abstractNumId="11">
    <w:nsid w:val="3DBB6F3C"/>
    <w:multiLevelType w:val="hybridMultilevel"/>
    <w:tmpl w:val="D4CE7B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477D572F"/>
    <w:multiLevelType w:val="hybridMultilevel"/>
    <w:tmpl w:val="27D2F2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47F71788"/>
    <w:multiLevelType w:val="hybridMultilevel"/>
    <w:tmpl w:val="FD44AF2A"/>
    <w:lvl w:ilvl="0" w:tplc="7AD23E7C">
      <w:start w:val="1"/>
      <w:numFmt w:val="bullet"/>
      <w:lvlText w:val=""/>
      <w:lvlJc w:val="left"/>
      <w:pPr>
        <w:tabs>
          <w:tab w:val="num" w:pos="720"/>
        </w:tabs>
        <w:ind w:left="720" w:hanging="360"/>
      </w:pPr>
      <w:rPr>
        <w:rFonts w:ascii="Wingdings" w:hAnsi="Wingdings" w:hint="default"/>
      </w:rPr>
    </w:lvl>
    <w:lvl w:ilvl="1" w:tplc="67326E5C" w:tentative="1">
      <w:start w:val="1"/>
      <w:numFmt w:val="bullet"/>
      <w:lvlText w:val=""/>
      <w:lvlJc w:val="left"/>
      <w:pPr>
        <w:tabs>
          <w:tab w:val="num" w:pos="1440"/>
        </w:tabs>
        <w:ind w:left="1440" w:hanging="360"/>
      </w:pPr>
      <w:rPr>
        <w:rFonts w:ascii="Wingdings" w:hAnsi="Wingdings" w:hint="default"/>
      </w:rPr>
    </w:lvl>
    <w:lvl w:ilvl="2" w:tplc="5B2654E4" w:tentative="1">
      <w:start w:val="1"/>
      <w:numFmt w:val="bullet"/>
      <w:lvlText w:val=""/>
      <w:lvlJc w:val="left"/>
      <w:pPr>
        <w:tabs>
          <w:tab w:val="num" w:pos="2160"/>
        </w:tabs>
        <w:ind w:left="2160" w:hanging="360"/>
      </w:pPr>
      <w:rPr>
        <w:rFonts w:ascii="Wingdings" w:hAnsi="Wingdings" w:hint="default"/>
      </w:rPr>
    </w:lvl>
    <w:lvl w:ilvl="3" w:tplc="1E96A740" w:tentative="1">
      <w:start w:val="1"/>
      <w:numFmt w:val="bullet"/>
      <w:lvlText w:val=""/>
      <w:lvlJc w:val="left"/>
      <w:pPr>
        <w:tabs>
          <w:tab w:val="num" w:pos="2880"/>
        </w:tabs>
        <w:ind w:left="2880" w:hanging="360"/>
      </w:pPr>
      <w:rPr>
        <w:rFonts w:ascii="Wingdings" w:hAnsi="Wingdings" w:hint="default"/>
      </w:rPr>
    </w:lvl>
    <w:lvl w:ilvl="4" w:tplc="D0026E6A" w:tentative="1">
      <w:start w:val="1"/>
      <w:numFmt w:val="bullet"/>
      <w:lvlText w:val=""/>
      <w:lvlJc w:val="left"/>
      <w:pPr>
        <w:tabs>
          <w:tab w:val="num" w:pos="3600"/>
        </w:tabs>
        <w:ind w:left="3600" w:hanging="360"/>
      </w:pPr>
      <w:rPr>
        <w:rFonts w:ascii="Wingdings" w:hAnsi="Wingdings" w:hint="default"/>
      </w:rPr>
    </w:lvl>
    <w:lvl w:ilvl="5" w:tplc="78DE3972" w:tentative="1">
      <w:start w:val="1"/>
      <w:numFmt w:val="bullet"/>
      <w:lvlText w:val=""/>
      <w:lvlJc w:val="left"/>
      <w:pPr>
        <w:tabs>
          <w:tab w:val="num" w:pos="4320"/>
        </w:tabs>
        <w:ind w:left="4320" w:hanging="360"/>
      </w:pPr>
      <w:rPr>
        <w:rFonts w:ascii="Wingdings" w:hAnsi="Wingdings" w:hint="default"/>
      </w:rPr>
    </w:lvl>
    <w:lvl w:ilvl="6" w:tplc="3886BF66" w:tentative="1">
      <w:start w:val="1"/>
      <w:numFmt w:val="bullet"/>
      <w:lvlText w:val=""/>
      <w:lvlJc w:val="left"/>
      <w:pPr>
        <w:tabs>
          <w:tab w:val="num" w:pos="5040"/>
        </w:tabs>
        <w:ind w:left="5040" w:hanging="360"/>
      </w:pPr>
      <w:rPr>
        <w:rFonts w:ascii="Wingdings" w:hAnsi="Wingdings" w:hint="default"/>
      </w:rPr>
    </w:lvl>
    <w:lvl w:ilvl="7" w:tplc="468CD17C" w:tentative="1">
      <w:start w:val="1"/>
      <w:numFmt w:val="bullet"/>
      <w:lvlText w:val=""/>
      <w:lvlJc w:val="left"/>
      <w:pPr>
        <w:tabs>
          <w:tab w:val="num" w:pos="5760"/>
        </w:tabs>
        <w:ind w:left="5760" w:hanging="360"/>
      </w:pPr>
      <w:rPr>
        <w:rFonts w:ascii="Wingdings" w:hAnsi="Wingdings" w:hint="default"/>
      </w:rPr>
    </w:lvl>
    <w:lvl w:ilvl="8" w:tplc="132AAF98" w:tentative="1">
      <w:start w:val="1"/>
      <w:numFmt w:val="bullet"/>
      <w:lvlText w:val=""/>
      <w:lvlJc w:val="left"/>
      <w:pPr>
        <w:tabs>
          <w:tab w:val="num" w:pos="6480"/>
        </w:tabs>
        <w:ind w:left="6480" w:hanging="360"/>
      </w:pPr>
      <w:rPr>
        <w:rFonts w:ascii="Wingdings" w:hAnsi="Wingdings" w:hint="default"/>
      </w:rPr>
    </w:lvl>
  </w:abstractNum>
  <w:abstractNum w:abstractNumId="14">
    <w:nsid w:val="4C981E84"/>
    <w:multiLevelType w:val="hybridMultilevel"/>
    <w:tmpl w:val="395E4480"/>
    <w:lvl w:ilvl="0" w:tplc="80EEACFE">
      <w:start w:val="1"/>
      <w:numFmt w:val="bullet"/>
      <w:lvlText w:val=""/>
      <w:lvlJc w:val="left"/>
      <w:pPr>
        <w:tabs>
          <w:tab w:val="num" w:pos="720"/>
        </w:tabs>
        <w:ind w:left="720" w:hanging="360"/>
      </w:pPr>
      <w:rPr>
        <w:rFonts w:ascii="Wingdings" w:hAnsi="Wingdings" w:hint="default"/>
      </w:rPr>
    </w:lvl>
    <w:lvl w:ilvl="1" w:tplc="752EDF66" w:tentative="1">
      <w:start w:val="1"/>
      <w:numFmt w:val="bullet"/>
      <w:lvlText w:val="•"/>
      <w:lvlJc w:val="left"/>
      <w:pPr>
        <w:tabs>
          <w:tab w:val="num" w:pos="1440"/>
        </w:tabs>
        <w:ind w:left="1440" w:hanging="360"/>
      </w:pPr>
      <w:rPr>
        <w:rFonts w:ascii="Arial" w:hAnsi="Arial" w:hint="default"/>
      </w:rPr>
    </w:lvl>
    <w:lvl w:ilvl="2" w:tplc="F012A316" w:tentative="1">
      <w:start w:val="1"/>
      <w:numFmt w:val="bullet"/>
      <w:lvlText w:val="•"/>
      <w:lvlJc w:val="left"/>
      <w:pPr>
        <w:tabs>
          <w:tab w:val="num" w:pos="2160"/>
        </w:tabs>
        <w:ind w:left="2160" w:hanging="360"/>
      </w:pPr>
      <w:rPr>
        <w:rFonts w:ascii="Arial" w:hAnsi="Arial" w:hint="default"/>
      </w:rPr>
    </w:lvl>
    <w:lvl w:ilvl="3" w:tplc="204C80F0" w:tentative="1">
      <w:start w:val="1"/>
      <w:numFmt w:val="bullet"/>
      <w:lvlText w:val="•"/>
      <w:lvlJc w:val="left"/>
      <w:pPr>
        <w:tabs>
          <w:tab w:val="num" w:pos="2880"/>
        </w:tabs>
        <w:ind w:left="2880" w:hanging="360"/>
      </w:pPr>
      <w:rPr>
        <w:rFonts w:ascii="Arial" w:hAnsi="Arial" w:hint="default"/>
      </w:rPr>
    </w:lvl>
    <w:lvl w:ilvl="4" w:tplc="02A030B8" w:tentative="1">
      <w:start w:val="1"/>
      <w:numFmt w:val="bullet"/>
      <w:lvlText w:val="•"/>
      <w:lvlJc w:val="left"/>
      <w:pPr>
        <w:tabs>
          <w:tab w:val="num" w:pos="3600"/>
        </w:tabs>
        <w:ind w:left="3600" w:hanging="360"/>
      </w:pPr>
      <w:rPr>
        <w:rFonts w:ascii="Arial" w:hAnsi="Arial" w:hint="default"/>
      </w:rPr>
    </w:lvl>
    <w:lvl w:ilvl="5" w:tplc="4A9C9A1E" w:tentative="1">
      <w:start w:val="1"/>
      <w:numFmt w:val="bullet"/>
      <w:lvlText w:val="•"/>
      <w:lvlJc w:val="left"/>
      <w:pPr>
        <w:tabs>
          <w:tab w:val="num" w:pos="4320"/>
        </w:tabs>
        <w:ind w:left="4320" w:hanging="360"/>
      </w:pPr>
      <w:rPr>
        <w:rFonts w:ascii="Arial" w:hAnsi="Arial" w:hint="default"/>
      </w:rPr>
    </w:lvl>
    <w:lvl w:ilvl="6" w:tplc="14E0342E" w:tentative="1">
      <w:start w:val="1"/>
      <w:numFmt w:val="bullet"/>
      <w:lvlText w:val="•"/>
      <w:lvlJc w:val="left"/>
      <w:pPr>
        <w:tabs>
          <w:tab w:val="num" w:pos="5040"/>
        </w:tabs>
        <w:ind w:left="5040" w:hanging="360"/>
      </w:pPr>
      <w:rPr>
        <w:rFonts w:ascii="Arial" w:hAnsi="Arial" w:hint="default"/>
      </w:rPr>
    </w:lvl>
    <w:lvl w:ilvl="7" w:tplc="5418969E" w:tentative="1">
      <w:start w:val="1"/>
      <w:numFmt w:val="bullet"/>
      <w:lvlText w:val="•"/>
      <w:lvlJc w:val="left"/>
      <w:pPr>
        <w:tabs>
          <w:tab w:val="num" w:pos="5760"/>
        </w:tabs>
        <w:ind w:left="5760" w:hanging="360"/>
      </w:pPr>
      <w:rPr>
        <w:rFonts w:ascii="Arial" w:hAnsi="Arial" w:hint="default"/>
      </w:rPr>
    </w:lvl>
    <w:lvl w:ilvl="8" w:tplc="A4748F88" w:tentative="1">
      <w:start w:val="1"/>
      <w:numFmt w:val="bullet"/>
      <w:lvlText w:val="•"/>
      <w:lvlJc w:val="left"/>
      <w:pPr>
        <w:tabs>
          <w:tab w:val="num" w:pos="6480"/>
        </w:tabs>
        <w:ind w:left="6480" w:hanging="360"/>
      </w:pPr>
      <w:rPr>
        <w:rFonts w:ascii="Arial" w:hAnsi="Arial" w:hint="default"/>
      </w:rPr>
    </w:lvl>
  </w:abstractNum>
  <w:abstractNum w:abstractNumId="15">
    <w:nsid w:val="4CB8006E"/>
    <w:multiLevelType w:val="hybridMultilevel"/>
    <w:tmpl w:val="33B4F8CC"/>
    <w:lvl w:ilvl="0" w:tplc="75A0D972">
      <w:start w:val="1"/>
      <w:numFmt w:val="bullet"/>
      <w:lvlText w:val=""/>
      <w:lvlJc w:val="left"/>
      <w:pPr>
        <w:tabs>
          <w:tab w:val="num" w:pos="720"/>
        </w:tabs>
        <w:ind w:left="720" w:hanging="360"/>
      </w:pPr>
      <w:rPr>
        <w:rFonts w:ascii="Wingdings" w:hAnsi="Wingdings" w:hint="default"/>
      </w:rPr>
    </w:lvl>
    <w:lvl w:ilvl="1" w:tplc="A5A2C994" w:tentative="1">
      <w:start w:val="1"/>
      <w:numFmt w:val="bullet"/>
      <w:lvlText w:val=""/>
      <w:lvlJc w:val="left"/>
      <w:pPr>
        <w:tabs>
          <w:tab w:val="num" w:pos="1440"/>
        </w:tabs>
        <w:ind w:left="1440" w:hanging="360"/>
      </w:pPr>
      <w:rPr>
        <w:rFonts w:ascii="Wingdings" w:hAnsi="Wingdings" w:hint="default"/>
      </w:rPr>
    </w:lvl>
    <w:lvl w:ilvl="2" w:tplc="B136E860" w:tentative="1">
      <w:start w:val="1"/>
      <w:numFmt w:val="bullet"/>
      <w:lvlText w:val=""/>
      <w:lvlJc w:val="left"/>
      <w:pPr>
        <w:tabs>
          <w:tab w:val="num" w:pos="2160"/>
        </w:tabs>
        <w:ind w:left="2160" w:hanging="360"/>
      </w:pPr>
      <w:rPr>
        <w:rFonts w:ascii="Wingdings" w:hAnsi="Wingdings" w:hint="default"/>
      </w:rPr>
    </w:lvl>
    <w:lvl w:ilvl="3" w:tplc="42BC7122" w:tentative="1">
      <w:start w:val="1"/>
      <w:numFmt w:val="bullet"/>
      <w:lvlText w:val=""/>
      <w:lvlJc w:val="left"/>
      <w:pPr>
        <w:tabs>
          <w:tab w:val="num" w:pos="2880"/>
        </w:tabs>
        <w:ind w:left="2880" w:hanging="360"/>
      </w:pPr>
      <w:rPr>
        <w:rFonts w:ascii="Wingdings" w:hAnsi="Wingdings" w:hint="default"/>
      </w:rPr>
    </w:lvl>
    <w:lvl w:ilvl="4" w:tplc="8CB44238" w:tentative="1">
      <w:start w:val="1"/>
      <w:numFmt w:val="bullet"/>
      <w:lvlText w:val=""/>
      <w:lvlJc w:val="left"/>
      <w:pPr>
        <w:tabs>
          <w:tab w:val="num" w:pos="3600"/>
        </w:tabs>
        <w:ind w:left="3600" w:hanging="360"/>
      </w:pPr>
      <w:rPr>
        <w:rFonts w:ascii="Wingdings" w:hAnsi="Wingdings" w:hint="default"/>
      </w:rPr>
    </w:lvl>
    <w:lvl w:ilvl="5" w:tplc="ADEE1508" w:tentative="1">
      <w:start w:val="1"/>
      <w:numFmt w:val="bullet"/>
      <w:lvlText w:val=""/>
      <w:lvlJc w:val="left"/>
      <w:pPr>
        <w:tabs>
          <w:tab w:val="num" w:pos="4320"/>
        </w:tabs>
        <w:ind w:left="4320" w:hanging="360"/>
      </w:pPr>
      <w:rPr>
        <w:rFonts w:ascii="Wingdings" w:hAnsi="Wingdings" w:hint="default"/>
      </w:rPr>
    </w:lvl>
    <w:lvl w:ilvl="6" w:tplc="4246F21A" w:tentative="1">
      <w:start w:val="1"/>
      <w:numFmt w:val="bullet"/>
      <w:lvlText w:val=""/>
      <w:lvlJc w:val="left"/>
      <w:pPr>
        <w:tabs>
          <w:tab w:val="num" w:pos="5040"/>
        </w:tabs>
        <w:ind w:left="5040" w:hanging="360"/>
      </w:pPr>
      <w:rPr>
        <w:rFonts w:ascii="Wingdings" w:hAnsi="Wingdings" w:hint="default"/>
      </w:rPr>
    </w:lvl>
    <w:lvl w:ilvl="7" w:tplc="7E8663AC" w:tentative="1">
      <w:start w:val="1"/>
      <w:numFmt w:val="bullet"/>
      <w:lvlText w:val=""/>
      <w:lvlJc w:val="left"/>
      <w:pPr>
        <w:tabs>
          <w:tab w:val="num" w:pos="5760"/>
        </w:tabs>
        <w:ind w:left="5760" w:hanging="360"/>
      </w:pPr>
      <w:rPr>
        <w:rFonts w:ascii="Wingdings" w:hAnsi="Wingdings" w:hint="default"/>
      </w:rPr>
    </w:lvl>
    <w:lvl w:ilvl="8" w:tplc="2084DACA" w:tentative="1">
      <w:start w:val="1"/>
      <w:numFmt w:val="bullet"/>
      <w:lvlText w:val=""/>
      <w:lvlJc w:val="left"/>
      <w:pPr>
        <w:tabs>
          <w:tab w:val="num" w:pos="6480"/>
        </w:tabs>
        <w:ind w:left="6480" w:hanging="360"/>
      </w:pPr>
      <w:rPr>
        <w:rFonts w:ascii="Wingdings" w:hAnsi="Wingdings" w:hint="default"/>
      </w:rPr>
    </w:lvl>
  </w:abstractNum>
  <w:abstractNum w:abstractNumId="16">
    <w:nsid w:val="4DED482F"/>
    <w:multiLevelType w:val="hybridMultilevel"/>
    <w:tmpl w:val="9E3CECC4"/>
    <w:lvl w:ilvl="0" w:tplc="80EEACFE">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58F047CF"/>
    <w:multiLevelType w:val="hybridMultilevel"/>
    <w:tmpl w:val="398E4F2E"/>
    <w:lvl w:ilvl="0" w:tplc="E6EA3290">
      <w:start w:val="1"/>
      <w:numFmt w:val="decimal"/>
      <w:lvlText w:val="%1."/>
      <w:lvlJc w:val="left"/>
      <w:pPr>
        <w:tabs>
          <w:tab w:val="num" w:pos="720"/>
        </w:tabs>
        <w:ind w:left="720" w:hanging="360"/>
      </w:pPr>
    </w:lvl>
    <w:lvl w:ilvl="1" w:tplc="3882243A" w:tentative="1">
      <w:start w:val="1"/>
      <w:numFmt w:val="decimal"/>
      <w:lvlText w:val="%2."/>
      <w:lvlJc w:val="left"/>
      <w:pPr>
        <w:tabs>
          <w:tab w:val="num" w:pos="1440"/>
        </w:tabs>
        <w:ind w:left="1440" w:hanging="360"/>
      </w:pPr>
    </w:lvl>
    <w:lvl w:ilvl="2" w:tplc="335E1622" w:tentative="1">
      <w:start w:val="1"/>
      <w:numFmt w:val="decimal"/>
      <w:lvlText w:val="%3."/>
      <w:lvlJc w:val="left"/>
      <w:pPr>
        <w:tabs>
          <w:tab w:val="num" w:pos="2160"/>
        </w:tabs>
        <w:ind w:left="2160" w:hanging="360"/>
      </w:pPr>
    </w:lvl>
    <w:lvl w:ilvl="3" w:tplc="6178A9B2" w:tentative="1">
      <w:start w:val="1"/>
      <w:numFmt w:val="decimal"/>
      <w:lvlText w:val="%4."/>
      <w:lvlJc w:val="left"/>
      <w:pPr>
        <w:tabs>
          <w:tab w:val="num" w:pos="2880"/>
        </w:tabs>
        <w:ind w:left="2880" w:hanging="360"/>
      </w:pPr>
    </w:lvl>
    <w:lvl w:ilvl="4" w:tplc="AFF4B410" w:tentative="1">
      <w:start w:val="1"/>
      <w:numFmt w:val="decimal"/>
      <w:lvlText w:val="%5."/>
      <w:lvlJc w:val="left"/>
      <w:pPr>
        <w:tabs>
          <w:tab w:val="num" w:pos="3600"/>
        </w:tabs>
        <w:ind w:left="3600" w:hanging="360"/>
      </w:pPr>
    </w:lvl>
    <w:lvl w:ilvl="5" w:tplc="6FB87B22" w:tentative="1">
      <w:start w:val="1"/>
      <w:numFmt w:val="decimal"/>
      <w:lvlText w:val="%6."/>
      <w:lvlJc w:val="left"/>
      <w:pPr>
        <w:tabs>
          <w:tab w:val="num" w:pos="4320"/>
        </w:tabs>
        <w:ind w:left="4320" w:hanging="360"/>
      </w:pPr>
    </w:lvl>
    <w:lvl w:ilvl="6" w:tplc="5D8AFDBC" w:tentative="1">
      <w:start w:val="1"/>
      <w:numFmt w:val="decimal"/>
      <w:lvlText w:val="%7."/>
      <w:lvlJc w:val="left"/>
      <w:pPr>
        <w:tabs>
          <w:tab w:val="num" w:pos="5040"/>
        </w:tabs>
        <w:ind w:left="5040" w:hanging="360"/>
      </w:pPr>
    </w:lvl>
    <w:lvl w:ilvl="7" w:tplc="9AD68A04" w:tentative="1">
      <w:start w:val="1"/>
      <w:numFmt w:val="decimal"/>
      <w:lvlText w:val="%8."/>
      <w:lvlJc w:val="left"/>
      <w:pPr>
        <w:tabs>
          <w:tab w:val="num" w:pos="5760"/>
        </w:tabs>
        <w:ind w:left="5760" w:hanging="360"/>
      </w:pPr>
    </w:lvl>
    <w:lvl w:ilvl="8" w:tplc="35C642D0" w:tentative="1">
      <w:start w:val="1"/>
      <w:numFmt w:val="decimal"/>
      <w:lvlText w:val="%9."/>
      <w:lvlJc w:val="left"/>
      <w:pPr>
        <w:tabs>
          <w:tab w:val="num" w:pos="6480"/>
        </w:tabs>
        <w:ind w:left="6480" w:hanging="360"/>
      </w:pPr>
    </w:lvl>
  </w:abstractNum>
  <w:abstractNum w:abstractNumId="18">
    <w:nsid w:val="5CD112CD"/>
    <w:multiLevelType w:val="hybridMultilevel"/>
    <w:tmpl w:val="02F24D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5D043A75"/>
    <w:multiLevelType w:val="hybridMultilevel"/>
    <w:tmpl w:val="D37A82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5D3634D6"/>
    <w:multiLevelType w:val="hybridMultilevel"/>
    <w:tmpl w:val="667E558A"/>
    <w:lvl w:ilvl="0" w:tplc="E2EAA5FA">
      <w:start w:val="1"/>
      <w:numFmt w:val="bullet"/>
      <w:lvlText w:val="•"/>
      <w:lvlJc w:val="left"/>
      <w:pPr>
        <w:tabs>
          <w:tab w:val="num" w:pos="720"/>
        </w:tabs>
        <w:ind w:left="720" w:hanging="360"/>
      </w:pPr>
      <w:rPr>
        <w:rFonts w:ascii="Arial" w:hAnsi="Arial" w:hint="default"/>
      </w:rPr>
    </w:lvl>
    <w:lvl w:ilvl="1" w:tplc="E19CC25E" w:tentative="1">
      <w:start w:val="1"/>
      <w:numFmt w:val="bullet"/>
      <w:lvlText w:val="•"/>
      <w:lvlJc w:val="left"/>
      <w:pPr>
        <w:tabs>
          <w:tab w:val="num" w:pos="1440"/>
        </w:tabs>
        <w:ind w:left="1440" w:hanging="360"/>
      </w:pPr>
      <w:rPr>
        <w:rFonts w:ascii="Arial" w:hAnsi="Arial" w:hint="default"/>
      </w:rPr>
    </w:lvl>
    <w:lvl w:ilvl="2" w:tplc="411C417E" w:tentative="1">
      <w:start w:val="1"/>
      <w:numFmt w:val="bullet"/>
      <w:lvlText w:val="•"/>
      <w:lvlJc w:val="left"/>
      <w:pPr>
        <w:tabs>
          <w:tab w:val="num" w:pos="2160"/>
        </w:tabs>
        <w:ind w:left="2160" w:hanging="360"/>
      </w:pPr>
      <w:rPr>
        <w:rFonts w:ascii="Arial" w:hAnsi="Arial" w:hint="default"/>
      </w:rPr>
    </w:lvl>
    <w:lvl w:ilvl="3" w:tplc="C8804BD8" w:tentative="1">
      <w:start w:val="1"/>
      <w:numFmt w:val="bullet"/>
      <w:lvlText w:val="•"/>
      <w:lvlJc w:val="left"/>
      <w:pPr>
        <w:tabs>
          <w:tab w:val="num" w:pos="2880"/>
        </w:tabs>
        <w:ind w:left="2880" w:hanging="360"/>
      </w:pPr>
      <w:rPr>
        <w:rFonts w:ascii="Arial" w:hAnsi="Arial" w:hint="default"/>
      </w:rPr>
    </w:lvl>
    <w:lvl w:ilvl="4" w:tplc="32B00650" w:tentative="1">
      <w:start w:val="1"/>
      <w:numFmt w:val="bullet"/>
      <w:lvlText w:val="•"/>
      <w:lvlJc w:val="left"/>
      <w:pPr>
        <w:tabs>
          <w:tab w:val="num" w:pos="3600"/>
        </w:tabs>
        <w:ind w:left="3600" w:hanging="360"/>
      </w:pPr>
      <w:rPr>
        <w:rFonts w:ascii="Arial" w:hAnsi="Arial" w:hint="default"/>
      </w:rPr>
    </w:lvl>
    <w:lvl w:ilvl="5" w:tplc="8A8244DC" w:tentative="1">
      <w:start w:val="1"/>
      <w:numFmt w:val="bullet"/>
      <w:lvlText w:val="•"/>
      <w:lvlJc w:val="left"/>
      <w:pPr>
        <w:tabs>
          <w:tab w:val="num" w:pos="4320"/>
        </w:tabs>
        <w:ind w:left="4320" w:hanging="360"/>
      </w:pPr>
      <w:rPr>
        <w:rFonts w:ascii="Arial" w:hAnsi="Arial" w:hint="default"/>
      </w:rPr>
    </w:lvl>
    <w:lvl w:ilvl="6" w:tplc="FC3AFF1E" w:tentative="1">
      <w:start w:val="1"/>
      <w:numFmt w:val="bullet"/>
      <w:lvlText w:val="•"/>
      <w:lvlJc w:val="left"/>
      <w:pPr>
        <w:tabs>
          <w:tab w:val="num" w:pos="5040"/>
        </w:tabs>
        <w:ind w:left="5040" w:hanging="360"/>
      </w:pPr>
      <w:rPr>
        <w:rFonts w:ascii="Arial" w:hAnsi="Arial" w:hint="default"/>
      </w:rPr>
    </w:lvl>
    <w:lvl w:ilvl="7" w:tplc="AC7ECA36" w:tentative="1">
      <w:start w:val="1"/>
      <w:numFmt w:val="bullet"/>
      <w:lvlText w:val="•"/>
      <w:lvlJc w:val="left"/>
      <w:pPr>
        <w:tabs>
          <w:tab w:val="num" w:pos="5760"/>
        </w:tabs>
        <w:ind w:left="5760" w:hanging="360"/>
      </w:pPr>
      <w:rPr>
        <w:rFonts w:ascii="Arial" w:hAnsi="Arial" w:hint="default"/>
      </w:rPr>
    </w:lvl>
    <w:lvl w:ilvl="8" w:tplc="FC8AD6D2" w:tentative="1">
      <w:start w:val="1"/>
      <w:numFmt w:val="bullet"/>
      <w:lvlText w:val="•"/>
      <w:lvlJc w:val="left"/>
      <w:pPr>
        <w:tabs>
          <w:tab w:val="num" w:pos="6480"/>
        </w:tabs>
        <w:ind w:left="6480" w:hanging="360"/>
      </w:pPr>
      <w:rPr>
        <w:rFonts w:ascii="Arial" w:hAnsi="Arial" w:hint="default"/>
      </w:rPr>
    </w:lvl>
  </w:abstractNum>
  <w:abstractNum w:abstractNumId="21">
    <w:nsid w:val="67365F8B"/>
    <w:multiLevelType w:val="hybridMultilevel"/>
    <w:tmpl w:val="56D21BEA"/>
    <w:lvl w:ilvl="0" w:tplc="80EEACFE">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79D52659"/>
    <w:multiLevelType w:val="hybridMultilevel"/>
    <w:tmpl w:val="A26A266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7F2178B2"/>
    <w:multiLevelType w:val="hybridMultilevel"/>
    <w:tmpl w:val="34D0728A"/>
    <w:lvl w:ilvl="0" w:tplc="766EE3CA">
      <w:start w:val="1"/>
      <w:numFmt w:val="bullet"/>
      <w:lvlText w:val=""/>
      <w:lvlJc w:val="left"/>
      <w:pPr>
        <w:tabs>
          <w:tab w:val="num" w:pos="720"/>
        </w:tabs>
        <w:ind w:left="720" w:hanging="360"/>
      </w:pPr>
      <w:rPr>
        <w:rFonts w:ascii="Wingdings" w:hAnsi="Wingdings" w:hint="default"/>
      </w:rPr>
    </w:lvl>
    <w:lvl w:ilvl="1" w:tplc="6DE08E24" w:tentative="1">
      <w:start w:val="1"/>
      <w:numFmt w:val="bullet"/>
      <w:lvlText w:val=""/>
      <w:lvlJc w:val="left"/>
      <w:pPr>
        <w:tabs>
          <w:tab w:val="num" w:pos="1440"/>
        </w:tabs>
        <w:ind w:left="1440" w:hanging="360"/>
      </w:pPr>
      <w:rPr>
        <w:rFonts w:ascii="Wingdings" w:hAnsi="Wingdings" w:hint="default"/>
      </w:rPr>
    </w:lvl>
    <w:lvl w:ilvl="2" w:tplc="84D69EAC" w:tentative="1">
      <w:start w:val="1"/>
      <w:numFmt w:val="bullet"/>
      <w:lvlText w:val=""/>
      <w:lvlJc w:val="left"/>
      <w:pPr>
        <w:tabs>
          <w:tab w:val="num" w:pos="2160"/>
        </w:tabs>
        <w:ind w:left="2160" w:hanging="360"/>
      </w:pPr>
      <w:rPr>
        <w:rFonts w:ascii="Wingdings" w:hAnsi="Wingdings" w:hint="default"/>
      </w:rPr>
    </w:lvl>
    <w:lvl w:ilvl="3" w:tplc="B3A69FB4" w:tentative="1">
      <w:start w:val="1"/>
      <w:numFmt w:val="bullet"/>
      <w:lvlText w:val=""/>
      <w:lvlJc w:val="left"/>
      <w:pPr>
        <w:tabs>
          <w:tab w:val="num" w:pos="2880"/>
        </w:tabs>
        <w:ind w:left="2880" w:hanging="360"/>
      </w:pPr>
      <w:rPr>
        <w:rFonts w:ascii="Wingdings" w:hAnsi="Wingdings" w:hint="default"/>
      </w:rPr>
    </w:lvl>
    <w:lvl w:ilvl="4" w:tplc="4920D484" w:tentative="1">
      <w:start w:val="1"/>
      <w:numFmt w:val="bullet"/>
      <w:lvlText w:val=""/>
      <w:lvlJc w:val="left"/>
      <w:pPr>
        <w:tabs>
          <w:tab w:val="num" w:pos="3600"/>
        </w:tabs>
        <w:ind w:left="3600" w:hanging="360"/>
      </w:pPr>
      <w:rPr>
        <w:rFonts w:ascii="Wingdings" w:hAnsi="Wingdings" w:hint="default"/>
      </w:rPr>
    </w:lvl>
    <w:lvl w:ilvl="5" w:tplc="6F7084F2" w:tentative="1">
      <w:start w:val="1"/>
      <w:numFmt w:val="bullet"/>
      <w:lvlText w:val=""/>
      <w:lvlJc w:val="left"/>
      <w:pPr>
        <w:tabs>
          <w:tab w:val="num" w:pos="4320"/>
        </w:tabs>
        <w:ind w:left="4320" w:hanging="360"/>
      </w:pPr>
      <w:rPr>
        <w:rFonts w:ascii="Wingdings" w:hAnsi="Wingdings" w:hint="default"/>
      </w:rPr>
    </w:lvl>
    <w:lvl w:ilvl="6" w:tplc="A1EA4100" w:tentative="1">
      <w:start w:val="1"/>
      <w:numFmt w:val="bullet"/>
      <w:lvlText w:val=""/>
      <w:lvlJc w:val="left"/>
      <w:pPr>
        <w:tabs>
          <w:tab w:val="num" w:pos="5040"/>
        </w:tabs>
        <w:ind w:left="5040" w:hanging="360"/>
      </w:pPr>
      <w:rPr>
        <w:rFonts w:ascii="Wingdings" w:hAnsi="Wingdings" w:hint="default"/>
      </w:rPr>
    </w:lvl>
    <w:lvl w:ilvl="7" w:tplc="0450CD1C" w:tentative="1">
      <w:start w:val="1"/>
      <w:numFmt w:val="bullet"/>
      <w:lvlText w:val=""/>
      <w:lvlJc w:val="left"/>
      <w:pPr>
        <w:tabs>
          <w:tab w:val="num" w:pos="5760"/>
        </w:tabs>
        <w:ind w:left="5760" w:hanging="360"/>
      </w:pPr>
      <w:rPr>
        <w:rFonts w:ascii="Wingdings" w:hAnsi="Wingdings" w:hint="default"/>
      </w:rPr>
    </w:lvl>
    <w:lvl w:ilvl="8" w:tplc="34DEB112"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
  </w:num>
  <w:num w:numId="3">
    <w:abstractNumId w:val="12"/>
  </w:num>
  <w:num w:numId="4">
    <w:abstractNumId w:val="22"/>
  </w:num>
  <w:num w:numId="5">
    <w:abstractNumId w:val="17"/>
  </w:num>
  <w:num w:numId="6">
    <w:abstractNumId w:val="23"/>
  </w:num>
  <w:num w:numId="7">
    <w:abstractNumId w:val="9"/>
  </w:num>
  <w:num w:numId="8">
    <w:abstractNumId w:val="13"/>
  </w:num>
  <w:num w:numId="9">
    <w:abstractNumId w:val="5"/>
  </w:num>
  <w:num w:numId="10">
    <w:abstractNumId w:val="11"/>
  </w:num>
  <w:num w:numId="11">
    <w:abstractNumId w:val="4"/>
  </w:num>
  <w:num w:numId="12">
    <w:abstractNumId w:val="20"/>
  </w:num>
  <w:num w:numId="13">
    <w:abstractNumId w:val="14"/>
  </w:num>
  <w:num w:numId="14">
    <w:abstractNumId w:val="10"/>
  </w:num>
  <w:num w:numId="15">
    <w:abstractNumId w:val="15"/>
  </w:num>
  <w:num w:numId="16">
    <w:abstractNumId w:val="7"/>
  </w:num>
  <w:num w:numId="17">
    <w:abstractNumId w:val="0"/>
  </w:num>
  <w:num w:numId="18">
    <w:abstractNumId w:val="16"/>
  </w:num>
  <w:num w:numId="19">
    <w:abstractNumId w:val="2"/>
  </w:num>
  <w:num w:numId="20">
    <w:abstractNumId w:val="1"/>
  </w:num>
  <w:num w:numId="21">
    <w:abstractNumId w:val="21"/>
  </w:num>
  <w:num w:numId="22">
    <w:abstractNumId w:val="18"/>
  </w:num>
  <w:num w:numId="23">
    <w:abstractNumId w:val="8"/>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67465"/>
    <w:rsid w:val="00021CB3"/>
    <w:rsid w:val="00022DF9"/>
    <w:rsid w:val="0003316A"/>
    <w:rsid w:val="00043E1E"/>
    <w:rsid w:val="00045B66"/>
    <w:rsid w:val="000500FD"/>
    <w:rsid w:val="00055FF2"/>
    <w:rsid w:val="0009025B"/>
    <w:rsid w:val="000A072A"/>
    <w:rsid w:val="000A365C"/>
    <w:rsid w:val="000A46BE"/>
    <w:rsid w:val="000C1E36"/>
    <w:rsid w:val="000D4E7F"/>
    <w:rsid w:val="000E42AB"/>
    <w:rsid w:val="000E5E89"/>
    <w:rsid w:val="000F112F"/>
    <w:rsid w:val="000F170E"/>
    <w:rsid w:val="00104562"/>
    <w:rsid w:val="00104D65"/>
    <w:rsid w:val="001214E3"/>
    <w:rsid w:val="00151E08"/>
    <w:rsid w:val="001524E6"/>
    <w:rsid w:val="001544AF"/>
    <w:rsid w:val="00154D0F"/>
    <w:rsid w:val="00160364"/>
    <w:rsid w:val="001719C0"/>
    <w:rsid w:val="0018142B"/>
    <w:rsid w:val="001A0616"/>
    <w:rsid w:val="001A5F67"/>
    <w:rsid w:val="001B2ED4"/>
    <w:rsid w:val="001B53B8"/>
    <w:rsid w:val="001B5F86"/>
    <w:rsid w:val="001C355A"/>
    <w:rsid w:val="001E1830"/>
    <w:rsid w:val="002038A8"/>
    <w:rsid w:val="002301E4"/>
    <w:rsid w:val="00230D6B"/>
    <w:rsid w:val="00231E3F"/>
    <w:rsid w:val="002334DD"/>
    <w:rsid w:val="00265C2A"/>
    <w:rsid w:val="00267465"/>
    <w:rsid w:val="00272D1A"/>
    <w:rsid w:val="00285577"/>
    <w:rsid w:val="002B7057"/>
    <w:rsid w:val="002C08CA"/>
    <w:rsid w:val="002D0B29"/>
    <w:rsid w:val="002D2E5B"/>
    <w:rsid w:val="00314660"/>
    <w:rsid w:val="00323FF1"/>
    <w:rsid w:val="00331A8E"/>
    <w:rsid w:val="00357BDC"/>
    <w:rsid w:val="00384527"/>
    <w:rsid w:val="003A1BF0"/>
    <w:rsid w:val="003A24D8"/>
    <w:rsid w:val="003C3B16"/>
    <w:rsid w:val="003E1705"/>
    <w:rsid w:val="004220CA"/>
    <w:rsid w:val="004252F8"/>
    <w:rsid w:val="00427847"/>
    <w:rsid w:val="00430E5B"/>
    <w:rsid w:val="0044732E"/>
    <w:rsid w:val="00456F68"/>
    <w:rsid w:val="00461B0F"/>
    <w:rsid w:val="004620C8"/>
    <w:rsid w:val="004640F9"/>
    <w:rsid w:val="00481425"/>
    <w:rsid w:val="0049109E"/>
    <w:rsid w:val="005479FA"/>
    <w:rsid w:val="00550646"/>
    <w:rsid w:val="005643C8"/>
    <w:rsid w:val="0056780E"/>
    <w:rsid w:val="00567955"/>
    <w:rsid w:val="005749C7"/>
    <w:rsid w:val="00582F97"/>
    <w:rsid w:val="005A07BB"/>
    <w:rsid w:val="005C30D6"/>
    <w:rsid w:val="006020D9"/>
    <w:rsid w:val="00603193"/>
    <w:rsid w:val="00607619"/>
    <w:rsid w:val="006133BF"/>
    <w:rsid w:val="00644CBA"/>
    <w:rsid w:val="0064783B"/>
    <w:rsid w:val="006534D9"/>
    <w:rsid w:val="006578C7"/>
    <w:rsid w:val="006700F3"/>
    <w:rsid w:val="006B6C4D"/>
    <w:rsid w:val="006B6EB1"/>
    <w:rsid w:val="00710D36"/>
    <w:rsid w:val="00716CDE"/>
    <w:rsid w:val="00751BB1"/>
    <w:rsid w:val="00757186"/>
    <w:rsid w:val="0077764B"/>
    <w:rsid w:val="00786E9B"/>
    <w:rsid w:val="0079005D"/>
    <w:rsid w:val="007B34EF"/>
    <w:rsid w:val="007B6A1A"/>
    <w:rsid w:val="007C572E"/>
    <w:rsid w:val="007F72FC"/>
    <w:rsid w:val="00800051"/>
    <w:rsid w:val="0083424E"/>
    <w:rsid w:val="00854A7D"/>
    <w:rsid w:val="00877DAF"/>
    <w:rsid w:val="008920D6"/>
    <w:rsid w:val="00894DB7"/>
    <w:rsid w:val="008B0A41"/>
    <w:rsid w:val="008D1D94"/>
    <w:rsid w:val="008D38EF"/>
    <w:rsid w:val="008E69BE"/>
    <w:rsid w:val="00915533"/>
    <w:rsid w:val="00930B61"/>
    <w:rsid w:val="00931A93"/>
    <w:rsid w:val="00941ADD"/>
    <w:rsid w:val="009528CC"/>
    <w:rsid w:val="00961B2F"/>
    <w:rsid w:val="00984C92"/>
    <w:rsid w:val="00996B1B"/>
    <w:rsid w:val="009D74C9"/>
    <w:rsid w:val="00A04C00"/>
    <w:rsid w:val="00A0772A"/>
    <w:rsid w:val="00A34F5B"/>
    <w:rsid w:val="00A522AB"/>
    <w:rsid w:val="00A57095"/>
    <w:rsid w:val="00A638B0"/>
    <w:rsid w:val="00A855FF"/>
    <w:rsid w:val="00AA49EF"/>
    <w:rsid w:val="00AB16BB"/>
    <w:rsid w:val="00AB51AF"/>
    <w:rsid w:val="00AC63E3"/>
    <w:rsid w:val="00AD717C"/>
    <w:rsid w:val="00AD76B7"/>
    <w:rsid w:val="00AF3407"/>
    <w:rsid w:val="00B02072"/>
    <w:rsid w:val="00B66721"/>
    <w:rsid w:val="00BA4EDB"/>
    <w:rsid w:val="00BA7568"/>
    <w:rsid w:val="00BC3EF6"/>
    <w:rsid w:val="00BC6FD7"/>
    <w:rsid w:val="00C077C4"/>
    <w:rsid w:val="00C153E4"/>
    <w:rsid w:val="00C42A1A"/>
    <w:rsid w:val="00C44D02"/>
    <w:rsid w:val="00C9782F"/>
    <w:rsid w:val="00CC1128"/>
    <w:rsid w:val="00CE1FD3"/>
    <w:rsid w:val="00CE4620"/>
    <w:rsid w:val="00CF05A3"/>
    <w:rsid w:val="00D02CDF"/>
    <w:rsid w:val="00D17706"/>
    <w:rsid w:val="00D431DB"/>
    <w:rsid w:val="00D444BD"/>
    <w:rsid w:val="00D45B98"/>
    <w:rsid w:val="00D55FD4"/>
    <w:rsid w:val="00D706E3"/>
    <w:rsid w:val="00D713B4"/>
    <w:rsid w:val="00D73645"/>
    <w:rsid w:val="00D87675"/>
    <w:rsid w:val="00D9165B"/>
    <w:rsid w:val="00DA3F62"/>
    <w:rsid w:val="00DB7E57"/>
    <w:rsid w:val="00DD3695"/>
    <w:rsid w:val="00DD3AB9"/>
    <w:rsid w:val="00DF6B15"/>
    <w:rsid w:val="00E0513B"/>
    <w:rsid w:val="00E05621"/>
    <w:rsid w:val="00E177AC"/>
    <w:rsid w:val="00E456C4"/>
    <w:rsid w:val="00E5686E"/>
    <w:rsid w:val="00E847E4"/>
    <w:rsid w:val="00E901FC"/>
    <w:rsid w:val="00EB0880"/>
    <w:rsid w:val="00EB3FEE"/>
    <w:rsid w:val="00EC1FE2"/>
    <w:rsid w:val="00EC3282"/>
    <w:rsid w:val="00EE3F5D"/>
    <w:rsid w:val="00EF1DFD"/>
    <w:rsid w:val="00EF59B8"/>
    <w:rsid w:val="00F05D5B"/>
    <w:rsid w:val="00F068E3"/>
    <w:rsid w:val="00F07603"/>
    <w:rsid w:val="00F128A2"/>
    <w:rsid w:val="00F25028"/>
    <w:rsid w:val="00F40DA9"/>
    <w:rsid w:val="00F74A92"/>
    <w:rsid w:val="00F9057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Address"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F67"/>
  </w:style>
  <w:style w:type="paragraph" w:styleId="Heading3">
    <w:name w:val="heading 3"/>
    <w:basedOn w:val="Normal"/>
    <w:next w:val="Normal"/>
    <w:link w:val="Heading3Char"/>
    <w:uiPriority w:val="9"/>
    <w:unhideWhenUsed/>
    <w:qFormat/>
    <w:rsid w:val="00A522AB"/>
    <w:pPr>
      <w:keepNext/>
      <w:keepLines/>
      <w:spacing w:before="200" w:after="0" w:line="240" w:lineRule="auto"/>
      <w:outlineLvl w:val="2"/>
    </w:pPr>
    <w:rPr>
      <w:rFonts w:asciiTheme="majorHAnsi" w:eastAsiaTheme="majorEastAsia" w:hAnsiTheme="majorHAnsi" w:cstheme="majorBidi"/>
      <w:b/>
      <w:bCs/>
      <w:color w:val="5B9BD5" w:themeColor="accent1"/>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4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7465"/>
  </w:style>
  <w:style w:type="paragraph" w:styleId="Footer">
    <w:name w:val="footer"/>
    <w:basedOn w:val="Normal"/>
    <w:link w:val="FooterChar"/>
    <w:uiPriority w:val="99"/>
    <w:unhideWhenUsed/>
    <w:rsid w:val="002674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7465"/>
  </w:style>
  <w:style w:type="paragraph" w:styleId="ListParagraph">
    <w:name w:val="List Paragraph"/>
    <w:basedOn w:val="Normal"/>
    <w:uiPriority w:val="34"/>
    <w:qFormat/>
    <w:rsid w:val="00331A8E"/>
    <w:pPr>
      <w:ind w:left="720"/>
      <w:contextualSpacing/>
    </w:pPr>
  </w:style>
  <w:style w:type="character" w:customStyle="1" w:styleId="apple-converted-space">
    <w:name w:val="apple-converted-space"/>
    <w:basedOn w:val="DefaultParagraphFont"/>
    <w:rsid w:val="00384527"/>
  </w:style>
  <w:style w:type="character" w:styleId="Hyperlink">
    <w:name w:val="Hyperlink"/>
    <w:basedOn w:val="DefaultParagraphFont"/>
    <w:unhideWhenUsed/>
    <w:rsid w:val="00384527"/>
    <w:rPr>
      <w:color w:val="0000FF"/>
      <w:u w:val="single"/>
    </w:rPr>
  </w:style>
  <w:style w:type="paragraph" w:styleId="NormalWeb">
    <w:name w:val="Normal (Web)"/>
    <w:basedOn w:val="Normal"/>
    <w:uiPriority w:val="99"/>
    <w:semiHidden/>
    <w:unhideWhenUsed/>
    <w:rsid w:val="00357BD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3Char">
    <w:name w:val="Heading 3 Char"/>
    <w:basedOn w:val="DefaultParagraphFont"/>
    <w:link w:val="Heading3"/>
    <w:uiPriority w:val="9"/>
    <w:rsid w:val="00A522AB"/>
    <w:rPr>
      <w:rFonts w:asciiTheme="majorHAnsi" w:eastAsiaTheme="majorEastAsia" w:hAnsiTheme="majorHAnsi" w:cstheme="majorBidi"/>
      <w:b/>
      <w:bCs/>
      <w:color w:val="5B9BD5" w:themeColor="accent1"/>
      <w:sz w:val="24"/>
      <w:szCs w:val="24"/>
      <w:lang w:eastAsia="hr-HR"/>
    </w:rPr>
  </w:style>
  <w:style w:type="paragraph" w:styleId="BalloonText">
    <w:name w:val="Balloon Text"/>
    <w:basedOn w:val="Normal"/>
    <w:link w:val="BalloonTextChar"/>
    <w:uiPriority w:val="99"/>
    <w:semiHidden/>
    <w:unhideWhenUsed/>
    <w:rsid w:val="006B6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EB1"/>
    <w:rPr>
      <w:rFonts w:ascii="Tahoma" w:hAnsi="Tahoma" w:cs="Tahoma"/>
      <w:sz w:val="16"/>
      <w:szCs w:val="16"/>
    </w:rPr>
  </w:style>
  <w:style w:type="paragraph" w:styleId="Caption">
    <w:name w:val="caption"/>
    <w:basedOn w:val="Normal"/>
    <w:next w:val="Normal"/>
    <w:uiPriority w:val="35"/>
    <w:unhideWhenUsed/>
    <w:qFormat/>
    <w:rsid w:val="006B6EB1"/>
    <w:pPr>
      <w:spacing w:after="200" w:line="240" w:lineRule="auto"/>
    </w:pPr>
    <w:rPr>
      <w:b/>
      <w:bCs/>
      <w:color w:val="5B9BD5" w:themeColor="accent1"/>
      <w:sz w:val="18"/>
      <w:szCs w:val="18"/>
    </w:rPr>
  </w:style>
  <w:style w:type="paragraph" w:styleId="HTMLAddress">
    <w:name w:val="HTML Address"/>
    <w:basedOn w:val="Normal"/>
    <w:link w:val="HTMLAddressChar"/>
    <w:rsid w:val="005643C8"/>
    <w:pPr>
      <w:spacing w:after="0" w:line="240" w:lineRule="auto"/>
    </w:pPr>
    <w:rPr>
      <w:rFonts w:ascii="Times New Roman" w:eastAsia="Times New Roman" w:hAnsi="Times New Roman" w:cs="Times New Roman"/>
      <w:i/>
      <w:iCs/>
      <w:sz w:val="24"/>
      <w:szCs w:val="24"/>
      <w:lang w:eastAsia="hr-HR"/>
    </w:rPr>
  </w:style>
  <w:style w:type="character" w:customStyle="1" w:styleId="HTMLAddressChar">
    <w:name w:val="HTML Address Char"/>
    <w:basedOn w:val="DefaultParagraphFont"/>
    <w:link w:val="HTMLAddress"/>
    <w:rsid w:val="005643C8"/>
    <w:rPr>
      <w:rFonts w:ascii="Times New Roman" w:eastAsia="Times New Roman" w:hAnsi="Times New Roman" w:cs="Times New Roman"/>
      <w:i/>
      <w:iCs/>
      <w:sz w:val="24"/>
      <w:szCs w:val="24"/>
      <w:lang w:eastAsia="hr-HR"/>
    </w:rPr>
  </w:style>
  <w:style w:type="paragraph" w:customStyle="1" w:styleId="Default">
    <w:name w:val="Default"/>
    <w:rsid w:val="00AC63E3"/>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66721"/>
    <w:rPr>
      <w:b/>
      <w:bCs/>
    </w:rPr>
  </w:style>
  <w:style w:type="table" w:styleId="TableGrid">
    <w:name w:val="Table Grid"/>
    <w:basedOn w:val="TableNormal"/>
    <w:uiPriority w:val="39"/>
    <w:rsid w:val="00EB08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Shading2-Accent6">
    <w:name w:val="Medium Shading 2 Accent 6"/>
    <w:basedOn w:val="TableNormal"/>
    <w:uiPriority w:val="64"/>
    <w:rsid w:val="0031466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4">
    <w:name w:val="Medium Grid 1 Accent 4"/>
    <w:basedOn w:val="TableNormal"/>
    <w:uiPriority w:val="67"/>
    <w:rsid w:val="00CC1128"/>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LightList-Accent4">
    <w:name w:val="Light List Accent 4"/>
    <w:basedOn w:val="TableNormal"/>
    <w:uiPriority w:val="61"/>
    <w:rsid w:val="00CC1128"/>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Grid-Accent6">
    <w:name w:val="Light Grid Accent 6"/>
    <w:basedOn w:val="TableNormal"/>
    <w:uiPriority w:val="62"/>
    <w:rsid w:val="00EE3F5D"/>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s>
</file>

<file path=word/webSettings.xml><?xml version="1.0" encoding="utf-8"?>
<w:webSettings xmlns:r="http://schemas.openxmlformats.org/officeDocument/2006/relationships" xmlns:w="http://schemas.openxmlformats.org/wordprocessingml/2006/main">
  <w:divs>
    <w:div w:id="32849602">
      <w:bodyDiv w:val="1"/>
      <w:marLeft w:val="0"/>
      <w:marRight w:val="0"/>
      <w:marTop w:val="0"/>
      <w:marBottom w:val="0"/>
      <w:divBdr>
        <w:top w:val="none" w:sz="0" w:space="0" w:color="auto"/>
        <w:left w:val="none" w:sz="0" w:space="0" w:color="auto"/>
        <w:bottom w:val="none" w:sz="0" w:space="0" w:color="auto"/>
        <w:right w:val="none" w:sz="0" w:space="0" w:color="auto"/>
      </w:divBdr>
    </w:div>
    <w:div w:id="74790011">
      <w:bodyDiv w:val="1"/>
      <w:marLeft w:val="0"/>
      <w:marRight w:val="0"/>
      <w:marTop w:val="0"/>
      <w:marBottom w:val="0"/>
      <w:divBdr>
        <w:top w:val="none" w:sz="0" w:space="0" w:color="auto"/>
        <w:left w:val="none" w:sz="0" w:space="0" w:color="auto"/>
        <w:bottom w:val="none" w:sz="0" w:space="0" w:color="auto"/>
        <w:right w:val="none" w:sz="0" w:space="0" w:color="auto"/>
      </w:divBdr>
    </w:div>
    <w:div w:id="132144471">
      <w:bodyDiv w:val="1"/>
      <w:marLeft w:val="0"/>
      <w:marRight w:val="0"/>
      <w:marTop w:val="0"/>
      <w:marBottom w:val="0"/>
      <w:divBdr>
        <w:top w:val="none" w:sz="0" w:space="0" w:color="auto"/>
        <w:left w:val="none" w:sz="0" w:space="0" w:color="auto"/>
        <w:bottom w:val="none" w:sz="0" w:space="0" w:color="auto"/>
        <w:right w:val="none" w:sz="0" w:space="0" w:color="auto"/>
      </w:divBdr>
      <w:divsChild>
        <w:div w:id="545796563">
          <w:marLeft w:val="360"/>
          <w:marRight w:val="0"/>
          <w:marTop w:val="200"/>
          <w:marBottom w:val="0"/>
          <w:divBdr>
            <w:top w:val="none" w:sz="0" w:space="0" w:color="auto"/>
            <w:left w:val="none" w:sz="0" w:space="0" w:color="auto"/>
            <w:bottom w:val="none" w:sz="0" w:space="0" w:color="auto"/>
            <w:right w:val="none" w:sz="0" w:space="0" w:color="auto"/>
          </w:divBdr>
        </w:div>
        <w:div w:id="1872110921">
          <w:marLeft w:val="360"/>
          <w:marRight w:val="0"/>
          <w:marTop w:val="200"/>
          <w:marBottom w:val="0"/>
          <w:divBdr>
            <w:top w:val="none" w:sz="0" w:space="0" w:color="auto"/>
            <w:left w:val="none" w:sz="0" w:space="0" w:color="auto"/>
            <w:bottom w:val="none" w:sz="0" w:space="0" w:color="auto"/>
            <w:right w:val="none" w:sz="0" w:space="0" w:color="auto"/>
          </w:divBdr>
        </w:div>
        <w:div w:id="1813399934">
          <w:marLeft w:val="360"/>
          <w:marRight w:val="0"/>
          <w:marTop w:val="200"/>
          <w:marBottom w:val="0"/>
          <w:divBdr>
            <w:top w:val="none" w:sz="0" w:space="0" w:color="auto"/>
            <w:left w:val="none" w:sz="0" w:space="0" w:color="auto"/>
            <w:bottom w:val="none" w:sz="0" w:space="0" w:color="auto"/>
            <w:right w:val="none" w:sz="0" w:space="0" w:color="auto"/>
          </w:divBdr>
        </w:div>
        <w:div w:id="1909874588">
          <w:marLeft w:val="360"/>
          <w:marRight w:val="0"/>
          <w:marTop w:val="200"/>
          <w:marBottom w:val="0"/>
          <w:divBdr>
            <w:top w:val="none" w:sz="0" w:space="0" w:color="auto"/>
            <w:left w:val="none" w:sz="0" w:space="0" w:color="auto"/>
            <w:bottom w:val="none" w:sz="0" w:space="0" w:color="auto"/>
            <w:right w:val="none" w:sz="0" w:space="0" w:color="auto"/>
          </w:divBdr>
        </w:div>
        <w:div w:id="2068261027">
          <w:marLeft w:val="360"/>
          <w:marRight w:val="0"/>
          <w:marTop w:val="200"/>
          <w:marBottom w:val="0"/>
          <w:divBdr>
            <w:top w:val="none" w:sz="0" w:space="0" w:color="auto"/>
            <w:left w:val="none" w:sz="0" w:space="0" w:color="auto"/>
            <w:bottom w:val="none" w:sz="0" w:space="0" w:color="auto"/>
            <w:right w:val="none" w:sz="0" w:space="0" w:color="auto"/>
          </w:divBdr>
        </w:div>
        <w:div w:id="463084453">
          <w:marLeft w:val="360"/>
          <w:marRight w:val="0"/>
          <w:marTop w:val="200"/>
          <w:marBottom w:val="0"/>
          <w:divBdr>
            <w:top w:val="none" w:sz="0" w:space="0" w:color="auto"/>
            <w:left w:val="none" w:sz="0" w:space="0" w:color="auto"/>
            <w:bottom w:val="none" w:sz="0" w:space="0" w:color="auto"/>
            <w:right w:val="none" w:sz="0" w:space="0" w:color="auto"/>
          </w:divBdr>
        </w:div>
        <w:div w:id="565605051">
          <w:marLeft w:val="360"/>
          <w:marRight w:val="0"/>
          <w:marTop w:val="200"/>
          <w:marBottom w:val="0"/>
          <w:divBdr>
            <w:top w:val="none" w:sz="0" w:space="0" w:color="auto"/>
            <w:left w:val="none" w:sz="0" w:space="0" w:color="auto"/>
            <w:bottom w:val="none" w:sz="0" w:space="0" w:color="auto"/>
            <w:right w:val="none" w:sz="0" w:space="0" w:color="auto"/>
          </w:divBdr>
        </w:div>
      </w:divsChild>
    </w:div>
    <w:div w:id="178547824">
      <w:bodyDiv w:val="1"/>
      <w:marLeft w:val="0"/>
      <w:marRight w:val="0"/>
      <w:marTop w:val="0"/>
      <w:marBottom w:val="0"/>
      <w:divBdr>
        <w:top w:val="none" w:sz="0" w:space="0" w:color="auto"/>
        <w:left w:val="none" w:sz="0" w:space="0" w:color="auto"/>
        <w:bottom w:val="none" w:sz="0" w:space="0" w:color="auto"/>
        <w:right w:val="none" w:sz="0" w:space="0" w:color="auto"/>
      </w:divBdr>
    </w:div>
    <w:div w:id="306478121">
      <w:bodyDiv w:val="1"/>
      <w:marLeft w:val="0"/>
      <w:marRight w:val="0"/>
      <w:marTop w:val="0"/>
      <w:marBottom w:val="0"/>
      <w:divBdr>
        <w:top w:val="none" w:sz="0" w:space="0" w:color="auto"/>
        <w:left w:val="none" w:sz="0" w:space="0" w:color="auto"/>
        <w:bottom w:val="none" w:sz="0" w:space="0" w:color="auto"/>
        <w:right w:val="none" w:sz="0" w:space="0" w:color="auto"/>
      </w:divBdr>
    </w:div>
    <w:div w:id="384106710">
      <w:bodyDiv w:val="1"/>
      <w:marLeft w:val="0"/>
      <w:marRight w:val="0"/>
      <w:marTop w:val="0"/>
      <w:marBottom w:val="0"/>
      <w:divBdr>
        <w:top w:val="none" w:sz="0" w:space="0" w:color="auto"/>
        <w:left w:val="none" w:sz="0" w:space="0" w:color="auto"/>
        <w:bottom w:val="none" w:sz="0" w:space="0" w:color="auto"/>
        <w:right w:val="none" w:sz="0" w:space="0" w:color="auto"/>
      </w:divBdr>
    </w:div>
    <w:div w:id="434447988">
      <w:bodyDiv w:val="1"/>
      <w:marLeft w:val="0"/>
      <w:marRight w:val="0"/>
      <w:marTop w:val="0"/>
      <w:marBottom w:val="0"/>
      <w:divBdr>
        <w:top w:val="none" w:sz="0" w:space="0" w:color="auto"/>
        <w:left w:val="none" w:sz="0" w:space="0" w:color="auto"/>
        <w:bottom w:val="none" w:sz="0" w:space="0" w:color="auto"/>
        <w:right w:val="none" w:sz="0" w:space="0" w:color="auto"/>
      </w:divBdr>
    </w:div>
    <w:div w:id="513541351">
      <w:bodyDiv w:val="1"/>
      <w:marLeft w:val="0"/>
      <w:marRight w:val="0"/>
      <w:marTop w:val="0"/>
      <w:marBottom w:val="0"/>
      <w:divBdr>
        <w:top w:val="none" w:sz="0" w:space="0" w:color="auto"/>
        <w:left w:val="none" w:sz="0" w:space="0" w:color="auto"/>
        <w:bottom w:val="none" w:sz="0" w:space="0" w:color="auto"/>
        <w:right w:val="none" w:sz="0" w:space="0" w:color="auto"/>
      </w:divBdr>
    </w:div>
    <w:div w:id="551695577">
      <w:bodyDiv w:val="1"/>
      <w:marLeft w:val="0"/>
      <w:marRight w:val="0"/>
      <w:marTop w:val="0"/>
      <w:marBottom w:val="0"/>
      <w:divBdr>
        <w:top w:val="none" w:sz="0" w:space="0" w:color="auto"/>
        <w:left w:val="none" w:sz="0" w:space="0" w:color="auto"/>
        <w:bottom w:val="none" w:sz="0" w:space="0" w:color="auto"/>
        <w:right w:val="none" w:sz="0" w:space="0" w:color="auto"/>
      </w:divBdr>
    </w:div>
    <w:div w:id="569654727">
      <w:bodyDiv w:val="1"/>
      <w:marLeft w:val="0"/>
      <w:marRight w:val="0"/>
      <w:marTop w:val="0"/>
      <w:marBottom w:val="0"/>
      <w:divBdr>
        <w:top w:val="none" w:sz="0" w:space="0" w:color="auto"/>
        <w:left w:val="none" w:sz="0" w:space="0" w:color="auto"/>
        <w:bottom w:val="none" w:sz="0" w:space="0" w:color="auto"/>
        <w:right w:val="none" w:sz="0" w:space="0" w:color="auto"/>
      </w:divBdr>
    </w:div>
    <w:div w:id="580019480">
      <w:bodyDiv w:val="1"/>
      <w:marLeft w:val="0"/>
      <w:marRight w:val="0"/>
      <w:marTop w:val="0"/>
      <w:marBottom w:val="0"/>
      <w:divBdr>
        <w:top w:val="none" w:sz="0" w:space="0" w:color="auto"/>
        <w:left w:val="none" w:sz="0" w:space="0" w:color="auto"/>
        <w:bottom w:val="none" w:sz="0" w:space="0" w:color="auto"/>
        <w:right w:val="none" w:sz="0" w:space="0" w:color="auto"/>
      </w:divBdr>
    </w:div>
    <w:div w:id="707680446">
      <w:bodyDiv w:val="1"/>
      <w:marLeft w:val="0"/>
      <w:marRight w:val="0"/>
      <w:marTop w:val="0"/>
      <w:marBottom w:val="0"/>
      <w:divBdr>
        <w:top w:val="none" w:sz="0" w:space="0" w:color="auto"/>
        <w:left w:val="none" w:sz="0" w:space="0" w:color="auto"/>
        <w:bottom w:val="none" w:sz="0" w:space="0" w:color="auto"/>
        <w:right w:val="none" w:sz="0" w:space="0" w:color="auto"/>
      </w:divBdr>
    </w:div>
    <w:div w:id="769620488">
      <w:bodyDiv w:val="1"/>
      <w:marLeft w:val="0"/>
      <w:marRight w:val="0"/>
      <w:marTop w:val="0"/>
      <w:marBottom w:val="0"/>
      <w:divBdr>
        <w:top w:val="none" w:sz="0" w:space="0" w:color="auto"/>
        <w:left w:val="none" w:sz="0" w:space="0" w:color="auto"/>
        <w:bottom w:val="none" w:sz="0" w:space="0" w:color="auto"/>
        <w:right w:val="none" w:sz="0" w:space="0" w:color="auto"/>
      </w:divBdr>
      <w:divsChild>
        <w:div w:id="1445072211">
          <w:marLeft w:val="480"/>
          <w:marRight w:val="0"/>
          <w:marTop w:val="120"/>
          <w:marBottom w:val="480"/>
          <w:divBdr>
            <w:top w:val="none" w:sz="0" w:space="0" w:color="auto"/>
            <w:left w:val="none" w:sz="0" w:space="0" w:color="auto"/>
            <w:bottom w:val="none" w:sz="0" w:space="0" w:color="auto"/>
            <w:right w:val="none" w:sz="0" w:space="0" w:color="auto"/>
          </w:divBdr>
          <w:divsChild>
            <w:div w:id="1834299757">
              <w:marLeft w:val="0"/>
              <w:marRight w:val="0"/>
              <w:marTop w:val="0"/>
              <w:marBottom w:val="0"/>
              <w:divBdr>
                <w:top w:val="none" w:sz="0" w:space="0" w:color="auto"/>
                <w:left w:val="none" w:sz="0" w:space="0" w:color="auto"/>
                <w:bottom w:val="none" w:sz="0" w:space="0" w:color="auto"/>
                <w:right w:val="none" w:sz="0" w:space="0" w:color="auto"/>
              </w:divBdr>
            </w:div>
            <w:div w:id="672417155">
              <w:marLeft w:val="0"/>
              <w:marRight w:val="0"/>
              <w:marTop w:val="0"/>
              <w:marBottom w:val="0"/>
              <w:divBdr>
                <w:top w:val="none" w:sz="0" w:space="0" w:color="auto"/>
                <w:left w:val="none" w:sz="0" w:space="0" w:color="auto"/>
                <w:bottom w:val="none" w:sz="0" w:space="0" w:color="auto"/>
                <w:right w:val="none" w:sz="0" w:space="0" w:color="auto"/>
              </w:divBdr>
              <w:divsChild>
                <w:div w:id="1003046735">
                  <w:marLeft w:val="0"/>
                  <w:marRight w:val="0"/>
                  <w:marTop w:val="0"/>
                  <w:marBottom w:val="0"/>
                  <w:divBdr>
                    <w:top w:val="none" w:sz="0" w:space="0" w:color="auto"/>
                    <w:left w:val="none" w:sz="0" w:space="0" w:color="auto"/>
                    <w:bottom w:val="none" w:sz="0" w:space="0" w:color="auto"/>
                    <w:right w:val="none" w:sz="0" w:space="0" w:color="auto"/>
                  </w:divBdr>
                </w:div>
                <w:div w:id="10527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00358">
      <w:bodyDiv w:val="1"/>
      <w:marLeft w:val="0"/>
      <w:marRight w:val="0"/>
      <w:marTop w:val="0"/>
      <w:marBottom w:val="0"/>
      <w:divBdr>
        <w:top w:val="none" w:sz="0" w:space="0" w:color="auto"/>
        <w:left w:val="none" w:sz="0" w:space="0" w:color="auto"/>
        <w:bottom w:val="none" w:sz="0" w:space="0" w:color="auto"/>
        <w:right w:val="none" w:sz="0" w:space="0" w:color="auto"/>
      </w:divBdr>
    </w:div>
    <w:div w:id="847909875">
      <w:bodyDiv w:val="1"/>
      <w:marLeft w:val="0"/>
      <w:marRight w:val="0"/>
      <w:marTop w:val="0"/>
      <w:marBottom w:val="0"/>
      <w:divBdr>
        <w:top w:val="none" w:sz="0" w:space="0" w:color="auto"/>
        <w:left w:val="none" w:sz="0" w:space="0" w:color="auto"/>
        <w:bottom w:val="none" w:sz="0" w:space="0" w:color="auto"/>
        <w:right w:val="none" w:sz="0" w:space="0" w:color="auto"/>
      </w:divBdr>
      <w:divsChild>
        <w:div w:id="1532261936">
          <w:marLeft w:val="360"/>
          <w:marRight w:val="0"/>
          <w:marTop w:val="200"/>
          <w:marBottom w:val="0"/>
          <w:divBdr>
            <w:top w:val="none" w:sz="0" w:space="0" w:color="auto"/>
            <w:left w:val="none" w:sz="0" w:space="0" w:color="auto"/>
            <w:bottom w:val="none" w:sz="0" w:space="0" w:color="auto"/>
            <w:right w:val="none" w:sz="0" w:space="0" w:color="auto"/>
          </w:divBdr>
        </w:div>
        <w:div w:id="1869367813">
          <w:marLeft w:val="360"/>
          <w:marRight w:val="0"/>
          <w:marTop w:val="200"/>
          <w:marBottom w:val="0"/>
          <w:divBdr>
            <w:top w:val="none" w:sz="0" w:space="0" w:color="auto"/>
            <w:left w:val="none" w:sz="0" w:space="0" w:color="auto"/>
            <w:bottom w:val="none" w:sz="0" w:space="0" w:color="auto"/>
            <w:right w:val="none" w:sz="0" w:space="0" w:color="auto"/>
          </w:divBdr>
        </w:div>
      </w:divsChild>
    </w:div>
    <w:div w:id="965158135">
      <w:bodyDiv w:val="1"/>
      <w:marLeft w:val="0"/>
      <w:marRight w:val="0"/>
      <w:marTop w:val="0"/>
      <w:marBottom w:val="0"/>
      <w:divBdr>
        <w:top w:val="none" w:sz="0" w:space="0" w:color="auto"/>
        <w:left w:val="none" w:sz="0" w:space="0" w:color="auto"/>
        <w:bottom w:val="none" w:sz="0" w:space="0" w:color="auto"/>
        <w:right w:val="none" w:sz="0" w:space="0" w:color="auto"/>
      </w:divBdr>
    </w:div>
    <w:div w:id="993873153">
      <w:bodyDiv w:val="1"/>
      <w:marLeft w:val="0"/>
      <w:marRight w:val="0"/>
      <w:marTop w:val="0"/>
      <w:marBottom w:val="0"/>
      <w:divBdr>
        <w:top w:val="none" w:sz="0" w:space="0" w:color="auto"/>
        <w:left w:val="none" w:sz="0" w:space="0" w:color="auto"/>
        <w:bottom w:val="none" w:sz="0" w:space="0" w:color="auto"/>
        <w:right w:val="none" w:sz="0" w:space="0" w:color="auto"/>
      </w:divBdr>
    </w:div>
    <w:div w:id="1015889945">
      <w:bodyDiv w:val="1"/>
      <w:marLeft w:val="0"/>
      <w:marRight w:val="0"/>
      <w:marTop w:val="0"/>
      <w:marBottom w:val="0"/>
      <w:divBdr>
        <w:top w:val="none" w:sz="0" w:space="0" w:color="auto"/>
        <w:left w:val="none" w:sz="0" w:space="0" w:color="auto"/>
        <w:bottom w:val="none" w:sz="0" w:space="0" w:color="auto"/>
        <w:right w:val="none" w:sz="0" w:space="0" w:color="auto"/>
      </w:divBdr>
    </w:div>
    <w:div w:id="1021081979">
      <w:bodyDiv w:val="1"/>
      <w:marLeft w:val="0"/>
      <w:marRight w:val="0"/>
      <w:marTop w:val="0"/>
      <w:marBottom w:val="0"/>
      <w:divBdr>
        <w:top w:val="none" w:sz="0" w:space="0" w:color="auto"/>
        <w:left w:val="none" w:sz="0" w:space="0" w:color="auto"/>
        <w:bottom w:val="none" w:sz="0" w:space="0" w:color="auto"/>
        <w:right w:val="none" w:sz="0" w:space="0" w:color="auto"/>
      </w:divBdr>
    </w:div>
    <w:div w:id="1056931003">
      <w:bodyDiv w:val="1"/>
      <w:marLeft w:val="0"/>
      <w:marRight w:val="0"/>
      <w:marTop w:val="0"/>
      <w:marBottom w:val="0"/>
      <w:divBdr>
        <w:top w:val="none" w:sz="0" w:space="0" w:color="auto"/>
        <w:left w:val="none" w:sz="0" w:space="0" w:color="auto"/>
        <w:bottom w:val="none" w:sz="0" w:space="0" w:color="auto"/>
        <w:right w:val="none" w:sz="0" w:space="0" w:color="auto"/>
      </w:divBdr>
    </w:div>
    <w:div w:id="1063912249">
      <w:bodyDiv w:val="1"/>
      <w:marLeft w:val="0"/>
      <w:marRight w:val="0"/>
      <w:marTop w:val="0"/>
      <w:marBottom w:val="0"/>
      <w:divBdr>
        <w:top w:val="none" w:sz="0" w:space="0" w:color="auto"/>
        <w:left w:val="none" w:sz="0" w:space="0" w:color="auto"/>
        <w:bottom w:val="none" w:sz="0" w:space="0" w:color="auto"/>
        <w:right w:val="none" w:sz="0" w:space="0" w:color="auto"/>
      </w:divBdr>
    </w:div>
    <w:div w:id="1127314748">
      <w:bodyDiv w:val="1"/>
      <w:marLeft w:val="0"/>
      <w:marRight w:val="0"/>
      <w:marTop w:val="0"/>
      <w:marBottom w:val="0"/>
      <w:divBdr>
        <w:top w:val="none" w:sz="0" w:space="0" w:color="auto"/>
        <w:left w:val="none" w:sz="0" w:space="0" w:color="auto"/>
        <w:bottom w:val="none" w:sz="0" w:space="0" w:color="auto"/>
        <w:right w:val="none" w:sz="0" w:space="0" w:color="auto"/>
      </w:divBdr>
    </w:div>
    <w:div w:id="1133673440">
      <w:bodyDiv w:val="1"/>
      <w:marLeft w:val="0"/>
      <w:marRight w:val="0"/>
      <w:marTop w:val="0"/>
      <w:marBottom w:val="0"/>
      <w:divBdr>
        <w:top w:val="none" w:sz="0" w:space="0" w:color="auto"/>
        <w:left w:val="none" w:sz="0" w:space="0" w:color="auto"/>
        <w:bottom w:val="none" w:sz="0" w:space="0" w:color="auto"/>
        <w:right w:val="none" w:sz="0" w:space="0" w:color="auto"/>
      </w:divBdr>
    </w:div>
    <w:div w:id="1324433958">
      <w:bodyDiv w:val="1"/>
      <w:marLeft w:val="0"/>
      <w:marRight w:val="0"/>
      <w:marTop w:val="0"/>
      <w:marBottom w:val="0"/>
      <w:divBdr>
        <w:top w:val="none" w:sz="0" w:space="0" w:color="auto"/>
        <w:left w:val="none" w:sz="0" w:space="0" w:color="auto"/>
        <w:bottom w:val="none" w:sz="0" w:space="0" w:color="auto"/>
        <w:right w:val="none" w:sz="0" w:space="0" w:color="auto"/>
      </w:divBdr>
    </w:div>
    <w:div w:id="1364330412">
      <w:bodyDiv w:val="1"/>
      <w:marLeft w:val="0"/>
      <w:marRight w:val="0"/>
      <w:marTop w:val="0"/>
      <w:marBottom w:val="0"/>
      <w:divBdr>
        <w:top w:val="none" w:sz="0" w:space="0" w:color="auto"/>
        <w:left w:val="none" w:sz="0" w:space="0" w:color="auto"/>
        <w:bottom w:val="none" w:sz="0" w:space="0" w:color="auto"/>
        <w:right w:val="none" w:sz="0" w:space="0" w:color="auto"/>
      </w:divBdr>
    </w:div>
    <w:div w:id="1395011061">
      <w:bodyDiv w:val="1"/>
      <w:marLeft w:val="0"/>
      <w:marRight w:val="0"/>
      <w:marTop w:val="0"/>
      <w:marBottom w:val="0"/>
      <w:divBdr>
        <w:top w:val="none" w:sz="0" w:space="0" w:color="auto"/>
        <w:left w:val="none" w:sz="0" w:space="0" w:color="auto"/>
        <w:bottom w:val="none" w:sz="0" w:space="0" w:color="auto"/>
        <w:right w:val="none" w:sz="0" w:space="0" w:color="auto"/>
      </w:divBdr>
    </w:div>
    <w:div w:id="1432552640">
      <w:bodyDiv w:val="1"/>
      <w:marLeft w:val="0"/>
      <w:marRight w:val="0"/>
      <w:marTop w:val="0"/>
      <w:marBottom w:val="0"/>
      <w:divBdr>
        <w:top w:val="none" w:sz="0" w:space="0" w:color="auto"/>
        <w:left w:val="none" w:sz="0" w:space="0" w:color="auto"/>
        <w:bottom w:val="none" w:sz="0" w:space="0" w:color="auto"/>
        <w:right w:val="none" w:sz="0" w:space="0" w:color="auto"/>
      </w:divBdr>
    </w:div>
    <w:div w:id="1476945657">
      <w:bodyDiv w:val="1"/>
      <w:marLeft w:val="0"/>
      <w:marRight w:val="0"/>
      <w:marTop w:val="0"/>
      <w:marBottom w:val="0"/>
      <w:divBdr>
        <w:top w:val="none" w:sz="0" w:space="0" w:color="auto"/>
        <w:left w:val="none" w:sz="0" w:space="0" w:color="auto"/>
        <w:bottom w:val="none" w:sz="0" w:space="0" w:color="auto"/>
        <w:right w:val="none" w:sz="0" w:space="0" w:color="auto"/>
      </w:divBdr>
    </w:div>
    <w:div w:id="1513639748">
      <w:bodyDiv w:val="1"/>
      <w:marLeft w:val="0"/>
      <w:marRight w:val="0"/>
      <w:marTop w:val="0"/>
      <w:marBottom w:val="0"/>
      <w:divBdr>
        <w:top w:val="none" w:sz="0" w:space="0" w:color="auto"/>
        <w:left w:val="none" w:sz="0" w:space="0" w:color="auto"/>
        <w:bottom w:val="none" w:sz="0" w:space="0" w:color="auto"/>
        <w:right w:val="none" w:sz="0" w:space="0" w:color="auto"/>
      </w:divBdr>
    </w:div>
    <w:div w:id="1520121606">
      <w:bodyDiv w:val="1"/>
      <w:marLeft w:val="0"/>
      <w:marRight w:val="0"/>
      <w:marTop w:val="0"/>
      <w:marBottom w:val="0"/>
      <w:divBdr>
        <w:top w:val="none" w:sz="0" w:space="0" w:color="auto"/>
        <w:left w:val="none" w:sz="0" w:space="0" w:color="auto"/>
        <w:bottom w:val="none" w:sz="0" w:space="0" w:color="auto"/>
        <w:right w:val="none" w:sz="0" w:space="0" w:color="auto"/>
      </w:divBdr>
      <w:divsChild>
        <w:div w:id="1663697395">
          <w:marLeft w:val="547"/>
          <w:marRight w:val="0"/>
          <w:marTop w:val="0"/>
          <w:marBottom w:val="0"/>
          <w:divBdr>
            <w:top w:val="none" w:sz="0" w:space="0" w:color="auto"/>
            <w:left w:val="none" w:sz="0" w:space="0" w:color="auto"/>
            <w:bottom w:val="none" w:sz="0" w:space="0" w:color="auto"/>
            <w:right w:val="none" w:sz="0" w:space="0" w:color="auto"/>
          </w:divBdr>
        </w:div>
        <w:div w:id="1355423261">
          <w:marLeft w:val="547"/>
          <w:marRight w:val="0"/>
          <w:marTop w:val="0"/>
          <w:marBottom w:val="0"/>
          <w:divBdr>
            <w:top w:val="none" w:sz="0" w:space="0" w:color="auto"/>
            <w:left w:val="none" w:sz="0" w:space="0" w:color="auto"/>
            <w:bottom w:val="none" w:sz="0" w:space="0" w:color="auto"/>
            <w:right w:val="none" w:sz="0" w:space="0" w:color="auto"/>
          </w:divBdr>
        </w:div>
      </w:divsChild>
    </w:div>
    <w:div w:id="1593783492">
      <w:bodyDiv w:val="1"/>
      <w:marLeft w:val="0"/>
      <w:marRight w:val="0"/>
      <w:marTop w:val="0"/>
      <w:marBottom w:val="0"/>
      <w:divBdr>
        <w:top w:val="none" w:sz="0" w:space="0" w:color="auto"/>
        <w:left w:val="none" w:sz="0" w:space="0" w:color="auto"/>
        <w:bottom w:val="none" w:sz="0" w:space="0" w:color="auto"/>
        <w:right w:val="none" w:sz="0" w:space="0" w:color="auto"/>
      </w:divBdr>
    </w:div>
    <w:div w:id="1626039653">
      <w:bodyDiv w:val="1"/>
      <w:marLeft w:val="0"/>
      <w:marRight w:val="0"/>
      <w:marTop w:val="0"/>
      <w:marBottom w:val="0"/>
      <w:divBdr>
        <w:top w:val="none" w:sz="0" w:space="0" w:color="auto"/>
        <w:left w:val="none" w:sz="0" w:space="0" w:color="auto"/>
        <w:bottom w:val="none" w:sz="0" w:space="0" w:color="auto"/>
        <w:right w:val="none" w:sz="0" w:space="0" w:color="auto"/>
      </w:divBdr>
      <w:divsChild>
        <w:div w:id="1419130972">
          <w:marLeft w:val="360"/>
          <w:marRight w:val="0"/>
          <w:marTop w:val="200"/>
          <w:marBottom w:val="0"/>
          <w:divBdr>
            <w:top w:val="none" w:sz="0" w:space="0" w:color="auto"/>
            <w:left w:val="none" w:sz="0" w:space="0" w:color="auto"/>
            <w:bottom w:val="none" w:sz="0" w:space="0" w:color="auto"/>
            <w:right w:val="none" w:sz="0" w:space="0" w:color="auto"/>
          </w:divBdr>
        </w:div>
        <w:div w:id="668145198">
          <w:marLeft w:val="360"/>
          <w:marRight w:val="0"/>
          <w:marTop w:val="200"/>
          <w:marBottom w:val="0"/>
          <w:divBdr>
            <w:top w:val="none" w:sz="0" w:space="0" w:color="auto"/>
            <w:left w:val="none" w:sz="0" w:space="0" w:color="auto"/>
            <w:bottom w:val="none" w:sz="0" w:space="0" w:color="auto"/>
            <w:right w:val="none" w:sz="0" w:space="0" w:color="auto"/>
          </w:divBdr>
        </w:div>
      </w:divsChild>
    </w:div>
    <w:div w:id="1681003501">
      <w:bodyDiv w:val="1"/>
      <w:marLeft w:val="0"/>
      <w:marRight w:val="0"/>
      <w:marTop w:val="0"/>
      <w:marBottom w:val="0"/>
      <w:divBdr>
        <w:top w:val="none" w:sz="0" w:space="0" w:color="auto"/>
        <w:left w:val="none" w:sz="0" w:space="0" w:color="auto"/>
        <w:bottom w:val="none" w:sz="0" w:space="0" w:color="auto"/>
        <w:right w:val="none" w:sz="0" w:space="0" w:color="auto"/>
      </w:divBdr>
    </w:div>
    <w:div w:id="1695105961">
      <w:bodyDiv w:val="1"/>
      <w:marLeft w:val="0"/>
      <w:marRight w:val="0"/>
      <w:marTop w:val="0"/>
      <w:marBottom w:val="0"/>
      <w:divBdr>
        <w:top w:val="none" w:sz="0" w:space="0" w:color="auto"/>
        <w:left w:val="none" w:sz="0" w:space="0" w:color="auto"/>
        <w:bottom w:val="none" w:sz="0" w:space="0" w:color="auto"/>
        <w:right w:val="none" w:sz="0" w:space="0" w:color="auto"/>
      </w:divBdr>
    </w:div>
    <w:div w:id="1786925528">
      <w:bodyDiv w:val="1"/>
      <w:marLeft w:val="0"/>
      <w:marRight w:val="0"/>
      <w:marTop w:val="0"/>
      <w:marBottom w:val="0"/>
      <w:divBdr>
        <w:top w:val="none" w:sz="0" w:space="0" w:color="auto"/>
        <w:left w:val="none" w:sz="0" w:space="0" w:color="auto"/>
        <w:bottom w:val="none" w:sz="0" w:space="0" w:color="auto"/>
        <w:right w:val="none" w:sz="0" w:space="0" w:color="auto"/>
      </w:divBdr>
    </w:div>
    <w:div w:id="1790932430">
      <w:bodyDiv w:val="1"/>
      <w:marLeft w:val="0"/>
      <w:marRight w:val="0"/>
      <w:marTop w:val="0"/>
      <w:marBottom w:val="0"/>
      <w:divBdr>
        <w:top w:val="none" w:sz="0" w:space="0" w:color="auto"/>
        <w:left w:val="none" w:sz="0" w:space="0" w:color="auto"/>
        <w:bottom w:val="none" w:sz="0" w:space="0" w:color="auto"/>
        <w:right w:val="none" w:sz="0" w:space="0" w:color="auto"/>
      </w:divBdr>
    </w:div>
    <w:div w:id="1800027332">
      <w:bodyDiv w:val="1"/>
      <w:marLeft w:val="0"/>
      <w:marRight w:val="0"/>
      <w:marTop w:val="0"/>
      <w:marBottom w:val="0"/>
      <w:divBdr>
        <w:top w:val="none" w:sz="0" w:space="0" w:color="auto"/>
        <w:left w:val="none" w:sz="0" w:space="0" w:color="auto"/>
        <w:bottom w:val="none" w:sz="0" w:space="0" w:color="auto"/>
        <w:right w:val="none" w:sz="0" w:space="0" w:color="auto"/>
      </w:divBdr>
    </w:div>
    <w:div w:id="1836414254">
      <w:bodyDiv w:val="1"/>
      <w:marLeft w:val="0"/>
      <w:marRight w:val="0"/>
      <w:marTop w:val="0"/>
      <w:marBottom w:val="0"/>
      <w:divBdr>
        <w:top w:val="none" w:sz="0" w:space="0" w:color="auto"/>
        <w:left w:val="none" w:sz="0" w:space="0" w:color="auto"/>
        <w:bottom w:val="none" w:sz="0" w:space="0" w:color="auto"/>
        <w:right w:val="none" w:sz="0" w:space="0" w:color="auto"/>
      </w:divBdr>
    </w:div>
    <w:div w:id="1854030367">
      <w:bodyDiv w:val="1"/>
      <w:marLeft w:val="0"/>
      <w:marRight w:val="0"/>
      <w:marTop w:val="0"/>
      <w:marBottom w:val="0"/>
      <w:divBdr>
        <w:top w:val="none" w:sz="0" w:space="0" w:color="auto"/>
        <w:left w:val="none" w:sz="0" w:space="0" w:color="auto"/>
        <w:bottom w:val="none" w:sz="0" w:space="0" w:color="auto"/>
        <w:right w:val="none" w:sz="0" w:space="0" w:color="auto"/>
      </w:divBdr>
    </w:div>
    <w:div w:id="1870609049">
      <w:bodyDiv w:val="1"/>
      <w:marLeft w:val="0"/>
      <w:marRight w:val="0"/>
      <w:marTop w:val="0"/>
      <w:marBottom w:val="0"/>
      <w:divBdr>
        <w:top w:val="none" w:sz="0" w:space="0" w:color="auto"/>
        <w:left w:val="none" w:sz="0" w:space="0" w:color="auto"/>
        <w:bottom w:val="none" w:sz="0" w:space="0" w:color="auto"/>
        <w:right w:val="none" w:sz="0" w:space="0" w:color="auto"/>
      </w:divBdr>
    </w:div>
    <w:div w:id="1975216190">
      <w:bodyDiv w:val="1"/>
      <w:marLeft w:val="0"/>
      <w:marRight w:val="0"/>
      <w:marTop w:val="0"/>
      <w:marBottom w:val="0"/>
      <w:divBdr>
        <w:top w:val="none" w:sz="0" w:space="0" w:color="auto"/>
        <w:left w:val="none" w:sz="0" w:space="0" w:color="auto"/>
        <w:bottom w:val="none" w:sz="0" w:space="0" w:color="auto"/>
        <w:right w:val="none" w:sz="0" w:space="0" w:color="auto"/>
      </w:divBdr>
    </w:div>
    <w:div w:id="2042365321">
      <w:bodyDiv w:val="1"/>
      <w:marLeft w:val="0"/>
      <w:marRight w:val="0"/>
      <w:marTop w:val="0"/>
      <w:marBottom w:val="0"/>
      <w:divBdr>
        <w:top w:val="none" w:sz="0" w:space="0" w:color="auto"/>
        <w:left w:val="none" w:sz="0" w:space="0" w:color="auto"/>
        <w:bottom w:val="none" w:sz="0" w:space="0" w:color="auto"/>
        <w:right w:val="none" w:sz="0" w:space="0" w:color="auto"/>
      </w:divBdr>
    </w:div>
    <w:div w:id="21131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ueplanetbiomes.org/lebanon_cedar.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E00EA-1077-413C-9381-B99588AC6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9</Pages>
  <Words>2257</Words>
  <Characters>12869</Characters>
  <Application>Microsoft Office Word</Application>
  <DocSecurity>0</DocSecurity>
  <Lines>107</Lines>
  <Paragraphs>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Pavlić</dc:creator>
  <cp:lastModifiedBy>Mira</cp:lastModifiedBy>
  <cp:revision>48</cp:revision>
  <dcterms:created xsi:type="dcterms:W3CDTF">2016-11-08T15:13:00Z</dcterms:created>
  <dcterms:modified xsi:type="dcterms:W3CDTF">2017-01-07T16:12:00Z</dcterms:modified>
</cp:coreProperties>
</file>