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9FA" w:rsidRPr="005479FA" w:rsidRDefault="00055FF2" w:rsidP="005479FA">
      <w:pPr>
        <w:jc w:val="center"/>
        <w:rPr>
          <w:b/>
        </w:rPr>
      </w:pPr>
      <w:r>
        <w:rPr>
          <w:b/>
        </w:rPr>
        <w:t>Determi</w:t>
      </w:r>
      <w:r w:rsidR="00DD3AB9">
        <w:rPr>
          <w:b/>
        </w:rPr>
        <w:t>ni</w:t>
      </w:r>
      <w:r w:rsidR="005479FA">
        <w:rPr>
          <w:b/>
        </w:rPr>
        <w:t xml:space="preserve">ng </w:t>
      </w:r>
      <w:r w:rsidR="00757186">
        <w:rPr>
          <w:b/>
        </w:rPr>
        <w:t xml:space="preserve">the presence of </w:t>
      </w:r>
      <w:r w:rsidR="005479FA">
        <w:rPr>
          <w:b/>
        </w:rPr>
        <w:t xml:space="preserve">heavy metals in </w:t>
      </w:r>
      <w:r w:rsidR="00757186">
        <w:rPr>
          <w:b/>
        </w:rPr>
        <w:t xml:space="preserve">the </w:t>
      </w:r>
      <w:r w:rsidR="005479FA">
        <w:rPr>
          <w:b/>
        </w:rPr>
        <w:t xml:space="preserve">air </w:t>
      </w:r>
      <w:r w:rsidR="00757186">
        <w:rPr>
          <w:b/>
        </w:rPr>
        <w:t xml:space="preserve">by </w:t>
      </w:r>
      <w:r w:rsidR="005479FA">
        <w:rPr>
          <w:b/>
        </w:rPr>
        <w:t>using GLOBE protocols</w:t>
      </w:r>
      <w:r w:rsidR="005479FA">
        <w:rPr>
          <w:b/>
        </w:rPr>
        <w:br/>
      </w:r>
      <w:r w:rsidR="00757186">
        <w:rPr>
          <w:b/>
        </w:rPr>
        <w:t>for</w:t>
      </w:r>
      <w:r w:rsidR="005479FA">
        <w:rPr>
          <w:b/>
        </w:rPr>
        <w:t xml:space="preserve"> </w:t>
      </w:r>
      <w:r w:rsidR="00757186">
        <w:rPr>
          <w:b/>
        </w:rPr>
        <w:t>a</w:t>
      </w:r>
      <w:r w:rsidR="005479FA">
        <w:rPr>
          <w:b/>
        </w:rPr>
        <w:t>erosols, conductivity</w:t>
      </w:r>
      <w:r w:rsidR="00757186">
        <w:rPr>
          <w:b/>
        </w:rPr>
        <w:t xml:space="preserve"> and </w:t>
      </w:r>
      <w:r w:rsidR="005479FA">
        <w:rPr>
          <w:b/>
        </w:rPr>
        <w:t xml:space="preserve"> pH</w:t>
      </w:r>
    </w:p>
    <w:p w:rsidR="005479FA" w:rsidRPr="005479FA" w:rsidRDefault="00757186" w:rsidP="005479FA">
      <w:pPr>
        <w:jc w:val="center"/>
        <w:rPr>
          <w:b/>
        </w:rPr>
      </w:pPr>
      <w:r>
        <w:rPr>
          <w:b/>
        </w:rPr>
        <w:t>Students:</w:t>
      </w:r>
      <w:r w:rsidR="005479FA" w:rsidRPr="005479FA">
        <w:rPr>
          <w:b/>
        </w:rPr>
        <w:t>Dino Bešić</w:t>
      </w:r>
      <w:r w:rsidR="005479FA">
        <w:rPr>
          <w:b/>
        </w:rPr>
        <w:t xml:space="preserve"> , Sarah Butigan</w:t>
      </w:r>
    </w:p>
    <w:p w:rsidR="005479FA" w:rsidRPr="005479FA" w:rsidRDefault="00757186" w:rsidP="005479FA">
      <w:pPr>
        <w:jc w:val="center"/>
        <w:rPr>
          <w:b/>
        </w:rPr>
      </w:pPr>
      <w:r>
        <w:rPr>
          <w:b/>
        </w:rPr>
        <w:t>Mentor:</w:t>
      </w:r>
      <w:r w:rsidR="005479FA" w:rsidRPr="005479FA">
        <w:rPr>
          <w:b/>
        </w:rPr>
        <w:t xml:space="preserve">Marina Pavlić </w:t>
      </w:r>
    </w:p>
    <w:p w:rsidR="005479FA" w:rsidRDefault="005479FA" w:rsidP="005479FA">
      <w:pPr>
        <w:jc w:val="center"/>
        <w:rPr>
          <w:b/>
        </w:rPr>
      </w:pPr>
      <w:r w:rsidRPr="005479FA">
        <w:rPr>
          <w:b/>
        </w:rPr>
        <w:t>Prirodoslovna i grafička škola Rijeka</w:t>
      </w:r>
      <w:r w:rsidR="00757186">
        <w:rPr>
          <w:b/>
        </w:rPr>
        <w:t>,Croatia</w:t>
      </w:r>
    </w:p>
    <w:p w:rsidR="006578C7" w:rsidRDefault="006578C7" w:rsidP="006578C7">
      <w:pPr>
        <w:rPr>
          <w:b/>
        </w:rPr>
      </w:pPr>
      <w:r>
        <w:rPr>
          <w:b/>
        </w:rPr>
        <w:t>1.Abstract</w:t>
      </w:r>
    </w:p>
    <w:p w:rsidR="00055FF2" w:rsidRDefault="00055FF2" w:rsidP="00055FF2">
      <w:r w:rsidRPr="00AF3407">
        <w:t>Aerosols are solid or liquid particles or both</w:t>
      </w:r>
      <w:r>
        <w:t>,</w:t>
      </w:r>
      <w:r w:rsidRPr="00AF3407">
        <w:t xml:space="preserve"> suspended in air with diameters between about 0.002 µm to about 100 µm. Aerosol particles vary greatly in size, source and chemical composition.</w:t>
      </w:r>
      <w:r>
        <w:t xml:space="preserve"> Some of the components are heavy metals, wich can be measured by GLOBE protocols. We used the method of moist sedimentation to aquire a sample of air in Bakar, and then analysed it with GLOBE protocols. We were inspired to use this methods when </w:t>
      </w:r>
      <w:r w:rsidRPr="00AF3407">
        <w:t>the citizens of Bakar invited us to see the big black blot in the middle of The Bakar Bay and the black particles in their homes.</w:t>
      </w:r>
      <w:r>
        <w:t xml:space="preserve"> </w:t>
      </w:r>
      <w:r w:rsidRPr="00AF3407">
        <w:t>As we collaborated with them investigating the sea,soil and the bottom of the sea in our previous projects,we determined that the pollution was comming from the air.</w:t>
      </w:r>
      <w:r>
        <w:t xml:space="preserve"> </w:t>
      </w:r>
      <w:r w:rsidRPr="00AF3407">
        <w:t>We decided to investigate the quantity of suspended particles(aerosols) in the air and determine their chemical composition.</w:t>
      </w:r>
      <w:r>
        <w:t xml:space="preserve"> Analysing the sample's we concluded that the sample with heavy metal's had higher pH and conductivity levels than normal. By tracking the: aerosols, air temperature and rainfall  our data showed that the aerosols are highest when temperature and rainfall levels were low. This method's could help more GLOBE reaserchers to study heavy metals in air.</w:t>
      </w:r>
    </w:p>
    <w:p w:rsidR="00055FF2" w:rsidRPr="00055FF2" w:rsidRDefault="00055FF2" w:rsidP="00055FF2"/>
    <w:p w:rsidR="00F05D5B" w:rsidRPr="00AF3407" w:rsidRDefault="006578C7">
      <w:pPr>
        <w:rPr>
          <w:b/>
        </w:rPr>
      </w:pPr>
      <w:r>
        <w:rPr>
          <w:b/>
        </w:rPr>
        <w:t>2</w:t>
      </w:r>
      <w:r w:rsidR="00E0513B" w:rsidRPr="00AF3407">
        <w:rPr>
          <w:b/>
        </w:rPr>
        <w:t xml:space="preserve">.Research </w:t>
      </w:r>
      <w:r w:rsidR="00F05D5B" w:rsidRPr="00AF3407">
        <w:rPr>
          <w:b/>
        </w:rPr>
        <w:t xml:space="preserve">questions </w:t>
      </w:r>
    </w:p>
    <w:p w:rsidR="00267465" w:rsidRPr="00AF3407" w:rsidRDefault="00267465">
      <w:r w:rsidRPr="00AF3407">
        <w:t>Bakar is a small marine town situated 16 km from our school,Prirodoslovna i grafička škola,Rijeka, Croatia.</w:t>
      </w:r>
    </w:p>
    <w:p w:rsidR="00961B2F" w:rsidRPr="00AF3407" w:rsidRDefault="00267465">
      <w:r w:rsidRPr="00AF3407">
        <w:t xml:space="preserve">In the summer of 2014. the citizens of Bakar invited us to see the big black blot in the middle of The Bakar Bay and the black particles in their homes.As we collaborated with them investigating the sea,soil and the bottom of the sea </w:t>
      </w:r>
      <w:r w:rsidR="00F05D5B" w:rsidRPr="00AF3407">
        <w:t>in our previous projects,</w:t>
      </w:r>
      <w:r w:rsidRPr="00AF3407">
        <w:t>we determined that the pollution was comming from the air</w:t>
      </w:r>
      <w:r w:rsidR="00F05D5B" w:rsidRPr="00AF3407">
        <w:t>.In and around Bakar there is a scattered cargo plant,oil refinery and crude oil power plant.</w:t>
      </w:r>
    </w:p>
    <w:p w:rsidR="00F05D5B" w:rsidRDefault="00F05D5B">
      <w:r w:rsidRPr="00AF3407">
        <w:t xml:space="preserve">We decided to investigate the quantity of </w:t>
      </w:r>
      <w:r w:rsidR="00231E3F" w:rsidRPr="00AF3407">
        <w:t xml:space="preserve">suspended </w:t>
      </w:r>
      <w:r w:rsidRPr="00AF3407">
        <w:t>particles(aerosols) in the air and determine their c</w:t>
      </w:r>
      <w:r w:rsidR="00E0513B" w:rsidRPr="00AF3407">
        <w:t>h</w:t>
      </w:r>
      <w:r w:rsidRPr="00AF3407">
        <w:t>emical composition.</w:t>
      </w:r>
    </w:p>
    <w:p w:rsidR="00984C92" w:rsidRPr="00AF3407" w:rsidRDefault="00984C92">
      <w:r>
        <w:t xml:space="preserve">The citizens collected the samples near their homes and we used GLOBE protocols and chemical analysis to investigate the problem. </w:t>
      </w:r>
    </w:p>
    <w:p w:rsidR="00231E3F" w:rsidRPr="00AF3407" w:rsidRDefault="00231E3F">
      <w:r w:rsidRPr="00AF3407">
        <w:t>Aerosols are solid or liquid particles or both suspended in air with diameters between about 0.002 µm to about 100 µm. Aerosol particles vary greatly in size, source and chemical composition.</w:t>
      </w:r>
    </w:p>
    <w:p w:rsidR="00231E3F" w:rsidRDefault="00AF3407" w:rsidP="00AF3407">
      <w:pPr>
        <w:rPr>
          <w:rFonts w:cs="Helvetica"/>
          <w:color w:val="000000"/>
          <w:shd w:val="clear" w:color="auto" w:fill="FFFFFF"/>
        </w:rPr>
      </w:pPr>
      <w:r w:rsidRPr="00AF3407">
        <w:t xml:space="preserve">Primary atmospheric aerosols are particulates that emitted directly into the atmosphere ( sea-salt, mineral aerosols (or dust), volcanic dust, smoke and soot, some organics). Secondary atmospheric aerosols are </w:t>
      </w:r>
      <w:r>
        <w:t>formed</w:t>
      </w:r>
      <w:r w:rsidRPr="00AF3407">
        <w:t xml:space="preserve"> in the atmosphere by </w:t>
      </w:r>
      <w:r>
        <w:t>chemical</w:t>
      </w:r>
      <w:r w:rsidRPr="00AF3407">
        <w:t xml:space="preserve"> processes (sulfates, nitrates, some organics).A significant fraction of the atmospheric aerosols is anthropogenic in origin</w:t>
      </w:r>
      <w:r>
        <w:t xml:space="preserve">, from </w:t>
      </w:r>
      <w:r w:rsidR="00231E3F" w:rsidRPr="00AF3407">
        <w:rPr>
          <w:rFonts w:cs="Helvetica"/>
          <w:color w:val="000000"/>
          <w:shd w:val="clear" w:color="auto" w:fill="FFFFFF"/>
        </w:rPr>
        <w:t>human activities</w:t>
      </w:r>
      <w:r w:rsidRPr="00AF3407">
        <w:rPr>
          <w:rFonts w:cs="Helvetica"/>
          <w:color w:val="000000"/>
          <w:shd w:val="clear" w:color="auto" w:fill="FFFFFF"/>
        </w:rPr>
        <w:t>.</w:t>
      </w:r>
    </w:p>
    <w:p w:rsidR="00AF3407" w:rsidRDefault="00AF3407" w:rsidP="00AF3407">
      <w:pPr>
        <w:rPr>
          <w:rFonts w:cs="Arial"/>
          <w:color w:val="000000"/>
          <w:shd w:val="clear" w:color="auto" w:fill="FFFFFF"/>
        </w:rPr>
      </w:pPr>
      <w:r w:rsidRPr="00AF3407">
        <w:rPr>
          <w:rFonts w:cs="Arial"/>
          <w:color w:val="000000"/>
          <w:shd w:val="clear" w:color="auto" w:fill="FFFFFF"/>
        </w:rPr>
        <w:t xml:space="preserve">They have an effect on the energy balance of the atmosphere either by directly scattering and absorbing radiation, by serving as condensation nuclei during cloud formation, and by influencing </w:t>
      </w:r>
      <w:r w:rsidRPr="00AF3407">
        <w:rPr>
          <w:rFonts w:cs="Arial"/>
          <w:color w:val="000000"/>
          <w:shd w:val="clear" w:color="auto" w:fill="FFFFFF"/>
        </w:rPr>
        <w:lastRenderedPageBreak/>
        <w:t>precipitation. Their presence also affects photosynthesis and agricultural production. These same particles that affect climate also impact the quality of the air that we breathe and the health of all living organisms.</w:t>
      </w:r>
    </w:p>
    <w:p w:rsidR="00AF3407" w:rsidRDefault="00E901FC" w:rsidP="00AF3407">
      <w:pPr>
        <w:rPr>
          <w:rFonts w:cs="Arial"/>
          <w:color w:val="000000"/>
          <w:shd w:val="clear" w:color="auto" w:fill="FFFFFF"/>
        </w:rPr>
      </w:pPr>
      <w:r>
        <w:rPr>
          <w:rFonts w:cs="Arial"/>
          <w:color w:val="000000"/>
          <w:shd w:val="clear" w:color="auto" w:fill="FFFFFF"/>
        </w:rPr>
        <w:t>In our work w</w:t>
      </w:r>
      <w:r w:rsidR="00AF3407">
        <w:rPr>
          <w:rFonts w:cs="Arial"/>
          <w:color w:val="000000"/>
          <w:shd w:val="clear" w:color="auto" w:fill="FFFFFF"/>
        </w:rPr>
        <w:t xml:space="preserve">e </w:t>
      </w:r>
      <w:r>
        <w:rPr>
          <w:rFonts w:cs="Arial"/>
          <w:color w:val="000000"/>
          <w:shd w:val="clear" w:color="auto" w:fill="FFFFFF"/>
        </w:rPr>
        <w:t xml:space="preserve">found out </w:t>
      </w:r>
      <w:r w:rsidR="00AF3407">
        <w:rPr>
          <w:rFonts w:cs="Arial"/>
          <w:color w:val="000000"/>
          <w:shd w:val="clear" w:color="auto" w:fill="FFFFFF"/>
        </w:rPr>
        <w:t>th</w:t>
      </w:r>
      <w:r>
        <w:rPr>
          <w:rFonts w:cs="Arial"/>
          <w:color w:val="000000"/>
          <w:shd w:val="clear" w:color="auto" w:fill="FFFFFF"/>
        </w:rPr>
        <w:t>e hightened concentrations of heavy metals and PAHs.</w:t>
      </w:r>
    </w:p>
    <w:p w:rsidR="00F05D5B" w:rsidRPr="00AF3407" w:rsidRDefault="00F05D5B">
      <w:r w:rsidRPr="00AF3407">
        <w:t xml:space="preserve">Our work was put on the GLOBE pages in July ,2015. by Ms.Bara Semerakova with whom we </w:t>
      </w:r>
      <w:r w:rsidR="00E901FC">
        <w:t>a</w:t>
      </w:r>
      <w:r w:rsidRPr="00AF3407">
        <w:t xml:space="preserve">re collaborating on other projects. </w:t>
      </w:r>
    </w:p>
    <w:p w:rsidR="00E0513B" w:rsidRPr="00AF3407" w:rsidRDefault="006578C7">
      <w:pPr>
        <w:rPr>
          <w:b/>
        </w:rPr>
      </w:pPr>
      <w:r>
        <w:rPr>
          <w:b/>
        </w:rPr>
        <w:t>3</w:t>
      </w:r>
      <w:r w:rsidR="00E0513B" w:rsidRPr="00AF3407">
        <w:rPr>
          <w:b/>
        </w:rPr>
        <w:t>.</w:t>
      </w:r>
      <w:r w:rsidR="00E901FC">
        <w:rPr>
          <w:b/>
        </w:rPr>
        <w:t>H</w:t>
      </w:r>
      <w:r w:rsidR="00E901FC" w:rsidRPr="00AF3407">
        <w:rPr>
          <w:b/>
        </w:rPr>
        <w:t>ypotesis</w:t>
      </w:r>
    </w:p>
    <w:p w:rsidR="00E0513B" w:rsidRPr="00AF3407" w:rsidRDefault="00E0513B">
      <w:r w:rsidRPr="00AF3407">
        <w:t>In one of our past projects we determined that we can predict the heavy metals pollution in the soil by using GLOBE protocols for conductivity and pH.</w:t>
      </w:r>
    </w:p>
    <w:p w:rsidR="00E0513B" w:rsidRPr="00AF3407" w:rsidRDefault="00E0513B">
      <w:r w:rsidRPr="00AF3407">
        <w:t>This autumn we recieved a sun photometer in donation from YLACES.</w:t>
      </w:r>
    </w:p>
    <w:p w:rsidR="0079005D" w:rsidRDefault="00E0513B">
      <w:r w:rsidRPr="00AF3407">
        <w:t xml:space="preserve">Using GLOBE protocols </w:t>
      </w:r>
      <w:r w:rsidR="00E901FC">
        <w:t xml:space="preserve">for aerosols, conductivity and pH </w:t>
      </w:r>
      <w:r w:rsidRPr="00AF3407">
        <w:t>we can predict the heavy metal pollution in the air.</w:t>
      </w:r>
    </w:p>
    <w:p w:rsidR="00E0513B" w:rsidRDefault="00E0513B"/>
    <w:p w:rsidR="00E901FC" w:rsidRDefault="00E901FC">
      <w:pPr>
        <w:rPr>
          <w:b/>
        </w:rPr>
      </w:pPr>
      <w:r>
        <w:rPr>
          <w:b/>
        </w:rPr>
        <w:t>4.Student- led investigation plan</w:t>
      </w:r>
    </w:p>
    <w:p w:rsidR="00331A8E" w:rsidRDefault="00331A8E">
      <w:r>
        <w:t>The amount of suspended particles in the air depends on:</w:t>
      </w:r>
    </w:p>
    <w:p w:rsidR="00331A8E" w:rsidRDefault="00331A8E" w:rsidP="00331A8E">
      <w:pPr>
        <w:pStyle w:val="ListParagraph"/>
        <w:numPr>
          <w:ilvl w:val="0"/>
          <w:numId w:val="1"/>
        </w:numPr>
      </w:pPr>
      <w:r>
        <w:t>Direction and intensity of the wind</w:t>
      </w:r>
    </w:p>
    <w:p w:rsidR="00331A8E" w:rsidRDefault="00331A8E" w:rsidP="00331A8E">
      <w:pPr>
        <w:pStyle w:val="ListParagraph"/>
        <w:numPr>
          <w:ilvl w:val="0"/>
          <w:numId w:val="1"/>
        </w:numPr>
      </w:pPr>
      <w:r>
        <w:t>Air temperature</w:t>
      </w:r>
    </w:p>
    <w:p w:rsidR="00331A8E" w:rsidRDefault="00331A8E" w:rsidP="00331A8E">
      <w:pPr>
        <w:pStyle w:val="ListParagraph"/>
        <w:numPr>
          <w:ilvl w:val="0"/>
          <w:numId w:val="1"/>
        </w:numPr>
      </w:pPr>
      <w:r>
        <w:t>Moisture</w:t>
      </w:r>
    </w:p>
    <w:p w:rsidR="00331A8E" w:rsidRDefault="00331A8E" w:rsidP="00331A8E">
      <w:pPr>
        <w:pStyle w:val="ListParagraph"/>
        <w:numPr>
          <w:ilvl w:val="0"/>
          <w:numId w:val="1"/>
        </w:numPr>
      </w:pPr>
      <w:r>
        <w:t>Rainfall</w:t>
      </w:r>
    </w:p>
    <w:p w:rsidR="00331A8E" w:rsidRDefault="00331A8E" w:rsidP="00384527">
      <w:pPr>
        <w:pStyle w:val="ListParagraph"/>
        <w:numPr>
          <w:ilvl w:val="0"/>
          <w:numId w:val="1"/>
        </w:numPr>
      </w:pPr>
      <w:r>
        <w:t xml:space="preserve">Cloud coverage </w:t>
      </w:r>
    </w:p>
    <w:p w:rsidR="00331A8E" w:rsidRDefault="00331A8E" w:rsidP="00384527">
      <w:pPr>
        <w:pStyle w:val="ListParagraph"/>
        <w:numPr>
          <w:ilvl w:val="0"/>
          <w:numId w:val="1"/>
        </w:numPr>
      </w:pPr>
      <w:r>
        <w:t>Insolation</w:t>
      </w:r>
    </w:p>
    <w:p w:rsidR="00331A8E" w:rsidRDefault="00331A8E" w:rsidP="00384527">
      <w:pPr>
        <w:pStyle w:val="ListParagraph"/>
        <w:numPr>
          <w:ilvl w:val="0"/>
          <w:numId w:val="1"/>
        </w:numPr>
      </w:pPr>
      <w:r>
        <w:t>Stability of the troposphere</w:t>
      </w:r>
    </w:p>
    <w:p w:rsidR="00331A8E" w:rsidRDefault="00427847" w:rsidP="00384527">
      <w:r>
        <w:t>1.</w:t>
      </w:r>
      <w:r w:rsidR="00384527">
        <w:t>In our past work we determined that the wind scattered aerosols from Oil refinery and  Power plant directly to the center of the town(about 8 000 inhabitants)</w:t>
      </w:r>
    </w:p>
    <w:p w:rsidR="00427847" w:rsidRDefault="00427847" w:rsidP="00384527">
      <w:r>
        <w:t xml:space="preserve">2.Lower temperatures cause more aerosols in the air because on higher temperatures(summer) the aerosols </w:t>
      </w:r>
      <w:r w:rsidR="00384527">
        <w:t>decompose.</w:t>
      </w:r>
    </w:p>
    <w:p w:rsidR="006534D9" w:rsidRPr="00716CDE" w:rsidRDefault="00384527" w:rsidP="006B6EB1">
      <w:pPr>
        <w:rPr>
          <w:rFonts w:cs="Helvetica"/>
          <w:color w:val="000000"/>
          <w:shd w:val="clear" w:color="auto" w:fill="FFFFFF"/>
        </w:rPr>
      </w:pPr>
      <w:r w:rsidRPr="00716CDE">
        <w:rPr>
          <w:rFonts w:cs="Helvetica"/>
          <w:color w:val="000000"/>
          <w:shd w:val="clear" w:color="auto" w:fill="FFFFFF"/>
        </w:rPr>
        <w:t>3.If the concentration of liquid particles becomes high enough to affect visibility, it is then called fog. A particular form of fog is smog. Smog forms when natural moisture in the air interacts with human-produced components, such as smoke and other combustion products, to form chemically active materials.</w:t>
      </w:r>
    </w:p>
    <w:p w:rsidR="001B53B8" w:rsidRDefault="006534D9" w:rsidP="006B6EB1">
      <w:r w:rsidRPr="0044732E">
        <w:t>4. Most clouds owe their existence to aerosols that serve as the tiny “seeds,” called cloud condensation nuclei.We think that there would be more rainfall in the regions with more aerosols</w:t>
      </w:r>
      <w:r w:rsidR="00384527" w:rsidRPr="00716CDE">
        <w:rPr>
          <w:rFonts w:cs="Helvetica"/>
          <w:color w:val="000000"/>
        </w:rPr>
        <w:br/>
      </w:r>
      <w:r w:rsidR="00384527" w:rsidRPr="00716CDE">
        <w:rPr>
          <w:rFonts w:cs="Helvetica"/>
          <w:color w:val="000000"/>
        </w:rPr>
        <w:br/>
      </w:r>
      <w:r w:rsidR="00384527">
        <w:t>5.Th</w:t>
      </w:r>
      <w:r w:rsidR="00331A8E">
        <w:t>e sun photometer can not measure when there is more than 45% of cloud coverage.</w:t>
      </w:r>
    </w:p>
    <w:p w:rsidR="00E901FC" w:rsidRDefault="009528CC">
      <w:r>
        <w:t>*</w:t>
      </w:r>
      <w:r w:rsidR="001B53B8">
        <w:t>NOTE:</w:t>
      </w:r>
      <w:r w:rsidR="00331A8E">
        <w:t>We measure the air</w:t>
      </w:r>
      <w:r w:rsidR="001B53B8">
        <w:t xml:space="preserve"> </w:t>
      </w:r>
      <w:r w:rsidR="00331A8E">
        <w:t>temperature on our sit</w:t>
      </w:r>
      <w:r w:rsidR="001B53B8">
        <w:t>e“ Iza škole I:Atm-04“</w:t>
      </w:r>
      <w:r w:rsidR="00331A8E">
        <w:t xml:space="preserve"> </w:t>
      </w:r>
      <w:r w:rsidR="001B53B8">
        <w:t>daily, and enter all data but</w:t>
      </w:r>
      <w:r w:rsidR="00427847">
        <w:t xml:space="preserve"> </w:t>
      </w:r>
      <w:r w:rsidR="001B53B8">
        <w:t>there are „holes“ in our graphs.We asked the helpdesk to help.We miss other data too.</w:t>
      </w:r>
      <w:r w:rsidR="00331A8E">
        <w:t xml:space="preserve"> </w:t>
      </w:r>
      <w:r w:rsidR="006B6EB1">
        <w:t xml:space="preserve"> </w:t>
      </w:r>
    </w:p>
    <w:p w:rsidR="00427847" w:rsidRDefault="00427847"/>
    <w:p w:rsidR="00427847" w:rsidRDefault="00427847"/>
    <w:p w:rsidR="006534D9" w:rsidRPr="00055FF2" w:rsidRDefault="006534D9">
      <w:pPr>
        <w:rPr>
          <w:b/>
        </w:rPr>
      </w:pPr>
      <w:r w:rsidRPr="006534D9">
        <w:rPr>
          <w:b/>
        </w:rPr>
        <w:lastRenderedPageBreak/>
        <w:t>5.Research metods</w:t>
      </w:r>
    </w:p>
    <w:p w:rsidR="001B53B8" w:rsidRDefault="001B53B8">
      <w:r>
        <w:t>GLOBE protocols</w:t>
      </w:r>
      <w:r w:rsidR="00427847">
        <w:t>:</w:t>
      </w:r>
    </w:p>
    <w:p w:rsidR="00427847" w:rsidRDefault="00427847" w:rsidP="001544AF">
      <w:pPr>
        <w:pStyle w:val="ListParagraph"/>
        <w:numPr>
          <w:ilvl w:val="0"/>
          <w:numId w:val="4"/>
        </w:numPr>
      </w:pPr>
      <w:r>
        <w:t>Aerosols</w:t>
      </w:r>
    </w:p>
    <w:p w:rsidR="00427847" w:rsidRDefault="00427847" w:rsidP="001544AF">
      <w:pPr>
        <w:pStyle w:val="ListParagraph"/>
        <w:numPr>
          <w:ilvl w:val="0"/>
          <w:numId w:val="4"/>
        </w:numPr>
      </w:pPr>
      <w:r>
        <w:t>Air temperature</w:t>
      </w:r>
    </w:p>
    <w:p w:rsidR="00716CDE" w:rsidRDefault="00716CDE" w:rsidP="001544AF">
      <w:pPr>
        <w:pStyle w:val="ListParagraph"/>
        <w:numPr>
          <w:ilvl w:val="0"/>
          <w:numId w:val="4"/>
        </w:numPr>
      </w:pPr>
      <w:r>
        <w:t>Moisture</w:t>
      </w:r>
    </w:p>
    <w:p w:rsidR="00427847" w:rsidRDefault="00427847" w:rsidP="001544AF">
      <w:pPr>
        <w:pStyle w:val="ListParagraph"/>
        <w:numPr>
          <w:ilvl w:val="0"/>
          <w:numId w:val="4"/>
        </w:numPr>
      </w:pPr>
      <w:r>
        <w:t>Rainfall</w:t>
      </w:r>
    </w:p>
    <w:p w:rsidR="00427847" w:rsidRDefault="00427847" w:rsidP="001544AF">
      <w:pPr>
        <w:pStyle w:val="ListParagraph"/>
        <w:numPr>
          <w:ilvl w:val="0"/>
          <w:numId w:val="4"/>
        </w:numPr>
      </w:pPr>
      <w:r>
        <w:t>Conductivity</w:t>
      </w:r>
    </w:p>
    <w:p w:rsidR="00427847" w:rsidRDefault="00427847" w:rsidP="001544AF">
      <w:pPr>
        <w:pStyle w:val="ListParagraph"/>
        <w:numPr>
          <w:ilvl w:val="0"/>
          <w:numId w:val="4"/>
        </w:numPr>
      </w:pPr>
      <w:r>
        <w:t>pH</w:t>
      </w:r>
    </w:p>
    <w:p w:rsidR="004220CA" w:rsidRDefault="00427847">
      <w:r>
        <w:t xml:space="preserve">We asked for help with </w:t>
      </w:r>
      <w:r w:rsidR="001B53B8">
        <w:t xml:space="preserve">Bakar data  </w:t>
      </w:r>
      <w:r>
        <w:t>the</w:t>
      </w:r>
      <w:r w:rsidR="001B53B8">
        <w:t xml:space="preserve"> </w:t>
      </w:r>
      <w:r>
        <w:t>State Meteorological institute.</w:t>
      </w:r>
    </w:p>
    <w:p w:rsidR="00984C92" w:rsidRDefault="00984C92" w:rsidP="00E456C4">
      <w:pPr>
        <w:pStyle w:val="ListParagraph"/>
        <w:numPr>
          <w:ilvl w:val="0"/>
          <w:numId w:val="3"/>
        </w:numPr>
      </w:pPr>
      <w:r>
        <w:t>Location</w:t>
      </w:r>
    </w:p>
    <w:p w:rsidR="00716CDE" w:rsidRDefault="00716CDE">
      <w:r>
        <w:t>PICTURE 1</w:t>
      </w:r>
    </w:p>
    <w:p w:rsidR="006B6EB1" w:rsidRDefault="004220CA" w:rsidP="006B6EB1">
      <w:pPr>
        <w:keepNext/>
      </w:pPr>
      <w:r>
        <w:rPr>
          <w:noProof/>
          <w:lang w:eastAsia="hr-HR"/>
        </w:rPr>
        <mc:AlternateContent>
          <mc:Choice Requires="wps">
            <w:drawing>
              <wp:anchor distT="0" distB="0" distL="114300" distR="114300" simplePos="0" relativeHeight="251660288" behindDoc="0" locked="0" layoutInCell="1" allowOverlap="1" wp14:anchorId="1BFEC032" wp14:editId="171FFEAE">
                <wp:simplePos x="0" y="0"/>
                <wp:positionH relativeFrom="column">
                  <wp:posOffset>147955</wp:posOffset>
                </wp:positionH>
                <wp:positionV relativeFrom="paragraph">
                  <wp:posOffset>81280</wp:posOffset>
                </wp:positionV>
                <wp:extent cx="2343150" cy="676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34315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3AB9" w:rsidRPr="00EF59B8" w:rsidRDefault="00DD3AB9">
                            <w:pPr>
                              <w:rPr>
                                <w:b/>
                                <w:color w:val="000000" w:themeColor="text1"/>
                              </w:rPr>
                            </w:pPr>
                            <w:r w:rsidRPr="00EF59B8">
                              <w:rPr>
                                <w:b/>
                                <w:color w:val="000000" w:themeColor="text1"/>
                                <w:sz w:val="24"/>
                              </w:rPr>
                              <w:t>Prirodoslovna i grafička škola</w:t>
                            </w:r>
                            <w:r w:rsidRPr="00EF59B8">
                              <w:rPr>
                                <w:b/>
                                <w:color w:val="FF0000"/>
                                <w:sz w:val="28"/>
                              </w:rPr>
                              <w:br/>
                            </w:r>
                            <w:r>
                              <w:rPr>
                                <w:b/>
                                <w:color w:val="000000" w:themeColor="text1"/>
                              </w:rPr>
                              <w:tab/>
                              <w:t xml:space="preserve">    ( 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EC032" id="_x0000_t202" coordsize="21600,21600" o:spt="202" path="m,l,21600r21600,l21600,xe">
                <v:stroke joinstyle="miter"/>
                <v:path gradientshapeok="t" o:connecttype="rect"/>
              </v:shapetype>
              <v:shape id="Text Box 3" o:spid="_x0000_s1026" type="#_x0000_t202" style="position:absolute;margin-left:11.65pt;margin-top:6.4pt;width:184.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" filled="f" stroked="f" strokeweight=".5pt">
                <v:textbox>
                  <w:txbxContent>
                    <w:p w:rsidR="00DD3AB9" w:rsidRPr="00EF59B8" w:rsidRDefault="00DD3AB9">
                      <w:pPr>
                        <w:rPr>
                          <w:b/>
                          <w:color w:val="000000" w:themeColor="text1"/>
                        </w:rPr>
                      </w:pPr>
                      <w:r w:rsidRPr="00EF59B8">
                        <w:rPr>
                          <w:b/>
                          <w:color w:val="000000" w:themeColor="text1"/>
                          <w:sz w:val="24"/>
                        </w:rPr>
                        <w:t>Prirodoslovna i grafička škola</w:t>
                      </w:r>
                      <w:r w:rsidRPr="00EF59B8">
                        <w:rPr>
                          <w:b/>
                          <w:color w:val="FF0000"/>
                          <w:sz w:val="28"/>
                        </w:rPr>
                        <w:br/>
                      </w:r>
                      <w:r>
                        <w:rPr>
                          <w:b/>
                          <w:color w:val="000000" w:themeColor="text1"/>
                        </w:rPr>
                        <w:tab/>
                        <w:t xml:space="preserve">    ( our school)</w:t>
                      </w:r>
                    </w:p>
                  </w:txbxContent>
                </v:textbox>
              </v:shape>
            </w:pict>
          </mc:Fallback>
        </mc:AlternateContent>
      </w:r>
      <w:r>
        <w:rPr>
          <w:noProof/>
          <w:lang w:eastAsia="hr-HR"/>
        </w:rPr>
        <mc:AlternateContent>
          <mc:Choice Requires="wps">
            <w:drawing>
              <wp:anchor distT="0" distB="0" distL="114300" distR="114300" simplePos="0" relativeHeight="251659264" behindDoc="0" locked="0" layoutInCell="1" allowOverlap="1" wp14:anchorId="417A1BBF" wp14:editId="0487539E">
                <wp:simplePos x="0" y="0"/>
                <wp:positionH relativeFrom="column">
                  <wp:posOffset>4529455</wp:posOffset>
                </wp:positionH>
                <wp:positionV relativeFrom="paragraph">
                  <wp:posOffset>1919605</wp:posOffset>
                </wp:positionV>
                <wp:extent cx="914400" cy="914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3AB9" w:rsidRPr="004220CA" w:rsidRDefault="00DD3AB9">
                            <w:pPr>
                              <w:rPr>
                                <w:b/>
                                <w:sz w:val="28"/>
                              </w:rPr>
                            </w:pPr>
                            <w:r w:rsidRPr="004220CA">
                              <w:rPr>
                                <w:b/>
                                <w:sz w:val="28"/>
                              </w:rPr>
                              <w:t>Bakar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7A1BBF" id="Text Box 2" o:spid="_x0000_s1027" type="#_x0000_t202" style="position:absolute;margin-left:356.65pt;margin-top:151.15pt;width:1in;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" filled="f" stroked="f" strokeweight=".5pt">
                <v:textbox>
                  <w:txbxContent>
                    <w:p w:rsidR="00DD3AB9" w:rsidRPr="004220CA" w:rsidRDefault="00DD3AB9">
                      <w:pPr>
                        <w:rPr>
                          <w:b/>
                          <w:sz w:val="28"/>
                        </w:rPr>
                      </w:pPr>
                      <w:r w:rsidRPr="004220CA">
                        <w:rPr>
                          <w:b/>
                          <w:sz w:val="28"/>
                        </w:rPr>
                        <w:t>Bakar</w:t>
                      </w:r>
                    </w:p>
                  </w:txbxContent>
                </v:textbox>
              </v:shape>
            </w:pict>
          </mc:Fallback>
        </mc:AlternateContent>
      </w:r>
      <w:r>
        <w:rPr>
          <w:noProof/>
          <w:highlight w:val="yellow"/>
          <w:lang w:eastAsia="hr-HR"/>
        </w:rPr>
        <w:drawing>
          <wp:inline distT="0" distB="0" distL="0" distR="0" wp14:anchorId="569F9715" wp14:editId="4373F3CB">
            <wp:extent cx="5753100" cy="371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714750"/>
                    </a:xfrm>
                    <a:prstGeom prst="rect">
                      <a:avLst/>
                    </a:prstGeom>
                    <a:noFill/>
                    <a:ln>
                      <a:noFill/>
                    </a:ln>
                  </pic:spPr>
                </pic:pic>
              </a:graphicData>
            </a:graphic>
          </wp:inline>
        </w:drawing>
      </w:r>
    </w:p>
    <w:p w:rsidR="006B6EB1" w:rsidRPr="00716CDE" w:rsidRDefault="00716CDE" w:rsidP="006B6EB1">
      <w:pPr>
        <w:pStyle w:val="Caption"/>
        <w:rPr>
          <w:color w:val="000000" w:themeColor="text1"/>
        </w:rPr>
      </w:pPr>
      <w:r w:rsidRPr="00716CDE">
        <w:rPr>
          <w:color w:val="000000" w:themeColor="text1"/>
        </w:rPr>
        <w:t>M</w:t>
      </w:r>
      <w:r w:rsidR="006B6EB1" w:rsidRPr="00716CDE">
        <w:rPr>
          <w:color w:val="000000" w:themeColor="text1"/>
        </w:rPr>
        <w:t>easurment</w:t>
      </w:r>
      <w:r w:rsidRPr="00716CDE">
        <w:rPr>
          <w:color w:val="000000" w:themeColor="text1"/>
        </w:rPr>
        <w:t xml:space="preserve"> locations</w:t>
      </w:r>
      <w:r>
        <w:rPr>
          <w:color w:val="000000" w:themeColor="text1"/>
        </w:rPr>
        <w:t>:Prirodoslovna i grafička škola Rijeka</w:t>
      </w:r>
      <w:r w:rsidR="00E456C4">
        <w:rPr>
          <w:color w:val="000000" w:themeColor="text1"/>
        </w:rPr>
        <w:t xml:space="preserve">-school </w:t>
      </w:r>
      <w:r>
        <w:rPr>
          <w:color w:val="000000" w:themeColor="text1"/>
        </w:rPr>
        <w:t>and Luka Bakar</w:t>
      </w:r>
    </w:p>
    <w:p w:rsidR="006B6EB1" w:rsidRDefault="006B6EB1"/>
    <w:p w:rsidR="006534D9" w:rsidRDefault="006534D9">
      <w:r>
        <w:t>We chose the two sites because our last project showed maj</w:t>
      </w:r>
      <w:r w:rsidR="00EF59B8">
        <w:t>o</w:t>
      </w:r>
      <w:r>
        <w:t>r pollution on Luka site in Bakar and our school as control site</w:t>
      </w:r>
    </w:p>
    <w:p w:rsidR="00984C92" w:rsidRDefault="00984C92" w:rsidP="00E456C4">
      <w:pPr>
        <w:pStyle w:val="ListParagraph"/>
        <w:numPr>
          <w:ilvl w:val="0"/>
          <w:numId w:val="3"/>
        </w:numPr>
      </w:pPr>
      <w:r>
        <w:t>Time period</w:t>
      </w:r>
    </w:p>
    <w:p w:rsidR="00984C92" w:rsidRDefault="00984C92">
      <w:r>
        <w:t>We choose the autumn time period because in our next projects we are going to ivestigate the season influence on aerosols. In our first work we investigated  in the summer season.</w:t>
      </w:r>
    </w:p>
    <w:p w:rsidR="00427847" w:rsidRDefault="00427847">
      <w:r>
        <w:t>Other measurements:chemical analysis</w:t>
      </w:r>
    </w:p>
    <w:p w:rsidR="00644CBA" w:rsidRDefault="00984C92">
      <w:r>
        <w:t>Because of our hypotesis we need to know the composition of aerosols</w:t>
      </w:r>
    </w:p>
    <w:p w:rsidR="001524E6" w:rsidRPr="00055FF2" w:rsidRDefault="00716CDE">
      <w:r>
        <w:rPr>
          <w:b/>
        </w:rPr>
        <w:lastRenderedPageBreak/>
        <w:t>6</w:t>
      </w:r>
      <w:r w:rsidR="001524E6" w:rsidRPr="001524E6">
        <w:rPr>
          <w:b/>
        </w:rPr>
        <w:t>.</w:t>
      </w:r>
      <w:r w:rsidR="001524E6">
        <w:rPr>
          <w:b/>
        </w:rPr>
        <w:t>GLOBE data and data entry</w:t>
      </w:r>
    </w:p>
    <w:p w:rsidR="001524E6" w:rsidRDefault="00716CDE">
      <w:r>
        <w:t>GRAPH 1:</w:t>
      </w:r>
      <w:r w:rsidR="001524E6">
        <w:t>Aerosol</w:t>
      </w:r>
      <w:r w:rsidR="00EB3FEE">
        <w:t xml:space="preserve">  </w:t>
      </w:r>
      <w:r w:rsidR="001544AF">
        <w:t xml:space="preserve"> optical thickness</w:t>
      </w:r>
    </w:p>
    <w:p w:rsidR="001544AF" w:rsidRDefault="001544AF">
      <w:r>
        <w:rPr>
          <w:noProof/>
          <w:lang w:eastAsia="hr-HR"/>
        </w:rPr>
        <w:drawing>
          <wp:inline distT="0" distB="0" distL="0" distR="0" wp14:anchorId="1773C7C9" wp14:editId="4FC41733">
            <wp:extent cx="5760720" cy="2109818"/>
            <wp:effectExtent l="0" t="0" r="0" b="5080"/>
            <wp:docPr id="7364" name="Picture 7364"/>
            <wp:cNvGraphicFramePr/>
            <a:graphic xmlns:a="http://schemas.openxmlformats.org/drawingml/2006/main">
              <a:graphicData uri="http://schemas.openxmlformats.org/drawingml/2006/picture">
                <pic:pic xmlns:pic="http://schemas.openxmlformats.org/drawingml/2006/picture">
                  <pic:nvPicPr>
                    <pic:cNvPr id="7364" name="Picture 7364"/>
                    <pic:cNvPicPr/>
                  </pic:nvPicPr>
                  <pic:blipFill>
                    <a:blip r:embed="rId8"/>
                    <a:stretch>
                      <a:fillRect/>
                    </a:stretch>
                  </pic:blipFill>
                  <pic:spPr>
                    <a:xfrm>
                      <a:off x="0" y="0"/>
                      <a:ext cx="5760720" cy="2109818"/>
                    </a:xfrm>
                    <a:prstGeom prst="rect">
                      <a:avLst/>
                    </a:prstGeom>
                  </pic:spPr>
                </pic:pic>
              </a:graphicData>
            </a:graphic>
          </wp:inline>
        </w:drawing>
      </w:r>
    </w:p>
    <w:p w:rsidR="00E456C4" w:rsidRDefault="00716CDE" w:rsidP="00E456C4">
      <w:pPr>
        <w:pStyle w:val="Caption"/>
        <w:rPr>
          <w:color w:val="000000" w:themeColor="text1"/>
        </w:rPr>
      </w:pPr>
      <w:r>
        <w:rPr>
          <w:color w:val="000000" w:themeColor="text1"/>
        </w:rPr>
        <w:t xml:space="preserve">The graph </w:t>
      </w:r>
      <w:r w:rsidR="001544AF">
        <w:rPr>
          <w:color w:val="000000" w:themeColor="text1"/>
        </w:rPr>
        <w:t xml:space="preserve">shows </w:t>
      </w:r>
      <w:r>
        <w:rPr>
          <w:color w:val="000000" w:themeColor="text1"/>
        </w:rPr>
        <w:t xml:space="preserve">aerosol thickness on school and Luka Bakar site </w:t>
      </w:r>
    </w:p>
    <w:p w:rsidR="00894DB7" w:rsidRDefault="00894DB7" w:rsidP="00894DB7"/>
    <w:p w:rsidR="00894DB7" w:rsidRPr="00894DB7" w:rsidRDefault="00894DB7" w:rsidP="00894DB7"/>
    <w:p w:rsidR="00E456C4" w:rsidRPr="00E456C4" w:rsidRDefault="00E456C4" w:rsidP="00E456C4">
      <w:pPr>
        <w:pStyle w:val="Caption"/>
        <w:rPr>
          <w:b w:val="0"/>
          <w:noProof/>
          <w:sz w:val="22"/>
          <w:szCs w:val="22"/>
          <w:lang w:eastAsia="hr-HR"/>
        </w:rPr>
      </w:pPr>
      <w:r w:rsidRPr="00E456C4">
        <w:rPr>
          <w:b w:val="0"/>
          <w:color w:val="000000" w:themeColor="text1"/>
          <w:sz w:val="22"/>
          <w:szCs w:val="22"/>
        </w:rPr>
        <w:t>GRAPH 2:Solar noon temperatures daily school</w:t>
      </w:r>
      <w:r w:rsidR="001524E6" w:rsidRPr="00E456C4">
        <w:rPr>
          <w:b w:val="0"/>
          <w:sz w:val="22"/>
          <w:szCs w:val="22"/>
        </w:rPr>
        <w:tab/>
      </w:r>
      <w:r w:rsidR="001524E6" w:rsidRPr="00E456C4">
        <w:rPr>
          <w:b w:val="0"/>
          <w:sz w:val="22"/>
          <w:szCs w:val="22"/>
        </w:rPr>
        <w:tab/>
      </w:r>
      <w:r w:rsidR="001524E6" w:rsidRPr="00E456C4">
        <w:rPr>
          <w:b w:val="0"/>
          <w:sz w:val="22"/>
          <w:szCs w:val="22"/>
        </w:rPr>
        <w:tab/>
      </w:r>
    </w:p>
    <w:p w:rsidR="006B6EB1" w:rsidRDefault="001524E6" w:rsidP="00E456C4">
      <w:pPr>
        <w:pStyle w:val="Caption"/>
      </w:pPr>
      <w:r>
        <w:rPr>
          <w:noProof/>
          <w:lang w:eastAsia="hr-HR"/>
        </w:rPr>
        <w:drawing>
          <wp:inline distT="0" distB="0" distL="0" distR="0" wp14:anchorId="709E7A60" wp14:editId="0AC9A13A">
            <wp:extent cx="5760720" cy="2310701"/>
            <wp:effectExtent l="0" t="0" r="0" b="0"/>
            <wp:docPr id="8828" name="Picture 8828"/>
            <wp:cNvGraphicFramePr/>
            <a:graphic xmlns:a="http://schemas.openxmlformats.org/drawingml/2006/main">
              <a:graphicData uri="http://schemas.openxmlformats.org/drawingml/2006/picture">
                <pic:pic xmlns:pic="http://schemas.openxmlformats.org/drawingml/2006/picture">
                  <pic:nvPicPr>
                    <pic:cNvPr id="8828" name="Picture 8828"/>
                    <pic:cNvPicPr/>
                  </pic:nvPicPr>
                  <pic:blipFill>
                    <a:blip r:embed="rId9"/>
                    <a:stretch>
                      <a:fillRect/>
                    </a:stretch>
                  </pic:blipFill>
                  <pic:spPr>
                    <a:xfrm>
                      <a:off x="0" y="0"/>
                      <a:ext cx="5760720" cy="2310701"/>
                    </a:xfrm>
                    <a:prstGeom prst="rect">
                      <a:avLst/>
                    </a:prstGeom>
                  </pic:spPr>
                </pic:pic>
              </a:graphicData>
            </a:graphic>
          </wp:inline>
        </w:drawing>
      </w:r>
    </w:p>
    <w:p w:rsidR="00E456C4" w:rsidRDefault="007B34EF" w:rsidP="00E456C4">
      <w:pPr>
        <w:rPr>
          <w:b/>
          <w:sz w:val="18"/>
          <w:szCs w:val="18"/>
        </w:rPr>
      </w:pPr>
      <w:r w:rsidRPr="007B34EF">
        <w:rPr>
          <w:b/>
          <w:sz w:val="18"/>
          <w:szCs w:val="18"/>
        </w:rPr>
        <w:t xml:space="preserve">The graph shows temperatures </w:t>
      </w:r>
      <w:r>
        <w:rPr>
          <w:b/>
          <w:sz w:val="18"/>
          <w:szCs w:val="18"/>
        </w:rPr>
        <w:t>on school site from September 23, to December,21.</w:t>
      </w:r>
      <w:r w:rsidR="00757186">
        <w:rPr>
          <w:b/>
          <w:sz w:val="18"/>
          <w:szCs w:val="18"/>
        </w:rPr>
        <w:t>*</w:t>
      </w:r>
    </w:p>
    <w:p w:rsidR="00894DB7" w:rsidRDefault="00894DB7" w:rsidP="00E456C4">
      <w:pPr>
        <w:rPr>
          <w:b/>
          <w:sz w:val="18"/>
          <w:szCs w:val="18"/>
        </w:rPr>
      </w:pPr>
    </w:p>
    <w:p w:rsidR="00894DB7" w:rsidRDefault="00894DB7" w:rsidP="00E456C4">
      <w:pPr>
        <w:rPr>
          <w:b/>
          <w:sz w:val="18"/>
          <w:szCs w:val="18"/>
        </w:rPr>
      </w:pPr>
    </w:p>
    <w:p w:rsidR="00894DB7" w:rsidRDefault="00894DB7" w:rsidP="00E456C4">
      <w:pPr>
        <w:rPr>
          <w:b/>
          <w:sz w:val="18"/>
          <w:szCs w:val="18"/>
        </w:rPr>
      </w:pPr>
    </w:p>
    <w:p w:rsidR="00894DB7" w:rsidRDefault="00894DB7">
      <w:pPr>
        <w:rPr>
          <w:b/>
          <w:sz w:val="18"/>
          <w:szCs w:val="18"/>
        </w:rPr>
      </w:pPr>
      <w:r>
        <w:rPr>
          <w:b/>
          <w:sz w:val="18"/>
          <w:szCs w:val="18"/>
        </w:rPr>
        <w:br w:type="page"/>
      </w:r>
    </w:p>
    <w:p w:rsidR="00E456C4" w:rsidRPr="00894DB7" w:rsidRDefault="00E456C4" w:rsidP="00E456C4">
      <w:pPr>
        <w:rPr>
          <w:b/>
          <w:sz w:val="18"/>
          <w:szCs w:val="18"/>
        </w:rPr>
      </w:pPr>
      <w:r>
        <w:lastRenderedPageBreak/>
        <w:t xml:space="preserve">GRAPH 3:Average temperatures in Bakar </w:t>
      </w:r>
    </w:p>
    <w:p w:rsidR="006B6EB1" w:rsidRDefault="006B6EB1" w:rsidP="00DB7E57">
      <w:pPr>
        <w:pStyle w:val="Caption"/>
      </w:pPr>
      <w:r>
        <w:rPr>
          <w:noProof/>
          <w:lang w:eastAsia="hr-HR"/>
        </w:rPr>
        <w:drawing>
          <wp:inline distT="0" distB="0" distL="0" distR="0" wp14:anchorId="7B1044A2" wp14:editId="3A25EB78">
            <wp:extent cx="5486400" cy="2209800"/>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55FF2" w:rsidRDefault="00E456C4" w:rsidP="006B6EB1">
      <w:pPr>
        <w:pStyle w:val="Caption"/>
        <w:rPr>
          <w:color w:val="000000" w:themeColor="text1"/>
        </w:rPr>
      </w:pPr>
      <w:r>
        <w:rPr>
          <w:color w:val="000000" w:themeColor="text1"/>
        </w:rPr>
        <w:t>The graph shows average temperatures in Bakar in the months September,October,November and December(obtained by State Meteorologic</w:t>
      </w:r>
      <w:r w:rsidR="00D02CDF">
        <w:rPr>
          <w:color w:val="000000" w:themeColor="text1"/>
        </w:rPr>
        <w:t>al Institute)</w:t>
      </w:r>
      <w:r>
        <w:rPr>
          <w:color w:val="000000" w:themeColor="text1"/>
        </w:rPr>
        <w:t xml:space="preserve"> </w:t>
      </w:r>
    </w:p>
    <w:p w:rsidR="00D02CDF" w:rsidRDefault="00D02CDF" w:rsidP="00D02CDF"/>
    <w:p w:rsidR="00D02CDF" w:rsidRDefault="00D02CDF" w:rsidP="00D02CDF">
      <w:r>
        <w:t>GRAPH 4:Air moisture at school</w:t>
      </w:r>
    </w:p>
    <w:p w:rsidR="00D02CDF" w:rsidRDefault="00D02CDF" w:rsidP="00D02CDF">
      <w:r>
        <w:rPr>
          <w:noProof/>
          <w:lang w:eastAsia="hr-HR"/>
        </w:rPr>
        <w:drawing>
          <wp:inline distT="0" distB="0" distL="0" distR="0" wp14:anchorId="66F388CE" wp14:editId="27D4326F">
            <wp:extent cx="5760720" cy="1940665"/>
            <wp:effectExtent l="0" t="0" r="0" b="2540"/>
            <wp:docPr id="6356" name="Picture 6356"/>
            <wp:cNvGraphicFramePr/>
            <a:graphic xmlns:a="http://schemas.openxmlformats.org/drawingml/2006/main">
              <a:graphicData uri="http://schemas.openxmlformats.org/drawingml/2006/picture">
                <pic:pic xmlns:pic="http://schemas.openxmlformats.org/drawingml/2006/picture">
                  <pic:nvPicPr>
                    <pic:cNvPr id="6356" name="Picture 6356"/>
                    <pic:cNvPicPr/>
                  </pic:nvPicPr>
                  <pic:blipFill>
                    <a:blip r:embed="rId11"/>
                    <a:stretch>
                      <a:fillRect/>
                    </a:stretch>
                  </pic:blipFill>
                  <pic:spPr>
                    <a:xfrm>
                      <a:off x="0" y="0"/>
                      <a:ext cx="5760720" cy="1940665"/>
                    </a:xfrm>
                    <a:prstGeom prst="rect">
                      <a:avLst/>
                    </a:prstGeom>
                  </pic:spPr>
                </pic:pic>
              </a:graphicData>
            </a:graphic>
          </wp:inline>
        </w:drawing>
      </w:r>
    </w:p>
    <w:p w:rsidR="001544AF" w:rsidRDefault="00D02CDF" w:rsidP="00D02CDF">
      <w:pPr>
        <w:rPr>
          <w:b/>
          <w:sz w:val="18"/>
          <w:szCs w:val="18"/>
        </w:rPr>
      </w:pPr>
      <w:r w:rsidRPr="001544AF">
        <w:rPr>
          <w:b/>
          <w:sz w:val="18"/>
          <w:szCs w:val="18"/>
        </w:rPr>
        <w:t xml:space="preserve">The graph shows </w:t>
      </w:r>
      <w:r w:rsidR="001544AF" w:rsidRPr="001544AF">
        <w:rPr>
          <w:b/>
          <w:sz w:val="18"/>
          <w:szCs w:val="18"/>
        </w:rPr>
        <w:t>relative humidity at school site</w:t>
      </w:r>
      <w:r w:rsidR="007B34EF">
        <w:rPr>
          <w:b/>
          <w:sz w:val="18"/>
          <w:szCs w:val="18"/>
        </w:rPr>
        <w:t xml:space="preserve"> from September 23. to December 21.</w:t>
      </w:r>
      <w:r w:rsidR="00757186">
        <w:rPr>
          <w:b/>
          <w:sz w:val="18"/>
          <w:szCs w:val="18"/>
        </w:rPr>
        <w:t>*</w:t>
      </w:r>
      <w:r w:rsidR="007B34EF">
        <w:rPr>
          <w:b/>
          <w:sz w:val="18"/>
          <w:szCs w:val="18"/>
        </w:rPr>
        <w:tab/>
      </w:r>
    </w:p>
    <w:p w:rsidR="00894DB7" w:rsidRPr="00894DB7" w:rsidRDefault="001544AF">
      <w:pPr>
        <w:rPr>
          <w:b/>
          <w:sz w:val="18"/>
          <w:szCs w:val="18"/>
        </w:rPr>
      </w:pPr>
      <w:r>
        <w:t>GRAPH 5:Air moisture at Bakar</w:t>
      </w:r>
    </w:p>
    <w:p w:rsidR="00894DB7" w:rsidRDefault="0044732E" w:rsidP="00894DB7">
      <w:r>
        <w:rPr>
          <w:noProof/>
          <w:lang w:eastAsia="hr-HR"/>
        </w:rPr>
        <w:drawing>
          <wp:inline distT="0" distB="0" distL="0" distR="0" wp14:anchorId="007CED3A" wp14:editId="0ECE3589">
            <wp:extent cx="5667375" cy="22955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A3F62">
        <w:rPr>
          <w:color w:val="000000" w:themeColor="text1"/>
        </w:rPr>
        <w:t xml:space="preserve">The graph shows the average humidity in Bakar in the months September,October,November and December(obtained by State Meteorological Institute) </w:t>
      </w:r>
    </w:p>
    <w:p w:rsidR="00894DB7" w:rsidRPr="00D02CDF" w:rsidRDefault="00894DB7" w:rsidP="00894DB7">
      <w:r>
        <w:lastRenderedPageBreak/>
        <w:t>GRAPH 6:Rainfall in school</w:t>
      </w:r>
    </w:p>
    <w:p w:rsidR="00894DB7" w:rsidRDefault="00894DB7" w:rsidP="00894DB7">
      <w:pPr>
        <w:keepNext/>
      </w:pPr>
      <w:r>
        <w:rPr>
          <w:noProof/>
          <w:lang w:eastAsia="hr-HR"/>
        </w:rPr>
        <w:drawing>
          <wp:inline distT="0" distB="0" distL="0" distR="0" wp14:anchorId="0E2669FB" wp14:editId="43F79AB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544AF" w:rsidRDefault="00894DB7" w:rsidP="00894DB7">
      <w:pPr>
        <w:pStyle w:val="Caption"/>
        <w:rPr>
          <w:color w:val="000000" w:themeColor="text1"/>
        </w:rPr>
      </w:pPr>
      <w:r>
        <w:rPr>
          <w:color w:val="000000" w:themeColor="text1"/>
        </w:rPr>
        <w:t>Shows</w:t>
      </w:r>
      <w:r w:rsidRPr="00D02CDF">
        <w:rPr>
          <w:color w:val="000000" w:themeColor="text1"/>
        </w:rPr>
        <w:t xml:space="preserve"> monthly rainfall levels at our school</w:t>
      </w:r>
    </w:p>
    <w:p w:rsidR="00894DB7" w:rsidRPr="00894DB7" w:rsidRDefault="00894DB7" w:rsidP="00894DB7"/>
    <w:p w:rsidR="004252F8" w:rsidRDefault="00D02CDF">
      <w:r>
        <w:t>GRAPH 7:</w:t>
      </w:r>
      <w:r w:rsidR="00481425">
        <w:t>Rainfall</w:t>
      </w:r>
      <w:r>
        <w:t xml:space="preserve"> in Bakar</w:t>
      </w:r>
    </w:p>
    <w:p w:rsidR="006B6EB1" w:rsidRDefault="00A34F5B" w:rsidP="006B6EB1">
      <w:pPr>
        <w:keepNext/>
      </w:pPr>
      <w:r>
        <w:rPr>
          <w:noProof/>
          <w:lang w:eastAsia="hr-HR"/>
        </w:rPr>
        <w:drawing>
          <wp:inline distT="0" distB="0" distL="0" distR="0" wp14:anchorId="36311438" wp14:editId="13E18927">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54D0F" w:rsidRDefault="00D02CDF" w:rsidP="006B6EB1">
      <w:pPr>
        <w:pStyle w:val="Caption"/>
        <w:rPr>
          <w:color w:val="000000" w:themeColor="text1"/>
        </w:rPr>
      </w:pPr>
      <w:r>
        <w:rPr>
          <w:color w:val="000000" w:themeColor="text1"/>
        </w:rPr>
        <w:t>M</w:t>
      </w:r>
      <w:r w:rsidR="006B6EB1" w:rsidRPr="00D02CDF">
        <w:rPr>
          <w:color w:val="000000" w:themeColor="text1"/>
        </w:rPr>
        <w:t>onthly rainfall levels in Bakar</w:t>
      </w:r>
    </w:p>
    <w:p w:rsidR="00D02CDF" w:rsidRDefault="00D02CDF" w:rsidP="00D02CDF"/>
    <w:p w:rsidR="00D02CDF" w:rsidRDefault="00D02CDF" w:rsidP="00D02CDF"/>
    <w:p w:rsidR="00D02CDF" w:rsidRDefault="00D02CDF" w:rsidP="00D02CDF"/>
    <w:p w:rsidR="00D02CDF" w:rsidRDefault="00D02CDF" w:rsidP="00D02CDF"/>
    <w:p w:rsidR="00D02CDF" w:rsidRDefault="00D02CDF" w:rsidP="00D02CDF"/>
    <w:p w:rsidR="00D02CDF" w:rsidRDefault="00D02CDF" w:rsidP="00D02CDF"/>
    <w:p w:rsidR="005479FA" w:rsidRDefault="007B34EF">
      <w:r>
        <w:lastRenderedPageBreak/>
        <w:t>5</w:t>
      </w:r>
      <w:r w:rsidR="005479FA">
        <w:t xml:space="preserve">. Conductivity </w:t>
      </w:r>
    </w:p>
    <w:p w:rsidR="007B34EF" w:rsidRDefault="007B34EF">
      <w:r>
        <w:t>TABLE 1:</w:t>
      </w:r>
      <w:r w:rsidR="009528CC">
        <w:t>Average c</w:t>
      </w:r>
      <w:r>
        <w:t>onductivity</w:t>
      </w:r>
    </w:p>
    <w:tbl>
      <w:tblPr>
        <w:tblW w:w="4957" w:type="dxa"/>
        <w:tblLook w:val="04A0" w:firstRow="1" w:lastRow="0" w:firstColumn="1" w:lastColumn="0" w:noHBand="0" w:noVBand="1"/>
      </w:tblPr>
      <w:tblGrid>
        <w:gridCol w:w="1720"/>
        <w:gridCol w:w="3237"/>
      </w:tblGrid>
      <w:tr w:rsidR="0079005D" w:rsidRPr="0079005D" w:rsidTr="00A34F5B">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005D" w:rsidRPr="0079005D" w:rsidRDefault="007B34EF" w:rsidP="0079005D">
            <w:pPr>
              <w:spacing w:after="0" w:line="240" w:lineRule="auto"/>
              <w:rPr>
                <w:rFonts w:ascii="Calibri" w:eastAsia="Times New Roman" w:hAnsi="Calibri" w:cs="Times New Roman"/>
                <w:color w:val="000000"/>
                <w:lang w:eastAsia="hr-HR"/>
              </w:rPr>
            </w:pPr>
            <w:r>
              <w:rPr>
                <w:rFonts w:ascii="Calibri" w:eastAsia="Times New Roman" w:hAnsi="Calibri" w:cs="Times New Roman"/>
                <w:color w:val="000000"/>
                <w:lang w:eastAsia="hr-HR"/>
              </w:rPr>
              <w:t>L</w:t>
            </w:r>
            <w:r w:rsidR="0079005D" w:rsidRPr="0079005D">
              <w:rPr>
                <w:rFonts w:ascii="Calibri" w:eastAsia="Times New Roman" w:hAnsi="Calibri" w:cs="Times New Roman"/>
                <w:color w:val="000000"/>
                <w:lang w:eastAsia="hr-HR"/>
              </w:rPr>
              <w:t>ocation</w:t>
            </w:r>
          </w:p>
        </w:tc>
        <w:tc>
          <w:tcPr>
            <w:tcW w:w="3237" w:type="dxa"/>
            <w:tcBorders>
              <w:top w:val="single" w:sz="4" w:space="0" w:color="auto"/>
              <w:left w:val="nil"/>
              <w:bottom w:val="single" w:sz="4" w:space="0" w:color="auto"/>
              <w:right w:val="single" w:sz="4" w:space="0" w:color="auto"/>
            </w:tcBorders>
            <w:shd w:val="clear" w:color="auto" w:fill="auto"/>
            <w:noWrap/>
            <w:vAlign w:val="bottom"/>
            <w:hideMark/>
          </w:tcPr>
          <w:p w:rsidR="0079005D" w:rsidRPr="0079005D" w:rsidRDefault="0079005D" w:rsidP="007B34EF">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Conductivity μS/cm</w:t>
            </w:r>
            <w:r w:rsidR="00A34F5B">
              <w:rPr>
                <w:rFonts w:ascii="Calibri" w:eastAsia="Times New Roman" w:hAnsi="Calibri" w:cs="Times New Roman"/>
                <w:color w:val="000000"/>
                <w:lang w:eastAsia="hr-HR"/>
              </w:rPr>
              <w:t xml:space="preserve"> </w:t>
            </w:r>
          </w:p>
        </w:tc>
      </w:tr>
      <w:tr w:rsidR="0079005D" w:rsidRPr="0079005D" w:rsidTr="00A34F5B">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Bakar</w:t>
            </w:r>
          </w:p>
        </w:tc>
        <w:tc>
          <w:tcPr>
            <w:tcW w:w="3237" w:type="dxa"/>
            <w:tcBorders>
              <w:top w:val="nil"/>
              <w:left w:val="nil"/>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jc w:val="center"/>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663</w:t>
            </w:r>
          </w:p>
        </w:tc>
      </w:tr>
      <w:tr w:rsidR="0079005D" w:rsidRPr="0079005D" w:rsidTr="00A34F5B">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PiGš</w:t>
            </w:r>
          </w:p>
        </w:tc>
        <w:tc>
          <w:tcPr>
            <w:tcW w:w="3237" w:type="dxa"/>
            <w:tcBorders>
              <w:top w:val="nil"/>
              <w:left w:val="nil"/>
              <w:bottom w:val="single" w:sz="4" w:space="0" w:color="auto"/>
              <w:right w:val="single" w:sz="4" w:space="0" w:color="auto"/>
            </w:tcBorders>
            <w:shd w:val="clear" w:color="auto" w:fill="auto"/>
            <w:noWrap/>
            <w:vAlign w:val="bottom"/>
            <w:hideMark/>
          </w:tcPr>
          <w:p w:rsidR="0079005D" w:rsidRPr="0079005D" w:rsidRDefault="00A34F5B" w:rsidP="00A34F5B">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97,6</w:t>
            </w:r>
          </w:p>
        </w:tc>
      </w:tr>
      <w:tr w:rsidR="0079005D" w:rsidRPr="0079005D" w:rsidTr="00A34F5B">
        <w:trPr>
          <w:trHeight w:val="300"/>
        </w:trPr>
        <w:tc>
          <w:tcPr>
            <w:tcW w:w="1720" w:type="dxa"/>
            <w:tcBorders>
              <w:top w:val="nil"/>
              <w:left w:val="nil"/>
              <w:bottom w:val="nil"/>
              <w:right w:val="nil"/>
            </w:tcBorders>
            <w:shd w:val="clear" w:color="auto" w:fill="auto"/>
            <w:noWrap/>
            <w:vAlign w:val="bottom"/>
            <w:hideMark/>
          </w:tcPr>
          <w:p w:rsidR="0079005D" w:rsidRPr="0079005D" w:rsidRDefault="0079005D" w:rsidP="0079005D">
            <w:pPr>
              <w:spacing w:after="0" w:line="240" w:lineRule="auto"/>
              <w:rPr>
                <w:rFonts w:ascii="Calibri" w:eastAsia="Times New Roman" w:hAnsi="Calibri" w:cs="Times New Roman"/>
                <w:color w:val="000000"/>
                <w:lang w:eastAsia="hr-HR"/>
              </w:rPr>
            </w:pPr>
          </w:p>
        </w:tc>
        <w:tc>
          <w:tcPr>
            <w:tcW w:w="3237" w:type="dxa"/>
            <w:tcBorders>
              <w:top w:val="nil"/>
              <w:left w:val="nil"/>
              <w:bottom w:val="nil"/>
              <w:right w:val="nil"/>
            </w:tcBorders>
            <w:shd w:val="clear" w:color="auto" w:fill="auto"/>
            <w:noWrap/>
            <w:vAlign w:val="bottom"/>
            <w:hideMark/>
          </w:tcPr>
          <w:p w:rsidR="0079005D" w:rsidRPr="0079005D" w:rsidRDefault="0079005D" w:rsidP="001A0616">
            <w:pPr>
              <w:keepNext/>
              <w:spacing w:after="0" w:line="240" w:lineRule="auto"/>
              <w:rPr>
                <w:rFonts w:ascii="Times New Roman" w:eastAsia="Times New Roman" w:hAnsi="Times New Roman" w:cs="Times New Roman"/>
                <w:sz w:val="20"/>
                <w:szCs w:val="20"/>
                <w:lang w:eastAsia="hr-HR"/>
              </w:rPr>
            </w:pPr>
          </w:p>
        </w:tc>
      </w:tr>
    </w:tbl>
    <w:p w:rsidR="001A0616" w:rsidRPr="007B34EF" w:rsidRDefault="007B34EF">
      <w:pPr>
        <w:pStyle w:val="Caption"/>
        <w:rPr>
          <w:color w:val="000000" w:themeColor="text1"/>
        </w:rPr>
      </w:pPr>
      <w:r>
        <w:rPr>
          <w:color w:val="000000" w:themeColor="text1"/>
        </w:rPr>
        <w:t>The t</w:t>
      </w:r>
      <w:r w:rsidR="001A0616" w:rsidRPr="007B34EF">
        <w:rPr>
          <w:color w:val="000000" w:themeColor="text1"/>
        </w:rPr>
        <w:t xml:space="preserve">able </w:t>
      </w:r>
      <w:r>
        <w:rPr>
          <w:color w:val="000000" w:themeColor="text1"/>
        </w:rPr>
        <w:t>shows</w:t>
      </w:r>
      <w:r w:rsidR="001A0616" w:rsidRPr="007B34EF">
        <w:rPr>
          <w:color w:val="000000" w:themeColor="text1"/>
        </w:rPr>
        <w:t xml:space="preserve"> </w:t>
      </w:r>
      <w:r w:rsidR="009528CC">
        <w:rPr>
          <w:color w:val="000000" w:themeColor="text1"/>
        </w:rPr>
        <w:t xml:space="preserve">average </w:t>
      </w:r>
      <w:r w:rsidR="001A0616" w:rsidRPr="007B34EF">
        <w:rPr>
          <w:color w:val="000000" w:themeColor="text1"/>
        </w:rPr>
        <w:t xml:space="preserve">conductivity levels </w:t>
      </w:r>
    </w:p>
    <w:p w:rsidR="00E847E4" w:rsidRDefault="00E847E4"/>
    <w:p w:rsidR="00E847E4" w:rsidRDefault="00E847E4">
      <w:r>
        <w:t>6.</w:t>
      </w:r>
      <w:r w:rsidRPr="00E847E4">
        <w:t xml:space="preserve"> </w:t>
      </w:r>
      <w:r>
        <w:t>pH</w:t>
      </w:r>
    </w:p>
    <w:p w:rsidR="005479FA" w:rsidRDefault="00E847E4">
      <w:r>
        <w:t>TABLE 2:</w:t>
      </w:r>
      <w:r w:rsidR="009528CC">
        <w:t xml:space="preserve">Average </w:t>
      </w:r>
      <w:r>
        <w:t>pH</w:t>
      </w:r>
    </w:p>
    <w:tbl>
      <w:tblPr>
        <w:tblW w:w="4106" w:type="dxa"/>
        <w:tblLook w:val="04A0" w:firstRow="1" w:lastRow="0" w:firstColumn="1" w:lastColumn="0" w:noHBand="0" w:noVBand="1"/>
      </w:tblPr>
      <w:tblGrid>
        <w:gridCol w:w="2184"/>
        <w:gridCol w:w="1922"/>
      </w:tblGrid>
      <w:tr w:rsidR="0079005D" w:rsidRPr="0079005D" w:rsidTr="00A34F5B">
        <w:trPr>
          <w:trHeight w:val="331"/>
        </w:trPr>
        <w:tc>
          <w:tcPr>
            <w:tcW w:w="21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Name of location</w:t>
            </w:r>
          </w:p>
        </w:tc>
        <w:tc>
          <w:tcPr>
            <w:tcW w:w="1922" w:type="dxa"/>
            <w:tcBorders>
              <w:top w:val="single" w:sz="4" w:space="0" w:color="auto"/>
              <w:left w:val="nil"/>
              <w:bottom w:val="single" w:sz="4" w:space="0" w:color="auto"/>
              <w:right w:val="single" w:sz="4" w:space="0" w:color="auto"/>
            </w:tcBorders>
            <w:shd w:val="clear" w:color="auto" w:fill="auto"/>
            <w:noWrap/>
            <w:vAlign w:val="bottom"/>
            <w:hideMark/>
          </w:tcPr>
          <w:p w:rsidR="0079005D" w:rsidRPr="0079005D" w:rsidRDefault="0079005D" w:rsidP="00E847E4">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pH</w:t>
            </w:r>
            <w:r w:rsidR="00A34F5B">
              <w:rPr>
                <w:rFonts w:ascii="Calibri" w:eastAsia="Times New Roman" w:hAnsi="Calibri" w:cs="Times New Roman"/>
                <w:color w:val="000000"/>
                <w:lang w:eastAsia="hr-HR"/>
              </w:rPr>
              <w:t xml:space="preserve"> </w:t>
            </w:r>
          </w:p>
        </w:tc>
      </w:tr>
      <w:tr w:rsidR="0079005D" w:rsidRPr="0079005D" w:rsidTr="00A34F5B">
        <w:trPr>
          <w:trHeight w:val="331"/>
        </w:trPr>
        <w:tc>
          <w:tcPr>
            <w:tcW w:w="2184" w:type="dxa"/>
            <w:tcBorders>
              <w:top w:val="nil"/>
              <w:left w:val="single" w:sz="4" w:space="0" w:color="auto"/>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Bakar</w:t>
            </w:r>
          </w:p>
        </w:tc>
        <w:tc>
          <w:tcPr>
            <w:tcW w:w="1922" w:type="dxa"/>
            <w:tcBorders>
              <w:top w:val="nil"/>
              <w:left w:val="nil"/>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jc w:val="right"/>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7,6</w:t>
            </w:r>
          </w:p>
        </w:tc>
      </w:tr>
      <w:tr w:rsidR="0079005D" w:rsidRPr="0079005D" w:rsidTr="00A34F5B">
        <w:trPr>
          <w:trHeight w:val="331"/>
        </w:trPr>
        <w:tc>
          <w:tcPr>
            <w:tcW w:w="2184" w:type="dxa"/>
            <w:tcBorders>
              <w:top w:val="nil"/>
              <w:left w:val="single" w:sz="4" w:space="0" w:color="auto"/>
              <w:bottom w:val="single" w:sz="4" w:space="0" w:color="auto"/>
              <w:right w:val="single" w:sz="4" w:space="0" w:color="auto"/>
            </w:tcBorders>
            <w:shd w:val="clear" w:color="auto" w:fill="auto"/>
            <w:noWrap/>
            <w:vAlign w:val="bottom"/>
            <w:hideMark/>
          </w:tcPr>
          <w:p w:rsidR="0079005D" w:rsidRPr="0079005D" w:rsidRDefault="0079005D" w:rsidP="0079005D">
            <w:pPr>
              <w:spacing w:after="0" w:line="240" w:lineRule="auto"/>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PiGš</w:t>
            </w:r>
          </w:p>
        </w:tc>
        <w:tc>
          <w:tcPr>
            <w:tcW w:w="1922" w:type="dxa"/>
            <w:tcBorders>
              <w:top w:val="nil"/>
              <w:left w:val="nil"/>
              <w:bottom w:val="single" w:sz="4" w:space="0" w:color="auto"/>
              <w:right w:val="single" w:sz="4" w:space="0" w:color="auto"/>
            </w:tcBorders>
            <w:shd w:val="clear" w:color="auto" w:fill="auto"/>
            <w:noWrap/>
            <w:vAlign w:val="bottom"/>
            <w:hideMark/>
          </w:tcPr>
          <w:p w:rsidR="0079005D" w:rsidRPr="0079005D" w:rsidRDefault="0079005D" w:rsidP="002038A8">
            <w:pPr>
              <w:keepNext/>
              <w:spacing w:after="0" w:line="240" w:lineRule="auto"/>
              <w:jc w:val="right"/>
              <w:rPr>
                <w:rFonts w:ascii="Calibri" w:eastAsia="Times New Roman" w:hAnsi="Calibri" w:cs="Times New Roman"/>
                <w:color w:val="000000"/>
                <w:lang w:eastAsia="hr-HR"/>
              </w:rPr>
            </w:pPr>
            <w:r w:rsidRPr="0079005D">
              <w:rPr>
                <w:rFonts w:ascii="Calibri" w:eastAsia="Times New Roman" w:hAnsi="Calibri" w:cs="Times New Roman"/>
                <w:color w:val="000000"/>
                <w:lang w:eastAsia="hr-HR"/>
              </w:rPr>
              <w:t>7</w:t>
            </w:r>
          </w:p>
        </w:tc>
      </w:tr>
    </w:tbl>
    <w:p w:rsidR="00481425" w:rsidRPr="00E847E4" w:rsidRDefault="001A0616" w:rsidP="001A0616">
      <w:pPr>
        <w:pStyle w:val="Caption"/>
        <w:rPr>
          <w:color w:val="000000" w:themeColor="text1"/>
        </w:rPr>
      </w:pPr>
      <w:r w:rsidRPr="00E847E4">
        <w:rPr>
          <w:color w:val="000000" w:themeColor="text1"/>
        </w:rPr>
        <w:t>Table of</w:t>
      </w:r>
      <w:r w:rsidR="00E847E4">
        <w:rPr>
          <w:color w:val="000000" w:themeColor="text1"/>
        </w:rPr>
        <w:t xml:space="preserve"> average</w:t>
      </w:r>
      <w:r w:rsidRPr="00E847E4">
        <w:rPr>
          <w:color w:val="000000" w:themeColor="text1"/>
        </w:rPr>
        <w:t xml:space="preserve"> pH levels of samples </w:t>
      </w:r>
    </w:p>
    <w:p w:rsidR="00055FF2" w:rsidRDefault="00055FF2">
      <w:pPr>
        <w:rPr>
          <w:b/>
        </w:rPr>
      </w:pPr>
    </w:p>
    <w:p w:rsidR="00E847E4" w:rsidRDefault="00E847E4">
      <w:pPr>
        <w:rPr>
          <w:b/>
        </w:rPr>
      </w:pPr>
    </w:p>
    <w:p w:rsidR="006578C7" w:rsidRDefault="006578C7">
      <w:pPr>
        <w:rPr>
          <w:b/>
        </w:rPr>
      </w:pPr>
      <w:r w:rsidRPr="006578C7">
        <w:rPr>
          <w:b/>
        </w:rPr>
        <w:t>7</w:t>
      </w:r>
      <w:r>
        <w:rPr>
          <w:b/>
        </w:rPr>
        <w:t>.Data sumary</w:t>
      </w:r>
    </w:p>
    <w:p w:rsidR="00E847E4" w:rsidRPr="001E1830" w:rsidRDefault="001E1830">
      <w:r w:rsidRPr="001E1830">
        <w:t xml:space="preserve">TABLE 3:Conductivity </w:t>
      </w:r>
      <w:r>
        <w:t xml:space="preserve">and </w:t>
      </w:r>
      <w:r w:rsidRPr="00055FF2">
        <w:rPr>
          <w:rFonts w:ascii="Calibri" w:eastAsia="Times New Roman" w:hAnsi="Calibri" w:cs="Times New Roman"/>
          <w:color w:val="000000"/>
          <w:lang w:eastAsia="hr-HR"/>
        </w:rPr>
        <w:t>pH</w:t>
      </w:r>
    </w:p>
    <w:p w:rsidR="00E847E4" w:rsidRDefault="00E847E4">
      <w:pPr>
        <w:rPr>
          <w:b/>
        </w:rPr>
      </w:pPr>
    </w:p>
    <w:tbl>
      <w:tblPr>
        <w:tblW w:w="5880" w:type="dxa"/>
        <w:tblLook w:val="04A0" w:firstRow="1" w:lastRow="0" w:firstColumn="1" w:lastColumn="0" w:noHBand="0" w:noVBand="1"/>
      </w:tblPr>
      <w:tblGrid>
        <w:gridCol w:w="1720"/>
        <w:gridCol w:w="1203"/>
        <w:gridCol w:w="947"/>
        <w:gridCol w:w="1161"/>
        <w:gridCol w:w="1141"/>
      </w:tblGrid>
      <w:tr w:rsidR="00055FF2" w:rsidRPr="00055FF2" w:rsidTr="00055FF2">
        <w:trPr>
          <w:trHeight w:val="300"/>
        </w:trPr>
        <w:tc>
          <w:tcPr>
            <w:tcW w:w="1720" w:type="dxa"/>
            <w:tcBorders>
              <w:top w:val="nil"/>
              <w:left w:val="nil"/>
              <w:bottom w:val="nil"/>
              <w:right w:val="nil"/>
            </w:tcBorders>
            <w:shd w:val="clear" w:color="auto" w:fill="auto"/>
            <w:noWrap/>
            <w:vAlign w:val="bottom"/>
            <w:hideMark/>
          </w:tcPr>
          <w:p w:rsidR="00055FF2" w:rsidRPr="00055FF2" w:rsidRDefault="00055FF2" w:rsidP="00055FF2">
            <w:pPr>
              <w:spacing w:after="0" w:line="240" w:lineRule="auto"/>
              <w:rPr>
                <w:rFonts w:ascii="Times New Roman" w:eastAsia="Times New Roman" w:hAnsi="Times New Roman" w:cs="Times New Roman"/>
                <w:sz w:val="24"/>
                <w:szCs w:val="24"/>
                <w:lang w:eastAsia="hr-HR"/>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September</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October</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November</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December</w:t>
            </w:r>
          </w:p>
        </w:tc>
      </w:tr>
      <w:tr w:rsidR="00055FF2" w:rsidRPr="00055FF2" w:rsidTr="00055FF2">
        <w:trPr>
          <w:trHeight w:val="30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Name of location</w:t>
            </w:r>
          </w:p>
        </w:tc>
        <w:tc>
          <w:tcPr>
            <w:tcW w:w="416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55FF2" w:rsidRPr="00055FF2" w:rsidRDefault="00055FF2" w:rsidP="00055FF2">
            <w:pPr>
              <w:spacing w:after="0" w:line="240" w:lineRule="auto"/>
              <w:jc w:val="center"/>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Conductivity μS/cm</w:t>
            </w:r>
          </w:p>
        </w:tc>
      </w:tr>
      <w:tr w:rsidR="00055FF2" w:rsidRPr="00055FF2" w:rsidTr="00055FF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Bakar</w:t>
            </w:r>
          </w:p>
        </w:tc>
        <w:tc>
          <w:tcPr>
            <w:tcW w:w="1140" w:type="dxa"/>
            <w:tcBorders>
              <w:top w:val="nil"/>
              <w:left w:val="nil"/>
              <w:bottom w:val="single" w:sz="4" w:space="0" w:color="auto"/>
              <w:right w:val="single" w:sz="4" w:space="0" w:color="auto"/>
            </w:tcBorders>
            <w:shd w:val="clear" w:color="auto" w:fill="auto"/>
            <w:noWrap/>
            <w:vAlign w:val="bottom"/>
            <w:hideMark/>
          </w:tcPr>
          <w:p w:rsidR="00055FF2" w:rsidRPr="00055FF2" w:rsidRDefault="001A0616" w:rsidP="00E847E4">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6</w:t>
            </w:r>
            <w:r w:rsidR="00E847E4">
              <w:rPr>
                <w:rFonts w:ascii="Calibri" w:eastAsia="Times New Roman" w:hAnsi="Calibri" w:cs="Times New Roman"/>
                <w:color w:val="000000"/>
                <w:lang w:eastAsia="hr-HR"/>
              </w:rPr>
              <w:t>63</w:t>
            </w:r>
          </w:p>
        </w:tc>
        <w:tc>
          <w:tcPr>
            <w:tcW w:w="860" w:type="dxa"/>
            <w:tcBorders>
              <w:top w:val="nil"/>
              <w:left w:val="nil"/>
              <w:bottom w:val="single" w:sz="4" w:space="0" w:color="auto"/>
              <w:right w:val="single" w:sz="4" w:space="0" w:color="auto"/>
            </w:tcBorders>
            <w:shd w:val="clear" w:color="auto" w:fill="auto"/>
            <w:noWrap/>
            <w:vAlign w:val="bottom"/>
            <w:hideMark/>
          </w:tcPr>
          <w:p w:rsidR="00055FF2" w:rsidRPr="00055FF2" w:rsidRDefault="001A0616" w:rsidP="00E847E4">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6</w:t>
            </w:r>
            <w:r w:rsidR="00E847E4">
              <w:rPr>
                <w:rFonts w:ascii="Calibri" w:eastAsia="Times New Roman" w:hAnsi="Calibri" w:cs="Times New Roman"/>
                <w:color w:val="000000"/>
                <w:lang w:eastAsia="hr-HR"/>
              </w:rPr>
              <w:t>65</w:t>
            </w:r>
          </w:p>
        </w:tc>
        <w:tc>
          <w:tcPr>
            <w:tcW w:w="1100" w:type="dxa"/>
            <w:tcBorders>
              <w:top w:val="nil"/>
              <w:left w:val="nil"/>
              <w:bottom w:val="single" w:sz="4" w:space="0" w:color="auto"/>
              <w:right w:val="single" w:sz="4" w:space="0" w:color="auto"/>
            </w:tcBorders>
            <w:shd w:val="clear" w:color="auto" w:fill="auto"/>
            <w:noWrap/>
            <w:vAlign w:val="bottom"/>
            <w:hideMark/>
          </w:tcPr>
          <w:p w:rsidR="00055FF2" w:rsidRPr="00055FF2" w:rsidRDefault="001A0616" w:rsidP="00E847E4">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6</w:t>
            </w:r>
            <w:r w:rsidR="00E847E4">
              <w:rPr>
                <w:rFonts w:ascii="Calibri" w:eastAsia="Times New Roman" w:hAnsi="Calibri" w:cs="Times New Roman"/>
                <w:color w:val="000000"/>
                <w:lang w:eastAsia="hr-HR"/>
              </w:rPr>
              <w:t>61</w:t>
            </w:r>
          </w:p>
        </w:tc>
        <w:tc>
          <w:tcPr>
            <w:tcW w:w="106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jc w:val="center"/>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663</w:t>
            </w:r>
          </w:p>
        </w:tc>
      </w:tr>
      <w:tr w:rsidR="00055FF2" w:rsidRPr="00055FF2" w:rsidTr="00055FF2">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PiGš</w:t>
            </w:r>
          </w:p>
        </w:tc>
        <w:tc>
          <w:tcPr>
            <w:tcW w:w="1140" w:type="dxa"/>
            <w:tcBorders>
              <w:top w:val="nil"/>
              <w:left w:val="nil"/>
              <w:bottom w:val="single" w:sz="4" w:space="0" w:color="auto"/>
              <w:right w:val="single" w:sz="4" w:space="0" w:color="auto"/>
            </w:tcBorders>
            <w:shd w:val="clear" w:color="auto" w:fill="auto"/>
            <w:noWrap/>
            <w:vAlign w:val="bottom"/>
            <w:hideMark/>
          </w:tcPr>
          <w:p w:rsidR="00055FF2" w:rsidRPr="00055FF2" w:rsidRDefault="001A0616" w:rsidP="001A0616">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70,6</w:t>
            </w:r>
          </w:p>
        </w:tc>
        <w:tc>
          <w:tcPr>
            <w:tcW w:w="860" w:type="dxa"/>
            <w:tcBorders>
              <w:top w:val="nil"/>
              <w:left w:val="nil"/>
              <w:bottom w:val="single" w:sz="4" w:space="0" w:color="auto"/>
              <w:right w:val="single" w:sz="4" w:space="0" w:color="auto"/>
            </w:tcBorders>
            <w:shd w:val="clear" w:color="auto" w:fill="auto"/>
            <w:noWrap/>
            <w:vAlign w:val="bottom"/>
            <w:hideMark/>
          </w:tcPr>
          <w:p w:rsidR="00055FF2" w:rsidRPr="00055FF2" w:rsidRDefault="001A0616" w:rsidP="00055FF2">
            <w:pPr>
              <w:spacing w:after="0" w:line="240" w:lineRule="auto"/>
              <w:jc w:val="right"/>
              <w:rPr>
                <w:rFonts w:ascii="Calibri" w:eastAsia="Times New Roman" w:hAnsi="Calibri" w:cs="Times New Roman"/>
                <w:color w:val="000000"/>
                <w:lang w:eastAsia="hr-HR"/>
              </w:rPr>
            </w:pPr>
            <w:r>
              <w:rPr>
                <w:rFonts w:ascii="Calibri" w:eastAsia="Times New Roman" w:hAnsi="Calibri" w:cs="Times New Roman"/>
                <w:color w:val="000000"/>
                <w:lang w:eastAsia="hr-HR"/>
              </w:rPr>
              <w:t>6</w:t>
            </w:r>
            <w:r w:rsidRPr="00055FF2">
              <w:rPr>
                <w:rFonts w:ascii="Calibri" w:eastAsia="Times New Roman" w:hAnsi="Calibri" w:cs="Times New Roman"/>
                <w:color w:val="000000"/>
                <w:lang w:eastAsia="hr-HR"/>
              </w:rPr>
              <w:t>2,4</w:t>
            </w:r>
          </w:p>
        </w:tc>
        <w:tc>
          <w:tcPr>
            <w:tcW w:w="110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85,2</w:t>
            </w:r>
          </w:p>
        </w:tc>
        <w:tc>
          <w:tcPr>
            <w:tcW w:w="106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97,6</w:t>
            </w:r>
          </w:p>
        </w:tc>
      </w:tr>
      <w:tr w:rsidR="00055FF2" w:rsidRPr="00055FF2" w:rsidTr="00055FF2">
        <w:trPr>
          <w:trHeight w:val="300"/>
        </w:trPr>
        <w:tc>
          <w:tcPr>
            <w:tcW w:w="1720" w:type="dxa"/>
            <w:tcBorders>
              <w:top w:val="nil"/>
              <w:left w:val="nil"/>
              <w:bottom w:val="nil"/>
              <w:right w:val="nil"/>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p>
        </w:tc>
        <w:tc>
          <w:tcPr>
            <w:tcW w:w="41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55FF2" w:rsidRPr="00055FF2" w:rsidRDefault="00055FF2" w:rsidP="00055FF2">
            <w:pPr>
              <w:spacing w:after="0" w:line="240" w:lineRule="auto"/>
              <w:jc w:val="center"/>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 xml:space="preserve">Measured  pH </w:t>
            </w:r>
          </w:p>
        </w:tc>
      </w:tr>
      <w:tr w:rsidR="00055FF2" w:rsidRPr="00055FF2" w:rsidTr="00055FF2">
        <w:trPr>
          <w:trHeight w:val="300"/>
        </w:trPr>
        <w:tc>
          <w:tcPr>
            <w:tcW w:w="1720" w:type="dxa"/>
            <w:tcBorders>
              <w:top w:val="single" w:sz="4" w:space="0" w:color="auto"/>
              <w:left w:val="single" w:sz="4" w:space="0" w:color="auto"/>
              <w:bottom w:val="single" w:sz="4" w:space="0" w:color="auto"/>
              <w:right w:val="nil"/>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Bakar</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055FF2" w:rsidRPr="00055FF2" w:rsidRDefault="00055FF2" w:rsidP="00E847E4">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w:t>
            </w:r>
            <w:r w:rsidR="00E847E4">
              <w:rPr>
                <w:rFonts w:ascii="Calibri" w:eastAsia="Times New Roman" w:hAnsi="Calibri" w:cs="Times New Roman"/>
                <w:color w:val="000000"/>
                <w:lang w:eastAsia="hr-HR"/>
              </w:rPr>
              <w:t>7</w:t>
            </w:r>
          </w:p>
        </w:tc>
        <w:tc>
          <w:tcPr>
            <w:tcW w:w="86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E847E4">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w:t>
            </w:r>
            <w:r w:rsidR="00E847E4">
              <w:rPr>
                <w:rFonts w:ascii="Calibri" w:eastAsia="Times New Roman" w:hAnsi="Calibri" w:cs="Times New Roman"/>
                <w:color w:val="000000"/>
                <w:lang w:eastAsia="hr-HR"/>
              </w:rPr>
              <w:t>5</w:t>
            </w:r>
          </w:p>
        </w:tc>
        <w:tc>
          <w:tcPr>
            <w:tcW w:w="110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E847E4">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w:t>
            </w:r>
            <w:r w:rsidR="00E847E4">
              <w:rPr>
                <w:rFonts w:ascii="Calibri" w:eastAsia="Times New Roman" w:hAnsi="Calibri" w:cs="Times New Roman"/>
                <w:color w:val="000000"/>
                <w:lang w:eastAsia="hr-HR"/>
              </w:rPr>
              <w:t>6</w:t>
            </w:r>
          </w:p>
        </w:tc>
        <w:tc>
          <w:tcPr>
            <w:tcW w:w="106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7,6</w:t>
            </w:r>
          </w:p>
        </w:tc>
      </w:tr>
      <w:tr w:rsidR="00055FF2" w:rsidRPr="00055FF2" w:rsidTr="00055FF2">
        <w:trPr>
          <w:trHeight w:val="300"/>
        </w:trPr>
        <w:tc>
          <w:tcPr>
            <w:tcW w:w="1720" w:type="dxa"/>
            <w:tcBorders>
              <w:top w:val="nil"/>
              <w:left w:val="single" w:sz="4" w:space="0" w:color="auto"/>
              <w:bottom w:val="single" w:sz="4" w:space="0" w:color="auto"/>
              <w:right w:val="nil"/>
            </w:tcBorders>
            <w:shd w:val="clear" w:color="auto" w:fill="auto"/>
            <w:noWrap/>
            <w:vAlign w:val="bottom"/>
            <w:hideMark/>
          </w:tcPr>
          <w:p w:rsidR="00055FF2" w:rsidRPr="00055FF2" w:rsidRDefault="00055FF2" w:rsidP="00055FF2">
            <w:pPr>
              <w:spacing w:after="0" w:line="240" w:lineRule="auto"/>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PiGš</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w:t>
            </w:r>
          </w:p>
        </w:tc>
        <w:tc>
          <w:tcPr>
            <w:tcW w:w="860" w:type="dxa"/>
            <w:tcBorders>
              <w:top w:val="nil"/>
              <w:left w:val="nil"/>
              <w:bottom w:val="single" w:sz="4" w:space="0" w:color="auto"/>
              <w:right w:val="single" w:sz="4" w:space="0" w:color="auto"/>
            </w:tcBorders>
            <w:shd w:val="clear" w:color="auto" w:fill="auto"/>
            <w:noWrap/>
            <w:vAlign w:val="bottom"/>
            <w:hideMark/>
          </w:tcPr>
          <w:p w:rsidR="00055FF2" w:rsidRPr="00055FF2" w:rsidRDefault="00894DB7" w:rsidP="00894DB7">
            <w:pPr>
              <w:spacing w:after="0" w:line="240" w:lineRule="auto"/>
              <w:jc w:val="right"/>
              <w:rPr>
                <w:rFonts w:ascii="Calibri" w:eastAsia="Times New Roman" w:hAnsi="Calibri" w:cs="Times New Roman"/>
                <w:color w:val="000000"/>
                <w:lang w:eastAsia="hr-HR"/>
              </w:rPr>
            </w:pPr>
            <w:r>
              <w:rPr>
                <w:rFonts w:ascii="Calibri" w:eastAsia="Times New Roman" w:hAnsi="Calibri" w:cs="Times New Roman"/>
                <w:color w:val="000000"/>
                <w:lang w:eastAsia="hr-HR"/>
              </w:rPr>
              <w:t>7</w:t>
            </w:r>
          </w:p>
        </w:tc>
        <w:tc>
          <w:tcPr>
            <w:tcW w:w="110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w:t>
            </w:r>
          </w:p>
        </w:tc>
        <w:tc>
          <w:tcPr>
            <w:tcW w:w="1060" w:type="dxa"/>
            <w:tcBorders>
              <w:top w:val="nil"/>
              <w:left w:val="nil"/>
              <w:bottom w:val="single" w:sz="4" w:space="0" w:color="auto"/>
              <w:right w:val="single" w:sz="4" w:space="0" w:color="auto"/>
            </w:tcBorders>
            <w:shd w:val="clear" w:color="auto" w:fill="auto"/>
            <w:noWrap/>
            <w:vAlign w:val="bottom"/>
            <w:hideMark/>
          </w:tcPr>
          <w:p w:rsidR="00055FF2" w:rsidRPr="00055FF2" w:rsidRDefault="00055FF2" w:rsidP="002038A8">
            <w:pPr>
              <w:spacing w:after="0" w:line="240" w:lineRule="auto"/>
              <w:jc w:val="right"/>
              <w:rPr>
                <w:rFonts w:ascii="Calibri" w:eastAsia="Times New Roman" w:hAnsi="Calibri" w:cs="Times New Roman"/>
                <w:color w:val="000000"/>
                <w:lang w:eastAsia="hr-HR"/>
              </w:rPr>
            </w:pPr>
            <w:r w:rsidRPr="00055FF2">
              <w:rPr>
                <w:rFonts w:ascii="Calibri" w:eastAsia="Times New Roman" w:hAnsi="Calibri" w:cs="Times New Roman"/>
                <w:color w:val="000000"/>
                <w:lang w:eastAsia="hr-HR"/>
              </w:rPr>
              <w:t>7</w:t>
            </w:r>
          </w:p>
        </w:tc>
      </w:tr>
      <w:tr w:rsidR="00055FF2" w:rsidRPr="00055FF2" w:rsidTr="00055FF2">
        <w:trPr>
          <w:trHeight w:val="300"/>
        </w:trPr>
        <w:tc>
          <w:tcPr>
            <w:tcW w:w="1720" w:type="dxa"/>
            <w:tcBorders>
              <w:top w:val="nil"/>
              <w:left w:val="nil"/>
              <w:bottom w:val="nil"/>
              <w:right w:val="nil"/>
            </w:tcBorders>
            <w:shd w:val="clear" w:color="auto" w:fill="auto"/>
            <w:noWrap/>
            <w:vAlign w:val="bottom"/>
            <w:hideMark/>
          </w:tcPr>
          <w:p w:rsidR="00055FF2" w:rsidRPr="00055FF2" w:rsidRDefault="00055FF2" w:rsidP="00055FF2">
            <w:pPr>
              <w:spacing w:after="0" w:line="240" w:lineRule="auto"/>
              <w:jc w:val="right"/>
              <w:rPr>
                <w:rFonts w:ascii="Calibri" w:eastAsia="Times New Roman" w:hAnsi="Calibri" w:cs="Times New Roman"/>
                <w:color w:val="000000"/>
                <w:lang w:eastAsia="hr-HR"/>
              </w:rPr>
            </w:pPr>
          </w:p>
        </w:tc>
        <w:tc>
          <w:tcPr>
            <w:tcW w:w="1140" w:type="dxa"/>
            <w:tcBorders>
              <w:top w:val="nil"/>
              <w:left w:val="nil"/>
              <w:bottom w:val="nil"/>
              <w:right w:val="nil"/>
            </w:tcBorders>
            <w:shd w:val="clear" w:color="auto" w:fill="auto"/>
            <w:noWrap/>
            <w:vAlign w:val="bottom"/>
            <w:hideMark/>
          </w:tcPr>
          <w:p w:rsidR="00055FF2" w:rsidRPr="00055FF2" w:rsidRDefault="00055FF2" w:rsidP="00055FF2">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rsidR="00055FF2" w:rsidRPr="00055FF2" w:rsidRDefault="00055FF2" w:rsidP="00055FF2">
            <w:pPr>
              <w:spacing w:after="0" w:line="240" w:lineRule="auto"/>
              <w:rPr>
                <w:rFonts w:ascii="Times New Roman" w:eastAsia="Times New Roman" w:hAnsi="Times New Roman" w:cs="Times New Roman"/>
                <w:sz w:val="20"/>
                <w:szCs w:val="20"/>
                <w:lang w:eastAsia="hr-HR"/>
              </w:rPr>
            </w:pPr>
          </w:p>
        </w:tc>
        <w:tc>
          <w:tcPr>
            <w:tcW w:w="1100" w:type="dxa"/>
            <w:tcBorders>
              <w:top w:val="nil"/>
              <w:left w:val="nil"/>
              <w:bottom w:val="nil"/>
              <w:right w:val="nil"/>
            </w:tcBorders>
            <w:shd w:val="clear" w:color="auto" w:fill="auto"/>
            <w:noWrap/>
            <w:vAlign w:val="bottom"/>
            <w:hideMark/>
          </w:tcPr>
          <w:p w:rsidR="00055FF2" w:rsidRPr="00055FF2" w:rsidRDefault="00055FF2" w:rsidP="00055FF2">
            <w:pPr>
              <w:spacing w:after="0" w:line="240" w:lineRule="auto"/>
              <w:rPr>
                <w:rFonts w:ascii="Times New Roman" w:eastAsia="Times New Roman" w:hAnsi="Times New Roman" w:cs="Times New Roman"/>
                <w:sz w:val="20"/>
                <w:szCs w:val="20"/>
                <w:lang w:eastAsia="hr-HR"/>
              </w:rPr>
            </w:pPr>
          </w:p>
        </w:tc>
        <w:tc>
          <w:tcPr>
            <w:tcW w:w="1060" w:type="dxa"/>
            <w:tcBorders>
              <w:top w:val="nil"/>
              <w:left w:val="nil"/>
              <w:bottom w:val="nil"/>
              <w:right w:val="nil"/>
            </w:tcBorders>
            <w:shd w:val="clear" w:color="auto" w:fill="auto"/>
            <w:noWrap/>
            <w:vAlign w:val="bottom"/>
            <w:hideMark/>
          </w:tcPr>
          <w:p w:rsidR="00055FF2" w:rsidRPr="00055FF2" w:rsidRDefault="00055FF2" w:rsidP="001A0616">
            <w:pPr>
              <w:keepNext/>
              <w:spacing w:after="0" w:line="240" w:lineRule="auto"/>
              <w:rPr>
                <w:rFonts w:ascii="Times New Roman" w:eastAsia="Times New Roman" w:hAnsi="Times New Roman" w:cs="Times New Roman"/>
                <w:sz w:val="20"/>
                <w:szCs w:val="20"/>
                <w:lang w:eastAsia="hr-HR"/>
              </w:rPr>
            </w:pPr>
          </w:p>
        </w:tc>
      </w:tr>
    </w:tbl>
    <w:p w:rsidR="000C1E36" w:rsidRPr="00E847E4" w:rsidRDefault="001A0616" w:rsidP="001A0616">
      <w:pPr>
        <w:pStyle w:val="Caption"/>
        <w:rPr>
          <w:color w:val="000000" w:themeColor="text1"/>
        </w:rPr>
      </w:pPr>
      <w:r w:rsidRPr="00E847E4">
        <w:rPr>
          <w:color w:val="000000" w:themeColor="text1"/>
        </w:rPr>
        <w:t>Table of monthly measured pH and c</w:t>
      </w:r>
      <w:r w:rsidR="00E847E4">
        <w:rPr>
          <w:color w:val="000000" w:themeColor="text1"/>
        </w:rPr>
        <w:t>o</w:t>
      </w:r>
      <w:r w:rsidRPr="00E847E4">
        <w:rPr>
          <w:color w:val="000000" w:themeColor="text1"/>
        </w:rPr>
        <w:t>nductivity levels in samples</w:t>
      </w:r>
    </w:p>
    <w:p w:rsidR="00894DB7" w:rsidRDefault="00894DB7">
      <w:r>
        <w:br w:type="page"/>
      </w:r>
    </w:p>
    <w:p w:rsidR="001A0616" w:rsidRPr="001E1830" w:rsidRDefault="001E1830" w:rsidP="001A0616">
      <w:r w:rsidRPr="001E1830">
        <w:lastRenderedPageBreak/>
        <w:t xml:space="preserve">TABLE </w:t>
      </w:r>
      <w:r>
        <w:t>4:Heavy metals</w:t>
      </w:r>
    </w:p>
    <w:tbl>
      <w:tblPr>
        <w:tblW w:w="7740" w:type="dxa"/>
        <w:tblLook w:val="04A0" w:firstRow="1" w:lastRow="0" w:firstColumn="1" w:lastColumn="0" w:noHBand="0" w:noVBand="1"/>
      </w:tblPr>
      <w:tblGrid>
        <w:gridCol w:w="1166"/>
        <w:gridCol w:w="846"/>
        <w:gridCol w:w="957"/>
        <w:gridCol w:w="957"/>
        <w:gridCol w:w="1018"/>
        <w:gridCol w:w="956"/>
        <w:gridCol w:w="958"/>
        <w:gridCol w:w="957"/>
      </w:tblGrid>
      <w:tr w:rsidR="000C1E36" w:rsidRPr="000C1E36" w:rsidTr="000C1E36">
        <w:trPr>
          <w:trHeight w:val="405"/>
        </w:trPr>
        <w:tc>
          <w:tcPr>
            <w:tcW w:w="193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center"/>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Name of heavy metal</w:t>
            </w:r>
          </w:p>
        </w:tc>
        <w:tc>
          <w:tcPr>
            <w:tcW w:w="957" w:type="dxa"/>
            <w:tcBorders>
              <w:top w:val="single" w:sz="8" w:space="0" w:color="auto"/>
              <w:left w:val="nil"/>
              <w:bottom w:val="nil"/>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Pb</w:t>
            </w:r>
          </w:p>
        </w:tc>
        <w:tc>
          <w:tcPr>
            <w:tcW w:w="957" w:type="dxa"/>
            <w:tcBorders>
              <w:top w:val="single" w:sz="8" w:space="0" w:color="auto"/>
              <w:left w:val="nil"/>
              <w:bottom w:val="nil"/>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Cd</w:t>
            </w:r>
          </w:p>
        </w:tc>
        <w:tc>
          <w:tcPr>
            <w:tcW w:w="1018" w:type="dxa"/>
            <w:tcBorders>
              <w:top w:val="single" w:sz="8" w:space="0" w:color="auto"/>
              <w:left w:val="nil"/>
              <w:bottom w:val="nil"/>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Cu</w:t>
            </w:r>
          </w:p>
        </w:tc>
        <w:tc>
          <w:tcPr>
            <w:tcW w:w="956" w:type="dxa"/>
            <w:tcBorders>
              <w:top w:val="single" w:sz="8" w:space="0" w:color="auto"/>
              <w:left w:val="nil"/>
              <w:bottom w:val="nil"/>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Zn</w:t>
            </w:r>
          </w:p>
        </w:tc>
        <w:tc>
          <w:tcPr>
            <w:tcW w:w="958" w:type="dxa"/>
            <w:tcBorders>
              <w:top w:val="single" w:sz="8" w:space="0" w:color="auto"/>
              <w:left w:val="nil"/>
              <w:bottom w:val="nil"/>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Fe</w:t>
            </w:r>
          </w:p>
        </w:tc>
        <w:tc>
          <w:tcPr>
            <w:tcW w:w="957" w:type="dxa"/>
            <w:tcBorders>
              <w:top w:val="single" w:sz="8" w:space="0" w:color="auto"/>
              <w:left w:val="nil"/>
              <w:bottom w:val="nil"/>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Ni</w:t>
            </w:r>
          </w:p>
        </w:tc>
      </w:tr>
      <w:tr w:rsidR="000C1E36" w:rsidRPr="000C1E36" w:rsidTr="000C1E36">
        <w:trPr>
          <w:trHeight w:val="375"/>
        </w:trPr>
        <w:tc>
          <w:tcPr>
            <w:tcW w:w="1937" w:type="dxa"/>
            <w:gridSpan w:val="2"/>
            <w:vMerge/>
            <w:tcBorders>
              <w:top w:val="single" w:sz="8" w:space="0" w:color="auto"/>
              <w:left w:val="single" w:sz="8" w:space="0" w:color="auto"/>
              <w:bottom w:val="single" w:sz="8" w:space="0" w:color="auto"/>
              <w:right w:val="single" w:sz="8" w:space="0" w:color="auto"/>
            </w:tcBorders>
            <w:vAlign w:val="center"/>
            <w:hideMark/>
          </w:tcPr>
          <w:p w:rsidR="000C1E36" w:rsidRPr="000C1E36" w:rsidRDefault="000C1E36" w:rsidP="000C1E36">
            <w:pPr>
              <w:spacing w:after="0" w:line="240" w:lineRule="auto"/>
              <w:rPr>
                <w:rFonts w:ascii="Times New Roman" w:eastAsia="Times New Roman" w:hAnsi="Times New Roman" w:cs="Times New Roman"/>
                <w:color w:val="000000"/>
                <w:sz w:val="24"/>
                <w:szCs w:val="24"/>
                <w:lang w:eastAsia="hr-HR"/>
              </w:rPr>
            </w:pP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μg/L</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μg/L</w:t>
            </w:r>
          </w:p>
        </w:tc>
        <w:tc>
          <w:tcPr>
            <w:tcW w:w="1018"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μg/L</w:t>
            </w:r>
          </w:p>
        </w:tc>
        <w:tc>
          <w:tcPr>
            <w:tcW w:w="956"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μg/L</w:t>
            </w:r>
          </w:p>
        </w:tc>
        <w:tc>
          <w:tcPr>
            <w:tcW w:w="958"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μg/L</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μg/L</w:t>
            </w:r>
          </w:p>
        </w:tc>
      </w:tr>
      <w:tr w:rsidR="000C1E36" w:rsidRPr="000C1E36" w:rsidTr="000C1E36">
        <w:trPr>
          <w:trHeight w:val="570"/>
        </w:trPr>
        <w:tc>
          <w:tcPr>
            <w:tcW w:w="980" w:type="dxa"/>
            <w:vMerge w:val="restart"/>
            <w:tcBorders>
              <w:top w:val="nil"/>
              <w:left w:val="single" w:sz="8" w:space="0" w:color="auto"/>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center"/>
              <w:rPr>
                <w:rFonts w:ascii="Times New Roman" w:eastAsia="Times New Roman" w:hAnsi="Times New Roman" w:cs="Times New Roman"/>
                <w:color w:val="000000"/>
                <w:sz w:val="18"/>
                <w:szCs w:val="18"/>
                <w:lang w:eastAsia="hr-HR"/>
              </w:rPr>
            </w:pPr>
            <w:r w:rsidRPr="000C1E36">
              <w:rPr>
                <w:rFonts w:ascii="Times New Roman" w:eastAsia="Times New Roman" w:hAnsi="Times New Roman" w:cs="Times New Roman"/>
                <w:color w:val="000000"/>
                <w:sz w:val="18"/>
                <w:szCs w:val="18"/>
                <w:lang w:eastAsia="hr-HR"/>
              </w:rPr>
              <w:t>measurments acquiered in one month</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center"/>
              <w:rPr>
                <w:rFonts w:ascii="Calibri" w:eastAsia="Times New Roman" w:hAnsi="Calibri" w:cs="Times New Roman"/>
                <w:color w:val="000000"/>
                <w:sz w:val="24"/>
                <w:szCs w:val="24"/>
                <w:lang w:eastAsia="hr-HR"/>
              </w:rPr>
            </w:pPr>
            <w:r w:rsidRPr="000C1E36">
              <w:rPr>
                <w:rFonts w:ascii="Calibri" w:eastAsia="Times New Roman" w:hAnsi="Calibri" w:cs="Times New Roman"/>
                <w:color w:val="000000"/>
                <w:sz w:val="24"/>
                <w:szCs w:val="24"/>
                <w:lang w:eastAsia="hr-HR"/>
              </w:rPr>
              <w:t>Bakar</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16,15</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0,406</w:t>
            </w:r>
          </w:p>
        </w:tc>
        <w:tc>
          <w:tcPr>
            <w:tcW w:w="1018"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35</w:t>
            </w:r>
          </w:p>
        </w:tc>
        <w:tc>
          <w:tcPr>
            <w:tcW w:w="956"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77</w:t>
            </w:r>
          </w:p>
        </w:tc>
        <w:tc>
          <w:tcPr>
            <w:tcW w:w="958"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734</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14,1</w:t>
            </w:r>
          </w:p>
        </w:tc>
      </w:tr>
      <w:tr w:rsidR="000C1E36" w:rsidRPr="000C1E36" w:rsidTr="000C1E36">
        <w:trPr>
          <w:trHeight w:val="675"/>
        </w:trPr>
        <w:tc>
          <w:tcPr>
            <w:tcW w:w="980" w:type="dxa"/>
            <w:vMerge/>
            <w:tcBorders>
              <w:top w:val="nil"/>
              <w:left w:val="single" w:sz="8" w:space="0" w:color="auto"/>
              <w:bottom w:val="single" w:sz="8" w:space="0" w:color="auto"/>
              <w:right w:val="single" w:sz="8" w:space="0" w:color="auto"/>
            </w:tcBorders>
            <w:vAlign w:val="center"/>
            <w:hideMark/>
          </w:tcPr>
          <w:p w:rsidR="000C1E36" w:rsidRPr="000C1E36" w:rsidRDefault="000C1E36" w:rsidP="000C1E36">
            <w:pPr>
              <w:spacing w:after="0" w:line="240" w:lineRule="auto"/>
              <w:rPr>
                <w:rFonts w:ascii="Times New Roman" w:eastAsia="Times New Roman" w:hAnsi="Times New Roman" w:cs="Times New Roman"/>
                <w:color w:val="000000"/>
                <w:sz w:val="18"/>
                <w:szCs w:val="18"/>
                <w:lang w:eastAsia="hr-HR"/>
              </w:rPr>
            </w:pP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center"/>
              <w:rPr>
                <w:rFonts w:ascii="Calibri" w:eastAsia="Times New Roman" w:hAnsi="Calibri" w:cs="Times New Roman"/>
                <w:color w:val="000000"/>
                <w:sz w:val="24"/>
                <w:szCs w:val="24"/>
                <w:lang w:eastAsia="hr-HR"/>
              </w:rPr>
            </w:pPr>
            <w:r w:rsidRPr="000C1E36">
              <w:rPr>
                <w:rFonts w:ascii="Calibri" w:eastAsia="Times New Roman" w:hAnsi="Calibri" w:cs="Times New Roman"/>
                <w:color w:val="000000"/>
                <w:sz w:val="24"/>
                <w:szCs w:val="24"/>
                <w:lang w:eastAsia="hr-HR"/>
              </w:rPr>
              <w:t>PiG school</w:t>
            </w:r>
          </w:p>
        </w:tc>
        <w:tc>
          <w:tcPr>
            <w:tcW w:w="957" w:type="dxa"/>
            <w:tcBorders>
              <w:top w:val="nil"/>
              <w:left w:val="nil"/>
              <w:bottom w:val="single" w:sz="8" w:space="0" w:color="auto"/>
              <w:right w:val="single" w:sz="8" w:space="0" w:color="auto"/>
            </w:tcBorders>
            <w:shd w:val="clear" w:color="auto" w:fill="auto"/>
            <w:noWrap/>
            <w:vAlign w:val="center"/>
            <w:hideMark/>
          </w:tcPr>
          <w:p w:rsidR="000C1E36" w:rsidRPr="000C1E36" w:rsidRDefault="001A0616" w:rsidP="000C1E36">
            <w:pPr>
              <w:spacing w:after="0" w:line="240" w:lineRule="auto"/>
              <w:jc w:val="center"/>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0</w:t>
            </w:r>
          </w:p>
        </w:tc>
        <w:tc>
          <w:tcPr>
            <w:tcW w:w="957" w:type="dxa"/>
            <w:tcBorders>
              <w:top w:val="nil"/>
              <w:left w:val="nil"/>
              <w:bottom w:val="single" w:sz="8" w:space="0" w:color="auto"/>
              <w:right w:val="single" w:sz="8" w:space="0" w:color="auto"/>
            </w:tcBorders>
            <w:shd w:val="clear" w:color="auto" w:fill="auto"/>
            <w:noWrap/>
            <w:vAlign w:val="center"/>
            <w:hideMark/>
          </w:tcPr>
          <w:p w:rsidR="000C1E36" w:rsidRPr="000C1E36" w:rsidRDefault="000C1E36" w:rsidP="001A0616">
            <w:pPr>
              <w:spacing w:after="0" w:line="240" w:lineRule="auto"/>
              <w:jc w:val="center"/>
              <w:rPr>
                <w:rFonts w:ascii="Calibri" w:eastAsia="Times New Roman" w:hAnsi="Calibri" w:cs="Times New Roman"/>
                <w:color w:val="000000"/>
                <w:sz w:val="24"/>
                <w:szCs w:val="24"/>
                <w:lang w:eastAsia="hr-HR"/>
              </w:rPr>
            </w:pPr>
            <w:r w:rsidRPr="000C1E36">
              <w:rPr>
                <w:rFonts w:ascii="Calibri" w:eastAsia="Times New Roman" w:hAnsi="Calibri" w:cs="Times New Roman"/>
                <w:color w:val="000000"/>
                <w:sz w:val="24"/>
                <w:szCs w:val="24"/>
                <w:lang w:eastAsia="hr-HR"/>
              </w:rPr>
              <w:t>0</w:t>
            </w:r>
          </w:p>
        </w:tc>
        <w:tc>
          <w:tcPr>
            <w:tcW w:w="1018" w:type="dxa"/>
            <w:tcBorders>
              <w:top w:val="nil"/>
              <w:left w:val="nil"/>
              <w:bottom w:val="single" w:sz="8" w:space="0" w:color="auto"/>
              <w:right w:val="single" w:sz="8" w:space="0" w:color="auto"/>
            </w:tcBorders>
            <w:shd w:val="clear" w:color="auto" w:fill="auto"/>
            <w:noWrap/>
            <w:vAlign w:val="center"/>
            <w:hideMark/>
          </w:tcPr>
          <w:p w:rsidR="000C1E36" w:rsidRPr="000C1E36" w:rsidRDefault="001A0616" w:rsidP="001A0616">
            <w:pPr>
              <w:spacing w:after="0" w:line="240" w:lineRule="auto"/>
              <w:jc w:val="center"/>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0</w:t>
            </w:r>
          </w:p>
        </w:tc>
        <w:tc>
          <w:tcPr>
            <w:tcW w:w="956" w:type="dxa"/>
            <w:tcBorders>
              <w:top w:val="nil"/>
              <w:left w:val="nil"/>
              <w:bottom w:val="single" w:sz="8" w:space="0" w:color="auto"/>
              <w:right w:val="single" w:sz="8" w:space="0" w:color="auto"/>
            </w:tcBorders>
            <w:shd w:val="clear" w:color="auto" w:fill="auto"/>
            <w:noWrap/>
            <w:vAlign w:val="center"/>
            <w:hideMark/>
          </w:tcPr>
          <w:p w:rsidR="000C1E36" w:rsidRPr="000C1E36" w:rsidRDefault="001A0616" w:rsidP="000C1E36">
            <w:pPr>
              <w:spacing w:after="0" w:line="240" w:lineRule="auto"/>
              <w:jc w:val="center"/>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0</w:t>
            </w:r>
          </w:p>
        </w:tc>
        <w:tc>
          <w:tcPr>
            <w:tcW w:w="958" w:type="dxa"/>
            <w:tcBorders>
              <w:top w:val="nil"/>
              <w:left w:val="nil"/>
              <w:bottom w:val="single" w:sz="8" w:space="0" w:color="auto"/>
              <w:right w:val="single" w:sz="8" w:space="0" w:color="auto"/>
            </w:tcBorders>
            <w:shd w:val="clear" w:color="auto" w:fill="auto"/>
            <w:noWrap/>
            <w:vAlign w:val="center"/>
            <w:hideMark/>
          </w:tcPr>
          <w:p w:rsidR="000C1E36" w:rsidRPr="000C1E36" w:rsidRDefault="001A0616" w:rsidP="000C1E36">
            <w:pPr>
              <w:spacing w:after="0" w:line="240" w:lineRule="auto"/>
              <w:jc w:val="center"/>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0</w:t>
            </w:r>
          </w:p>
        </w:tc>
        <w:tc>
          <w:tcPr>
            <w:tcW w:w="957" w:type="dxa"/>
            <w:tcBorders>
              <w:top w:val="nil"/>
              <w:left w:val="nil"/>
              <w:bottom w:val="single" w:sz="8" w:space="0" w:color="auto"/>
              <w:right w:val="single" w:sz="8" w:space="0" w:color="auto"/>
            </w:tcBorders>
            <w:shd w:val="clear" w:color="auto" w:fill="auto"/>
            <w:noWrap/>
            <w:vAlign w:val="center"/>
            <w:hideMark/>
          </w:tcPr>
          <w:p w:rsidR="000C1E36" w:rsidRPr="000C1E36" w:rsidRDefault="001A0616" w:rsidP="000C1E36">
            <w:pPr>
              <w:spacing w:after="0" w:line="240" w:lineRule="auto"/>
              <w:jc w:val="center"/>
              <w:rPr>
                <w:rFonts w:ascii="Calibri" w:eastAsia="Times New Roman" w:hAnsi="Calibri" w:cs="Times New Roman"/>
                <w:color w:val="000000"/>
                <w:sz w:val="24"/>
                <w:szCs w:val="24"/>
                <w:lang w:eastAsia="hr-HR"/>
              </w:rPr>
            </w:pPr>
            <w:r>
              <w:rPr>
                <w:rFonts w:ascii="Calibri" w:eastAsia="Times New Roman" w:hAnsi="Calibri" w:cs="Times New Roman"/>
                <w:color w:val="000000"/>
                <w:sz w:val="24"/>
                <w:szCs w:val="24"/>
                <w:lang w:eastAsia="hr-HR"/>
              </w:rPr>
              <w:t>0</w:t>
            </w:r>
          </w:p>
        </w:tc>
      </w:tr>
      <w:tr w:rsidR="000C1E36" w:rsidRPr="000C1E36" w:rsidTr="000C1E36">
        <w:trPr>
          <w:trHeight w:val="855"/>
        </w:trPr>
        <w:tc>
          <w:tcPr>
            <w:tcW w:w="193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center"/>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 xml:space="preserve">Maximum alowed concentration </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1</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0,005</w:t>
            </w:r>
          </w:p>
        </w:tc>
        <w:tc>
          <w:tcPr>
            <w:tcW w:w="1018"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Not defined</w:t>
            </w:r>
          </w:p>
        </w:tc>
        <w:tc>
          <w:tcPr>
            <w:tcW w:w="956"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0,02</w:t>
            </w:r>
          </w:p>
        </w:tc>
        <w:tc>
          <w:tcPr>
            <w:tcW w:w="958"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0C1E36">
            <w:pPr>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Not defined</w:t>
            </w:r>
          </w:p>
        </w:tc>
        <w:tc>
          <w:tcPr>
            <w:tcW w:w="957" w:type="dxa"/>
            <w:tcBorders>
              <w:top w:val="nil"/>
              <w:left w:val="nil"/>
              <w:bottom w:val="single" w:sz="8" w:space="0" w:color="auto"/>
              <w:right w:val="single" w:sz="8" w:space="0" w:color="auto"/>
            </w:tcBorders>
            <w:shd w:val="clear" w:color="auto" w:fill="auto"/>
            <w:vAlign w:val="center"/>
            <w:hideMark/>
          </w:tcPr>
          <w:p w:rsidR="000C1E36" w:rsidRPr="000C1E36" w:rsidRDefault="000C1E36" w:rsidP="001A0616">
            <w:pPr>
              <w:keepNext/>
              <w:spacing w:after="0" w:line="240" w:lineRule="auto"/>
              <w:jc w:val="both"/>
              <w:rPr>
                <w:rFonts w:ascii="Times New Roman" w:eastAsia="Times New Roman" w:hAnsi="Times New Roman" w:cs="Times New Roman"/>
                <w:color w:val="000000"/>
                <w:sz w:val="24"/>
                <w:szCs w:val="24"/>
                <w:lang w:eastAsia="hr-HR"/>
              </w:rPr>
            </w:pPr>
            <w:r w:rsidRPr="000C1E36">
              <w:rPr>
                <w:rFonts w:ascii="Times New Roman" w:eastAsia="Times New Roman" w:hAnsi="Times New Roman" w:cs="Times New Roman"/>
                <w:color w:val="000000"/>
                <w:sz w:val="24"/>
                <w:szCs w:val="24"/>
                <w:lang w:eastAsia="hr-HR"/>
              </w:rPr>
              <w:t>20</w:t>
            </w:r>
          </w:p>
        </w:tc>
      </w:tr>
    </w:tbl>
    <w:p w:rsidR="000C1E36" w:rsidRPr="001E1830" w:rsidRDefault="001E1830" w:rsidP="001A0616">
      <w:pPr>
        <w:pStyle w:val="Caption"/>
        <w:rPr>
          <w:b w:val="0"/>
          <w:color w:val="000000" w:themeColor="text1"/>
          <w:highlight w:val="yellow"/>
        </w:rPr>
      </w:pPr>
      <w:r>
        <w:rPr>
          <w:color w:val="000000" w:themeColor="text1"/>
        </w:rPr>
        <w:t xml:space="preserve">Samples analysed </w:t>
      </w:r>
      <w:r w:rsidR="001A0616" w:rsidRPr="001E1830">
        <w:rPr>
          <w:color w:val="FFFFFF" w:themeColor="background1"/>
        </w:rPr>
        <w:t xml:space="preserve"> </w:t>
      </w:r>
      <w:r w:rsidR="001A0616" w:rsidRPr="001E1830">
        <w:rPr>
          <w:color w:val="000000" w:themeColor="text1"/>
        </w:rPr>
        <w:t>in NZZJZ institute</w:t>
      </w:r>
    </w:p>
    <w:p w:rsidR="000C1E36" w:rsidRPr="001E1830" w:rsidRDefault="000C1E36">
      <w:pPr>
        <w:rPr>
          <w:b/>
          <w:color w:val="000000" w:themeColor="text1"/>
          <w:highlight w:val="yellow"/>
        </w:rPr>
      </w:pPr>
    </w:p>
    <w:p w:rsidR="006578C7" w:rsidRDefault="006578C7">
      <w:pPr>
        <w:rPr>
          <w:rFonts w:cs="Arial"/>
          <w:b/>
          <w:color w:val="222222"/>
          <w:shd w:val="clear" w:color="auto" w:fill="FFFFFF"/>
        </w:rPr>
      </w:pPr>
      <w:r w:rsidRPr="006578C7">
        <w:rPr>
          <w:rFonts w:cs="Arial"/>
          <w:b/>
          <w:color w:val="222222"/>
          <w:shd w:val="clear" w:color="auto" w:fill="FFFFFF"/>
        </w:rPr>
        <w:t>8.</w:t>
      </w:r>
      <w:r>
        <w:rPr>
          <w:rFonts w:cs="Arial"/>
          <w:b/>
          <w:color w:val="222222"/>
          <w:shd w:val="clear" w:color="auto" w:fill="FFFFFF"/>
        </w:rPr>
        <w:t>Data analysis</w:t>
      </w:r>
    </w:p>
    <w:p w:rsidR="002C08CA" w:rsidRDefault="00AB16BB">
      <w:r>
        <w:t>The first table shows the pH and conductivity analysis trough several months. There is a dramatic difference betwen the conductivity levels, and a slight diffenrence in pH levels</w:t>
      </w:r>
      <w:r w:rsidR="002C08CA">
        <w:t xml:space="preserve"> among School and Bakar data</w:t>
      </w:r>
      <w:r>
        <w:t xml:space="preserve">. </w:t>
      </w:r>
    </w:p>
    <w:p w:rsidR="006578C7" w:rsidRPr="000C1E36" w:rsidRDefault="002C08CA">
      <w:r>
        <w:t>T</w:t>
      </w:r>
      <w:r w:rsidR="00AB16BB">
        <w:t>he next table is from the NZZJZ institute who helped us mesure the amonutnts of heavy metals in ou</w:t>
      </w:r>
      <w:r w:rsidR="00550646">
        <w:t>r samples. It is visible that the</w:t>
      </w:r>
      <w:r w:rsidR="00AB16BB">
        <w:t xml:space="preserve"> sample</w:t>
      </w:r>
      <w:r w:rsidR="00550646">
        <w:t xml:space="preserve"> from </w:t>
      </w:r>
      <w:r w:rsidR="002038A8">
        <w:t>B</w:t>
      </w:r>
      <w:r w:rsidR="00550646">
        <w:t>akar has</w:t>
      </w:r>
      <w:r w:rsidR="00AB16BB">
        <w:t xml:space="preserve"> a significant amount of heavy metals which impacted the conductivity and pH levels. The conductivity in the sample from </w:t>
      </w:r>
      <w:r w:rsidR="002038A8">
        <w:t>B</w:t>
      </w:r>
      <w:r w:rsidR="00AB16BB">
        <w:t>akar is much higher becouse the total concentration of h</w:t>
      </w:r>
      <w:r w:rsidR="00055FF2">
        <w:t xml:space="preserve">eavy </w:t>
      </w:r>
      <w:r w:rsidR="00AB16BB">
        <w:t xml:space="preserve">metals is </w:t>
      </w:r>
      <w:r w:rsidR="00550646">
        <w:t>very big.</w:t>
      </w:r>
    </w:p>
    <w:p w:rsidR="002C08CA" w:rsidRDefault="002C08CA" w:rsidP="000C1E36"/>
    <w:p w:rsidR="00757186" w:rsidRDefault="00757186" w:rsidP="00757186">
      <w:r w:rsidRPr="00F038B9">
        <w:t>We could not prove the use of aerosols protocol because we could not calculate the Ångstrom exponent.</w:t>
      </w:r>
      <w:r>
        <w:t xml:space="preserve">What we know is that the </w:t>
      </w:r>
      <w:r>
        <w:rPr>
          <w:rFonts w:ascii="Calibri" w:eastAsia="Times New Roman" w:hAnsi="Calibri" w:cs="Times New Roman"/>
          <w:color w:val="000000"/>
          <w:lang w:eastAsia="hr-HR"/>
        </w:rPr>
        <w:t>pH</w:t>
      </w:r>
      <w:r>
        <w:t xml:space="preserve"> of the natural salt solution is 7</w:t>
      </w:r>
    </w:p>
    <w:p w:rsidR="00757186" w:rsidRPr="00F038B9" w:rsidRDefault="00757186" w:rsidP="00757186">
      <w:r>
        <w:t>NaCl</w:t>
      </w:r>
      <w:r>
        <w:rPr>
          <w:rFonts w:ascii="Calibri" w:eastAsia="Times New Roman" w:hAnsi="Calibri" w:cs="Times New Roman"/>
          <w:color w:val="000000"/>
          <w:lang w:eastAsia="hr-HR"/>
        </w:rPr>
        <w:t>=Na</w:t>
      </w:r>
      <w:r>
        <w:rPr>
          <w:rFonts w:ascii="Calibri" w:eastAsia="Times New Roman" w:hAnsi="Calibri" w:cs="Times New Roman"/>
          <w:color w:val="000000"/>
          <w:vertAlign w:val="superscript"/>
          <w:lang w:eastAsia="hr-HR"/>
        </w:rPr>
        <w:t>+</w:t>
      </w:r>
      <w:r>
        <w:rPr>
          <w:rFonts w:ascii="Calibri" w:eastAsia="Times New Roman" w:hAnsi="Calibri" w:cs="Times New Roman"/>
          <w:color w:val="000000"/>
          <w:lang w:eastAsia="hr-HR"/>
        </w:rPr>
        <w:t>+Cl</w:t>
      </w:r>
      <w:r>
        <w:rPr>
          <w:rFonts w:ascii="Calibri" w:eastAsia="Times New Roman" w:hAnsi="Calibri" w:cs="Times New Roman"/>
          <w:color w:val="000000"/>
          <w:vertAlign w:val="superscript"/>
          <w:lang w:eastAsia="hr-HR"/>
        </w:rPr>
        <w:t>-</w:t>
      </w:r>
      <w:r>
        <w:rPr>
          <w:rFonts w:ascii="Calibri" w:eastAsia="Times New Roman" w:hAnsi="Calibri" w:cs="Times New Roman"/>
          <w:color w:val="000000"/>
          <w:lang w:eastAsia="hr-HR"/>
        </w:rPr>
        <w:t xml:space="preserve">     pH =7      </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sidRPr="002C08CA">
        <w:t xml:space="preserve">Out data shows the </w:t>
      </w:r>
      <w:r>
        <w:t xml:space="preserve">correlation amongst conductivity and the amount of heavy metals.In our </w:t>
      </w:r>
      <w:r w:rsidRPr="002C08CA">
        <w:t>work:</w:t>
      </w:r>
      <w:r>
        <w:t xml:space="preserve"> </w:t>
      </w:r>
      <w:r w:rsidRPr="002C08CA">
        <w:rPr>
          <w:rFonts w:ascii="Times New Roman" w:eastAsia="Times New Roman" w:hAnsi="Times New Roman" w:cs="Times New Roman"/>
          <w:b/>
          <w:lang w:val="en-US"/>
        </w:rPr>
        <w:t xml:space="preserve">Environmental mark on the soil of Kostrena and its surroundings </w:t>
      </w:r>
      <w:r w:rsidRPr="002C08CA">
        <w:rPr>
          <w:rFonts w:ascii="Times New Roman" w:eastAsia="Times New Roman" w:hAnsi="Times New Roman" w:cs="Times New Roman"/>
          <w:lang w:val="en-US"/>
        </w:rPr>
        <w:t xml:space="preserve">we concluded that there are heavy metals in the soil samples when conductivity reaches the amount of 250 </w:t>
      </w:r>
      <w:r w:rsidRPr="002C08CA">
        <w:rPr>
          <w:rFonts w:ascii="Calibri" w:eastAsia="Times New Roman" w:hAnsi="Calibri" w:cs="Times New Roman"/>
          <w:color w:val="000000"/>
          <w:lang w:eastAsia="hr-HR"/>
        </w:rPr>
        <w:t>ty μS/cm</w:t>
      </w:r>
      <w:r>
        <w:rPr>
          <w:rFonts w:ascii="Calibri" w:eastAsia="Times New Roman" w:hAnsi="Calibri" w:cs="Times New Roman"/>
          <w:color w:val="000000"/>
          <w:lang w:eastAsia="hr-HR"/>
        </w:rPr>
        <w:t>.</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We can combine the conductivity with pH data because of the chemical reactions in the air:</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Burning fuel releases great quantities of sulphur oxydes in the air.Combined with water they produce sulphuric acid.</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2SO</w:t>
      </w:r>
      <w:r>
        <w:rPr>
          <w:rFonts w:ascii="Calibri" w:eastAsia="Times New Roman" w:hAnsi="Calibri" w:cs="Times New Roman"/>
          <w:color w:val="000000"/>
          <w:vertAlign w:val="subscript"/>
          <w:lang w:eastAsia="hr-HR"/>
        </w:rPr>
        <w:t>2</w:t>
      </w:r>
      <w:r>
        <w:rPr>
          <w:rFonts w:ascii="Calibri" w:eastAsia="Times New Roman" w:hAnsi="Calibri" w:cs="Times New Roman"/>
          <w:color w:val="000000"/>
          <w:lang w:eastAsia="hr-HR"/>
        </w:rPr>
        <w:t>+O</w:t>
      </w:r>
      <w:r>
        <w:rPr>
          <w:rFonts w:ascii="Calibri" w:eastAsia="Times New Roman" w:hAnsi="Calibri" w:cs="Times New Roman"/>
          <w:color w:val="000000"/>
          <w:vertAlign w:val="subscript"/>
          <w:lang w:eastAsia="hr-HR"/>
        </w:rPr>
        <w:t>2</w:t>
      </w:r>
      <w:r>
        <w:rPr>
          <w:rFonts w:ascii="Calibri" w:eastAsia="Times New Roman" w:hAnsi="Calibri" w:cs="Times New Roman"/>
          <w:color w:val="000000"/>
          <w:lang w:eastAsia="hr-HR"/>
        </w:rPr>
        <w:t>=2SO</w:t>
      </w:r>
      <w:r>
        <w:rPr>
          <w:rFonts w:ascii="Calibri" w:eastAsia="Times New Roman" w:hAnsi="Calibri" w:cs="Times New Roman"/>
          <w:color w:val="000000"/>
          <w:vertAlign w:val="subscript"/>
          <w:lang w:eastAsia="hr-HR"/>
        </w:rPr>
        <w:t>3</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SO</w:t>
      </w:r>
      <w:r>
        <w:rPr>
          <w:rFonts w:ascii="Calibri" w:eastAsia="Times New Roman" w:hAnsi="Calibri" w:cs="Times New Roman"/>
          <w:color w:val="000000"/>
          <w:vertAlign w:val="subscript"/>
          <w:lang w:eastAsia="hr-HR"/>
        </w:rPr>
        <w:t>3</w:t>
      </w:r>
      <w:r>
        <w:rPr>
          <w:rFonts w:ascii="Calibri" w:eastAsia="Times New Roman" w:hAnsi="Calibri" w:cs="Times New Roman"/>
          <w:color w:val="000000"/>
          <w:lang w:eastAsia="hr-HR"/>
        </w:rPr>
        <w:t>+H</w:t>
      </w:r>
      <w:r>
        <w:rPr>
          <w:rFonts w:ascii="Calibri" w:eastAsia="Times New Roman" w:hAnsi="Calibri" w:cs="Times New Roman"/>
          <w:color w:val="000000"/>
          <w:vertAlign w:val="subscript"/>
          <w:lang w:eastAsia="hr-HR"/>
        </w:rPr>
        <w:t>2</w:t>
      </w:r>
      <w:r>
        <w:rPr>
          <w:rFonts w:ascii="Calibri" w:eastAsia="Times New Roman" w:hAnsi="Calibri" w:cs="Times New Roman"/>
          <w:color w:val="000000"/>
          <w:lang w:eastAsia="hr-HR"/>
        </w:rPr>
        <w:t>O=H</w:t>
      </w:r>
      <w:r>
        <w:rPr>
          <w:rFonts w:ascii="Calibri" w:eastAsia="Times New Roman" w:hAnsi="Calibri" w:cs="Times New Roman"/>
          <w:color w:val="000000"/>
          <w:vertAlign w:val="subscript"/>
          <w:lang w:eastAsia="hr-HR"/>
        </w:rPr>
        <w:t>2</w:t>
      </w:r>
      <w:r>
        <w:rPr>
          <w:rFonts w:ascii="Calibri" w:eastAsia="Times New Roman" w:hAnsi="Calibri" w:cs="Times New Roman"/>
          <w:color w:val="000000"/>
          <w:lang w:eastAsia="hr-HR"/>
        </w:rPr>
        <w:t>SO</w:t>
      </w:r>
      <w:r>
        <w:rPr>
          <w:rFonts w:ascii="Calibri" w:eastAsia="Times New Roman" w:hAnsi="Calibri" w:cs="Times New Roman"/>
          <w:color w:val="000000"/>
          <w:vertAlign w:val="subscript"/>
          <w:lang w:eastAsia="hr-HR"/>
        </w:rPr>
        <w:t>4</w:t>
      </w:r>
      <w:r>
        <w:rPr>
          <w:rFonts w:ascii="Calibri" w:eastAsia="Times New Roman" w:hAnsi="Calibri" w:cs="Times New Roman"/>
          <w:color w:val="000000"/>
          <w:lang w:eastAsia="hr-HR"/>
        </w:rPr>
        <w:t xml:space="preserve">          pH &lt;7</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Heavy metals have basic reactions in water solutions</w:t>
      </w:r>
    </w:p>
    <w:p w:rsidR="00757186" w:rsidRP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PbO+H</w:t>
      </w:r>
      <w:r>
        <w:rPr>
          <w:rFonts w:ascii="Calibri" w:eastAsia="Times New Roman" w:hAnsi="Calibri" w:cs="Times New Roman"/>
          <w:color w:val="000000"/>
          <w:vertAlign w:val="subscript"/>
          <w:lang w:eastAsia="hr-HR"/>
        </w:rPr>
        <w:t>2</w:t>
      </w:r>
      <w:r>
        <w:rPr>
          <w:rFonts w:ascii="Calibri" w:eastAsia="Times New Roman" w:hAnsi="Calibri" w:cs="Times New Roman"/>
          <w:color w:val="000000"/>
          <w:lang w:eastAsia="hr-HR"/>
        </w:rPr>
        <w:t>O=</w:t>
      </w:r>
      <w:r w:rsidRPr="00757186">
        <w:rPr>
          <w:rFonts w:ascii="Calibri" w:eastAsia="Times New Roman" w:hAnsi="Calibri" w:cs="Times New Roman"/>
          <w:color w:val="000000"/>
          <w:lang w:eastAsia="hr-HR"/>
        </w:rPr>
        <w:t xml:space="preserve"> </w:t>
      </w:r>
      <w:r>
        <w:rPr>
          <w:rFonts w:ascii="Calibri" w:eastAsia="Times New Roman" w:hAnsi="Calibri" w:cs="Times New Roman"/>
          <w:color w:val="000000"/>
          <w:lang w:eastAsia="hr-HR"/>
        </w:rPr>
        <w:t>Pb(OH)</w:t>
      </w:r>
      <w:r>
        <w:rPr>
          <w:rFonts w:ascii="Calibri" w:eastAsia="Times New Roman" w:hAnsi="Calibri" w:cs="Times New Roman"/>
          <w:color w:val="000000"/>
          <w:vertAlign w:val="subscript"/>
          <w:lang w:eastAsia="hr-HR"/>
        </w:rPr>
        <w:t>2</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r>
        <w:rPr>
          <w:rFonts w:ascii="Calibri" w:eastAsia="Times New Roman" w:hAnsi="Calibri" w:cs="Times New Roman"/>
          <w:color w:val="000000"/>
          <w:lang w:eastAsia="hr-HR"/>
        </w:rPr>
        <w:t>Pb(OH)</w:t>
      </w:r>
      <w:r>
        <w:rPr>
          <w:rFonts w:ascii="Calibri" w:eastAsia="Times New Roman" w:hAnsi="Calibri" w:cs="Times New Roman"/>
          <w:color w:val="000000"/>
          <w:vertAlign w:val="subscript"/>
          <w:lang w:eastAsia="hr-HR"/>
        </w:rPr>
        <w:t>2</w:t>
      </w:r>
      <w:r>
        <w:rPr>
          <w:rFonts w:ascii="Calibri" w:eastAsia="Times New Roman" w:hAnsi="Calibri" w:cs="Times New Roman"/>
          <w:color w:val="000000"/>
          <w:lang w:eastAsia="hr-HR"/>
        </w:rPr>
        <w:t>=Pb</w:t>
      </w:r>
      <w:r>
        <w:rPr>
          <w:rFonts w:ascii="Calibri" w:eastAsia="Times New Roman" w:hAnsi="Calibri" w:cs="Times New Roman"/>
          <w:color w:val="000000"/>
          <w:vertAlign w:val="superscript"/>
          <w:lang w:eastAsia="hr-HR"/>
        </w:rPr>
        <w:t>2+</w:t>
      </w:r>
      <w:r>
        <w:rPr>
          <w:rFonts w:ascii="Calibri" w:eastAsia="Times New Roman" w:hAnsi="Calibri" w:cs="Times New Roman"/>
          <w:color w:val="000000"/>
          <w:lang w:eastAsia="hr-HR"/>
        </w:rPr>
        <w:t>+2OH</w:t>
      </w:r>
      <w:r>
        <w:rPr>
          <w:rFonts w:ascii="Calibri" w:eastAsia="Times New Roman" w:hAnsi="Calibri" w:cs="Times New Roman"/>
          <w:color w:val="000000"/>
          <w:vertAlign w:val="superscript"/>
          <w:lang w:eastAsia="hr-HR"/>
        </w:rPr>
        <w:t>-</w:t>
      </w:r>
      <w:r>
        <w:rPr>
          <w:rFonts w:ascii="Calibri" w:eastAsia="Times New Roman" w:hAnsi="Calibri" w:cs="Times New Roman"/>
          <w:color w:val="000000"/>
          <w:lang w:eastAsia="hr-HR"/>
        </w:rPr>
        <w:t xml:space="preserve">          pH&gt;7</w:t>
      </w: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p>
    <w:p w:rsidR="00757186" w:rsidRDefault="00757186" w:rsidP="00757186">
      <w:pPr>
        <w:autoSpaceDE w:val="0"/>
        <w:autoSpaceDN w:val="0"/>
        <w:adjustRightInd w:val="0"/>
        <w:spacing w:after="0" w:line="240" w:lineRule="auto"/>
        <w:ind w:left="284" w:right="72"/>
        <w:rPr>
          <w:rFonts w:ascii="Calibri" w:eastAsia="Times New Roman" w:hAnsi="Calibri" w:cs="Times New Roman"/>
          <w:color w:val="000000"/>
          <w:lang w:eastAsia="hr-HR"/>
        </w:rPr>
      </w:pPr>
    </w:p>
    <w:p w:rsidR="002C08CA" w:rsidRPr="002C08CA" w:rsidRDefault="002C08CA" w:rsidP="000C1E36"/>
    <w:p w:rsidR="00757186" w:rsidRDefault="00757186">
      <w:pPr>
        <w:rPr>
          <w:b/>
        </w:rPr>
      </w:pPr>
    </w:p>
    <w:p w:rsidR="005479FA" w:rsidRDefault="00357BDC">
      <w:pPr>
        <w:rPr>
          <w:b/>
        </w:rPr>
      </w:pPr>
      <w:r>
        <w:rPr>
          <w:b/>
        </w:rPr>
        <w:lastRenderedPageBreak/>
        <w:t>9</w:t>
      </w:r>
      <w:r w:rsidR="0079005D" w:rsidRPr="0079005D">
        <w:rPr>
          <w:b/>
        </w:rPr>
        <w:t>.</w:t>
      </w:r>
      <w:r w:rsidR="005479FA" w:rsidRPr="0079005D">
        <w:rPr>
          <w:b/>
        </w:rPr>
        <w:t>Conclusion</w:t>
      </w:r>
    </w:p>
    <w:p w:rsidR="0079005D" w:rsidRDefault="00EF59B8" w:rsidP="0079005D">
      <w:r>
        <w:t>By using the method of moist sedimentation we conclude that t</w:t>
      </w:r>
      <w:r w:rsidR="0079005D">
        <w:t>he air in Bakar contains more suspended particles of heavy metals than our reference station( our school</w:t>
      </w:r>
      <w:r w:rsidR="006020D9">
        <w:t xml:space="preserve"> Prirodoslovna i grafička škola), wich is visible by the higher pH and conductivity.</w:t>
      </w:r>
      <w:r>
        <w:t xml:space="preserve"> This occured bec</w:t>
      </w:r>
      <w:r w:rsidR="00E177AC">
        <w:t>a</w:t>
      </w:r>
      <w:r>
        <w:t>use there is a greater amount of heavy metals in the air of Bakar then around our school. Also our</w:t>
      </w:r>
      <w:r w:rsidR="006020D9">
        <w:t xml:space="preserve"> data shows that the aerosols are highest in November when the temperature was in one of the lowest points and there were very smal</w:t>
      </w:r>
      <w:r w:rsidR="00E177AC">
        <w:t>l</w:t>
      </w:r>
      <w:r w:rsidR="006020D9">
        <w:t xml:space="preserve"> amounts of rainfall.</w:t>
      </w:r>
    </w:p>
    <w:p w:rsidR="00E05621" w:rsidRDefault="00E177AC" w:rsidP="0079005D">
      <w:r>
        <w:t>Comparing our chemical analysis data with conductivity  and pH we can prove our hypotesis: measuring conductivity and  pH we can predict the presence of heavy metals in the air.This is important because they are toxic and can cause alergic reactions</w:t>
      </w:r>
      <w:r w:rsidR="00E05621">
        <w:t xml:space="preserve"> in people.</w:t>
      </w:r>
    </w:p>
    <w:p w:rsidR="00357BDC" w:rsidRDefault="00357BDC" w:rsidP="0079005D">
      <w:r>
        <w:t xml:space="preserve">Chemical analysis are expensive and measuring conductivity and pH  one can determine what samples to analyse.  </w:t>
      </w:r>
    </w:p>
    <w:p w:rsidR="00357BDC" w:rsidRDefault="00357BDC" w:rsidP="00357BDC">
      <w:pPr>
        <w:pStyle w:val="NormalWeb"/>
        <w:spacing w:before="0" w:beforeAutospacing="0" w:after="0" w:afterAutospacing="0"/>
        <w:rPr>
          <w:rFonts w:asciiTheme="minorHAnsi" w:hAnsiTheme="minorHAnsi"/>
          <w:color w:val="222222"/>
          <w:sz w:val="22"/>
          <w:szCs w:val="22"/>
          <w:shd w:val="clear" w:color="auto" w:fill="FFFFFF"/>
        </w:rPr>
      </w:pPr>
      <w:r w:rsidRPr="00357BDC">
        <w:rPr>
          <w:rFonts w:asciiTheme="minorHAnsi" w:hAnsiTheme="minorHAnsi"/>
          <w:sz w:val="22"/>
          <w:szCs w:val="22"/>
        </w:rPr>
        <w:t>Our fututre r</w:t>
      </w:r>
      <w:r w:rsidR="00E05621" w:rsidRPr="00357BDC">
        <w:rPr>
          <w:rFonts w:asciiTheme="minorHAnsi" w:hAnsiTheme="minorHAnsi"/>
          <w:sz w:val="22"/>
          <w:szCs w:val="22"/>
        </w:rPr>
        <w:t>e</w:t>
      </w:r>
      <w:r w:rsidRPr="00357BDC">
        <w:rPr>
          <w:rFonts w:asciiTheme="minorHAnsi" w:hAnsiTheme="minorHAnsi"/>
          <w:sz w:val="22"/>
          <w:szCs w:val="22"/>
        </w:rPr>
        <w:t>search:</w:t>
      </w:r>
      <w:r w:rsidR="00931A93" w:rsidRPr="00357BDC">
        <w:rPr>
          <w:rFonts w:asciiTheme="minorHAnsi" w:hAnsiTheme="minorHAnsi"/>
          <w:sz w:val="22"/>
          <w:szCs w:val="22"/>
        </w:rPr>
        <w:t xml:space="preserve"> </w:t>
      </w:r>
      <w:r w:rsidRPr="00357BDC">
        <w:rPr>
          <w:rFonts w:asciiTheme="minorHAnsi" w:hAnsiTheme="minorHAnsi"/>
          <w:sz w:val="22"/>
          <w:szCs w:val="22"/>
        </w:rPr>
        <w:t xml:space="preserve">Using photometer </w:t>
      </w:r>
      <w:r w:rsidRPr="00357BDC">
        <w:rPr>
          <w:rFonts w:asciiTheme="minorHAnsi" w:hAnsiTheme="minorHAnsi"/>
          <w:color w:val="222222"/>
          <w:sz w:val="22"/>
          <w:szCs w:val="22"/>
          <w:shd w:val="clear" w:color="auto" w:fill="FFFFFF"/>
        </w:rPr>
        <w:t xml:space="preserve">data it is possible to obtain some information about the size distribution of the measured aerosols by calculating the Ångstrom exponent. This could give us some indication about the general sources; whether they are mostly small and thus likely urban or industrial, or larger, suggesting the presence of natural aerosols such as for instance sea salt or dust. </w:t>
      </w:r>
    </w:p>
    <w:p w:rsidR="00931A93" w:rsidRDefault="00931A93" w:rsidP="00357BDC">
      <w:pPr>
        <w:pStyle w:val="NormalWeb"/>
        <w:spacing w:before="0" w:beforeAutospacing="0" w:after="0" w:afterAutospacing="0"/>
        <w:rPr>
          <w:rFonts w:asciiTheme="minorHAnsi" w:hAnsiTheme="minorHAnsi"/>
          <w:color w:val="222222"/>
          <w:sz w:val="22"/>
          <w:szCs w:val="22"/>
          <w:shd w:val="clear" w:color="auto" w:fill="FFFFFF"/>
        </w:rPr>
      </w:pPr>
      <w:r>
        <w:rPr>
          <w:rFonts w:asciiTheme="minorHAnsi" w:hAnsiTheme="minorHAnsi"/>
          <w:color w:val="222222"/>
          <w:sz w:val="22"/>
          <w:szCs w:val="22"/>
          <w:shd w:val="clear" w:color="auto" w:fill="FFFFFF"/>
        </w:rPr>
        <w:t xml:space="preserve">We will continue measuring aerosols,conductivity and pH in spring, summer and next winter, calculate the </w:t>
      </w:r>
      <w:r w:rsidRPr="00357BDC">
        <w:rPr>
          <w:rFonts w:asciiTheme="minorHAnsi" w:hAnsiTheme="minorHAnsi"/>
          <w:color w:val="222222"/>
          <w:sz w:val="22"/>
          <w:szCs w:val="22"/>
          <w:shd w:val="clear" w:color="auto" w:fill="FFFFFF"/>
        </w:rPr>
        <w:t>Ångstrom exponent</w:t>
      </w:r>
      <w:r>
        <w:rPr>
          <w:rFonts w:asciiTheme="minorHAnsi" w:hAnsiTheme="minorHAnsi"/>
          <w:color w:val="222222"/>
          <w:sz w:val="22"/>
          <w:szCs w:val="22"/>
          <w:shd w:val="clear" w:color="auto" w:fill="FFFFFF"/>
        </w:rPr>
        <w:t xml:space="preserve"> and find out how they correlate with chemical analysis.</w:t>
      </w:r>
    </w:p>
    <w:p w:rsidR="00931A93" w:rsidRDefault="00931A93" w:rsidP="00357BDC">
      <w:pPr>
        <w:pStyle w:val="NormalWeb"/>
        <w:spacing w:before="0" w:beforeAutospacing="0" w:after="0" w:afterAutospacing="0"/>
        <w:rPr>
          <w:rFonts w:asciiTheme="minorHAnsi" w:hAnsiTheme="minorHAnsi"/>
          <w:color w:val="222222"/>
          <w:sz w:val="22"/>
          <w:szCs w:val="22"/>
          <w:shd w:val="clear" w:color="auto" w:fill="FFFFFF"/>
        </w:rPr>
      </w:pPr>
      <w:r>
        <w:rPr>
          <w:rFonts w:asciiTheme="minorHAnsi" w:hAnsiTheme="minorHAnsi"/>
          <w:color w:val="222222"/>
          <w:sz w:val="22"/>
          <w:szCs w:val="22"/>
          <w:shd w:val="clear" w:color="auto" w:fill="FFFFFF"/>
        </w:rPr>
        <w:t>We will also continue working with the inhabitants of Bakar to reduce the pollution.</w:t>
      </w:r>
    </w:p>
    <w:p w:rsidR="00931A93" w:rsidRDefault="00931A93" w:rsidP="00357BDC">
      <w:pPr>
        <w:pStyle w:val="NormalWeb"/>
        <w:spacing w:before="0" w:beforeAutospacing="0" w:after="0" w:afterAutospacing="0"/>
        <w:rPr>
          <w:rFonts w:asciiTheme="minorHAnsi" w:hAnsiTheme="minorHAnsi"/>
          <w:color w:val="222222"/>
          <w:sz w:val="22"/>
          <w:szCs w:val="22"/>
          <w:shd w:val="clear" w:color="auto" w:fill="FFFFFF"/>
        </w:rPr>
      </w:pPr>
    </w:p>
    <w:p w:rsidR="00931A93" w:rsidRDefault="00931A93" w:rsidP="00357BDC">
      <w:pPr>
        <w:pStyle w:val="NormalWeb"/>
        <w:spacing w:before="0" w:beforeAutospacing="0" w:after="0" w:afterAutospacing="0"/>
        <w:rPr>
          <w:rFonts w:asciiTheme="minorHAnsi" w:hAnsiTheme="minorHAnsi"/>
          <w:color w:val="222222"/>
          <w:sz w:val="22"/>
          <w:szCs w:val="22"/>
          <w:shd w:val="clear" w:color="auto" w:fill="FFFFFF"/>
        </w:rPr>
      </w:pPr>
    </w:p>
    <w:p w:rsidR="00931A93" w:rsidRDefault="00931A93" w:rsidP="00931A93">
      <w:pPr>
        <w:rPr>
          <w:b/>
        </w:rPr>
      </w:pPr>
      <w:r w:rsidRPr="00804673">
        <w:rPr>
          <w:b/>
        </w:rPr>
        <w:t>10. Discussion of measurement limitations including possible sources of error</w:t>
      </w:r>
    </w:p>
    <w:p w:rsidR="00931A93" w:rsidRDefault="00931A93"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t>Our conductivity and pH measurements are precise.</w:t>
      </w:r>
    </w:p>
    <w:p w:rsidR="007F72FC" w:rsidRDefault="00931A93"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t>Limitation of our measurements:</w:t>
      </w:r>
    </w:p>
    <w:p w:rsidR="00757186" w:rsidRDefault="00757186"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We do not have 2 digit pH meters but we used strips too to controll the measured values.                                </w:t>
      </w:r>
    </w:p>
    <w:p w:rsidR="007F72FC" w:rsidRDefault="007F72FC"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t>The specimens can be lost, the winds or people can scatter the bottles with specimens, a lot of rainfall can owerflow the specimens.</w:t>
      </w:r>
    </w:p>
    <w:p w:rsidR="007F72FC" w:rsidRDefault="007F72FC"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t>We have been cooperating with Bakar inhabitants for six years and they  proposed to collect and guard the specimens.</w:t>
      </w:r>
    </w:p>
    <w:p w:rsidR="00055FF2" w:rsidRDefault="007F72FC"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t>We can not measure aerosols with more then 45 % of cloud coverage.</w:t>
      </w:r>
    </w:p>
    <w:p w:rsidR="002C08CA" w:rsidRDefault="002C08CA" w:rsidP="00357BDC">
      <w:pPr>
        <w:pStyle w:val="NormalWeb"/>
        <w:spacing w:before="0" w:beforeAutospacing="0" w:after="0" w:afterAutospacing="0"/>
        <w:rPr>
          <w:rFonts w:asciiTheme="minorHAnsi" w:hAnsiTheme="minorHAnsi"/>
          <w:sz w:val="22"/>
          <w:szCs w:val="22"/>
        </w:rPr>
      </w:pPr>
    </w:p>
    <w:p w:rsidR="00A855FF" w:rsidRDefault="00A855FF">
      <w:pPr>
        <w:rPr>
          <w:b/>
        </w:rPr>
      </w:pPr>
      <w:r>
        <w:rPr>
          <w:b/>
        </w:rPr>
        <w:br w:type="page"/>
      </w:r>
    </w:p>
    <w:p w:rsidR="002C08CA" w:rsidRDefault="002C08CA" w:rsidP="002C08CA">
      <w:pPr>
        <w:rPr>
          <w:b/>
        </w:rPr>
      </w:pPr>
      <w:r w:rsidRPr="00804673">
        <w:rPr>
          <w:b/>
        </w:rPr>
        <w:lastRenderedPageBreak/>
        <w:t>11. Bibliography /Citations</w:t>
      </w:r>
    </w:p>
    <w:p w:rsidR="002C08CA" w:rsidRPr="00113BF8" w:rsidRDefault="002C08CA" w:rsidP="002C08CA">
      <w:pPr>
        <w:autoSpaceDE w:val="0"/>
        <w:autoSpaceDN w:val="0"/>
        <w:adjustRightInd w:val="0"/>
        <w:rPr>
          <w:rFonts w:ascii="Arial" w:hAnsi="Arial" w:cs="Arial"/>
          <w:color w:val="000000" w:themeColor="text1"/>
          <w:sz w:val="20"/>
          <w:szCs w:val="20"/>
        </w:rPr>
      </w:pPr>
      <w:r w:rsidRPr="00FF72B7">
        <w:rPr>
          <w:rFonts w:ascii="Arial" w:hAnsi="Arial" w:cs="Arial"/>
          <w:sz w:val="20"/>
          <w:szCs w:val="20"/>
        </w:rPr>
        <w:t>Perina I.,Mihanović B.</w:t>
      </w:r>
      <w:r>
        <w:rPr>
          <w:rFonts w:ascii="Arial" w:hAnsi="Arial" w:cs="Arial"/>
          <w:sz w:val="20"/>
          <w:szCs w:val="20"/>
        </w:rPr>
        <w:t>1988:</w:t>
      </w:r>
      <w:r w:rsidRPr="00FF72B7">
        <w:rPr>
          <w:rFonts w:ascii="Arial" w:hAnsi="Arial" w:cs="Arial"/>
          <w:sz w:val="20"/>
          <w:szCs w:val="20"/>
        </w:rPr>
        <w:t>Ispitivanje onečišćenja zraka.Zagreb:SKTH/Kemija u industriji1</w:t>
      </w:r>
      <w:r>
        <w:rPr>
          <w:rFonts w:ascii="Arial" w:hAnsi="Arial" w:cs="Arial"/>
          <w:sz w:val="20"/>
          <w:szCs w:val="20"/>
        </w:rPr>
        <w:t xml:space="preserve">       </w:t>
      </w:r>
      <w:r w:rsidRPr="00FF72B7">
        <w:rPr>
          <w:rFonts w:ascii="Arial" w:hAnsi="Arial" w:cs="Arial"/>
          <w:color w:val="000000"/>
          <w:sz w:val="20"/>
          <w:szCs w:val="20"/>
        </w:rPr>
        <w:t>Nastavni zavod za javno zdravstvo Primorsko-goranske županije, Rijeka. Jasminka Pilar Katavić i suradnici 2003.: Prostorni plan uređenja Bakra. Urbanistički institut Hrvatske, d.d., Zagreb</w:t>
      </w:r>
      <w:r w:rsidRPr="00FF72B7">
        <w:rPr>
          <w:rFonts w:ascii="Arial" w:hAnsi="Arial" w:cs="Arial"/>
          <w:sz w:val="20"/>
          <w:szCs w:val="20"/>
        </w:rPr>
        <w:t xml:space="preserve"> </w:t>
      </w:r>
      <w:r>
        <w:rPr>
          <w:rFonts w:ascii="Arial" w:hAnsi="Arial" w:cs="Arial"/>
          <w:sz w:val="20"/>
          <w:szCs w:val="20"/>
        </w:rPr>
        <w:t xml:space="preserve">  </w:t>
      </w:r>
      <w:r w:rsidRPr="00D53B5C">
        <w:rPr>
          <w:rFonts w:ascii="Arial" w:hAnsi="Arial" w:cs="Arial"/>
          <w:sz w:val="20"/>
          <w:szCs w:val="20"/>
        </w:rPr>
        <w:t xml:space="preserve">                                                                                                                         </w:t>
      </w:r>
      <w:r w:rsidRPr="00D53B5C">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D53B5C">
        <w:rPr>
          <w:rFonts w:ascii="Arial" w:hAnsi="Arial" w:cs="Arial"/>
          <w:color w:val="000000" w:themeColor="text1"/>
          <w:sz w:val="20"/>
          <w:szCs w:val="20"/>
        </w:rPr>
        <w:t>Državni hidrometeorološki zavod</w:t>
      </w:r>
      <w:r>
        <w:rPr>
          <w:rFonts w:ascii="Arial" w:hAnsi="Arial" w:cs="Arial"/>
          <w:color w:val="000000" w:themeColor="text1"/>
          <w:sz w:val="20"/>
          <w:szCs w:val="20"/>
        </w:rPr>
        <w:t xml:space="preserve">                                                                                                                                     </w:t>
      </w:r>
      <w:r w:rsidRPr="00D53B5C">
        <w:rPr>
          <w:rFonts w:ascii="Arial" w:hAnsi="Arial" w:cs="Arial"/>
          <w:sz w:val="20"/>
          <w:szCs w:val="20"/>
        </w:rPr>
        <w:t>A</w:t>
      </w:r>
      <w:r>
        <w:rPr>
          <w:rFonts w:ascii="Arial" w:hAnsi="Arial" w:cs="Arial"/>
          <w:sz w:val="20"/>
          <w:szCs w:val="20"/>
        </w:rPr>
        <w:t xml:space="preserve">gencija za zaštitu okoliša                                                                                                                 </w:t>
      </w:r>
      <w:r w:rsidRPr="000C3BD9">
        <w:rPr>
          <w:rFonts w:ascii="Arial" w:hAnsi="Arial" w:cs="Arial"/>
          <w:color w:val="333333"/>
          <w:sz w:val="20"/>
          <w:szCs w:val="20"/>
          <w:shd w:val="clear" w:color="auto" w:fill="FFFFFF"/>
        </w:rPr>
        <w:t>Gladyshev</w:t>
      </w:r>
      <w:r>
        <w:rPr>
          <w:rFonts w:ascii="Arial" w:hAnsi="Arial" w:cs="Arial"/>
          <w:color w:val="333333"/>
          <w:sz w:val="20"/>
          <w:szCs w:val="20"/>
          <w:shd w:val="clear" w:color="auto" w:fill="FFFFFF"/>
        </w:rPr>
        <w:t xml:space="preserve"> I.2002:</w:t>
      </w:r>
      <w:r>
        <w:rPr>
          <w:rFonts w:ascii="Arial" w:hAnsi="Arial" w:cs="Arial"/>
          <w:sz w:val="20"/>
          <w:szCs w:val="20"/>
        </w:rPr>
        <w:t xml:space="preserve"> </w:t>
      </w:r>
      <w:r w:rsidRPr="000C3BD9">
        <w:rPr>
          <w:rFonts w:ascii="Arial" w:hAnsi="Arial" w:cs="Arial"/>
          <w:bCs/>
          <w:color w:val="333333"/>
          <w:kern w:val="36"/>
          <w:sz w:val="20"/>
          <w:szCs w:val="20"/>
        </w:rPr>
        <w:t>Biophysics of the Surface Microlayer of Aquatic Ecosystems</w:t>
      </w:r>
      <w:r>
        <w:rPr>
          <w:rFonts w:ascii="Arial" w:hAnsi="Arial" w:cs="Arial"/>
          <w:bCs/>
          <w:color w:val="333333"/>
          <w:kern w:val="36"/>
          <w:sz w:val="20"/>
          <w:szCs w:val="20"/>
        </w:rPr>
        <w:t xml:space="preserve"> ,IWA Publishing,London                                                                                                                                                      </w:t>
      </w:r>
      <w:r>
        <w:t>Zrak:</w:t>
      </w:r>
      <w:r w:rsidRPr="00113BF8">
        <w:t xml:space="preserve"> </w:t>
      </w:r>
      <w:hyperlink r:id="rId15" w:history="1">
        <w:r w:rsidRPr="00304412">
          <w:rPr>
            <w:rStyle w:val="Hyperlink"/>
          </w:rPr>
          <w:t>http://httpgeol.pmf.hr/.../01-Oneciscenje.atmosfere.i.globalno.zagrijavanje.pdf</w:t>
        </w:r>
      </w:hyperlink>
      <w:r>
        <w:t xml:space="preserve">                                                                                                                               </w:t>
      </w:r>
      <w:r>
        <w:rPr>
          <w:rFonts w:ascii="Arial" w:hAnsi="Arial" w:cs="Arial"/>
          <w:color w:val="006621"/>
          <w:sz w:val="20"/>
          <w:szCs w:val="20"/>
          <w:shd w:val="clear" w:color="auto" w:fill="FFFFFF"/>
        </w:rPr>
        <w:t xml:space="preserve"> </w:t>
      </w:r>
      <w:r w:rsidRPr="00113BF8">
        <w:rPr>
          <w:rFonts w:ascii="Arial" w:hAnsi="Arial" w:cs="Arial"/>
          <w:color w:val="000000" w:themeColor="text1"/>
          <w:sz w:val="20"/>
          <w:szCs w:val="20"/>
          <w:shd w:val="clear" w:color="auto" w:fill="FFFFFF"/>
        </w:rPr>
        <w:t>Onečišćenje atmosfere i globalno zagrijavanje:</w:t>
      </w:r>
      <w:r>
        <w:rPr>
          <w:rFonts w:ascii="Arial" w:hAnsi="Arial" w:cs="Arial"/>
          <w:color w:val="000000" w:themeColor="text1"/>
          <w:sz w:val="20"/>
          <w:szCs w:val="20"/>
          <w:shd w:val="clear" w:color="auto" w:fill="FFFFFF"/>
        </w:rPr>
        <w:t xml:space="preserve">                                                                                        </w:t>
      </w:r>
      <w:r w:rsidRPr="00113BF8">
        <w:rPr>
          <w:rFonts w:ascii="Arial" w:hAnsi="Arial" w:cs="Arial"/>
          <w:color w:val="000000" w:themeColor="text1"/>
          <w:sz w:val="20"/>
          <w:szCs w:val="20"/>
          <w:shd w:val="clear" w:color="auto" w:fill="FFFFFF"/>
        </w:rPr>
        <w:t>http://httpgeol.pmf.hr/.../01- Oneciscenje.atmosfere.i.globalno.zagrijavanje.pdf</w:t>
      </w:r>
      <w:r>
        <w:rPr>
          <w:rFonts w:ascii="Arial" w:hAnsi="Arial" w:cs="Arial"/>
          <w:color w:val="000000" w:themeColor="text1"/>
          <w:sz w:val="20"/>
          <w:szCs w:val="20"/>
          <w:shd w:val="clear" w:color="auto" w:fill="FFFFFF"/>
        </w:rPr>
        <w:t xml:space="preserve">                         </w:t>
      </w:r>
    </w:p>
    <w:p w:rsidR="002C08CA" w:rsidRPr="00A522AB" w:rsidRDefault="00C077C4" w:rsidP="002C08CA">
      <w:hyperlink r:id="rId16" w:history="1">
        <w:r w:rsidR="002C08CA" w:rsidRPr="00304412">
          <w:rPr>
            <w:rStyle w:val="Hyperlink"/>
          </w:rPr>
          <w:t>http://www.scienceclarified.com/A-Al/Aerosols.html</w:t>
        </w:r>
      </w:hyperlink>
      <w:r w:rsidR="002C08CA">
        <w:t xml:space="preserve">                                                                                                                      Regional radiative effects due to anthropogenic aerosols:</w:t>
      </w:r>
      <w:r w:rsidR="002C08CA" w:rsidRPr="00A522AB">
        <w:t xml:space="preserve"> </w:t>
      </w:r>
      <w:hyperlink r:id="rId17" w:history="1">
        <w:r w:rsidR="002C08CA" w:rsidRPr="00A522AB">
          <w:rPr>
            <w:color w:val="0563C1" w:themeColor="hyperlink"/>
            <w:u w:val="single"/>
          </w:rPr>
          <w:t>https://www.google.hr/url?sa=t&amp;rct=j&amp;q=&amp;esrc=s&amp;source=web&amp;cd=3&amp;cad=rja&amp;uact=8&amp;ved=0ahUKEwiimo-V2LHLAhXsPZoKHd69D6sQFggsMAI&amp;url=http%3A%2F%2Firina.eas.gatech.edu%2FATOC3500_Fall1998%2FLecture25.pdf&amp;usg=AFQjCNFdMQcPXmD43RE3rHEnD14t1r8JlA</w:t>
        </w:r>
      </w:hyperlink>
      <w:r w:rsidR="002C08CA">
        <w:rPr>
          <w:color w:val="0563C1" w:themeColor="hyperlink"/>
          <w:u w:val="single"/>
        </w:rPr>
        <w:t xml:space="preserve">                                                              </w:t>
      </w:r>
      <w:r w:rsidR="002C08CA">
        <w:rPr>
          <w:rStyle w:val="apple-converted-space"/>
          <w:rFonts w:ascii="Arial" w:hAnsi="Arial" w:cs="Arial"/>
          <w:color w:val="000000"/>
          <w:sz w:val="23"/>
          <w:szCs w:val="23"/>
          <w:shd w:val="clear" w:color="auto" w:fill="FFFFFF"/>
        </w:rPr>
        <w:t>NOAA: </w:t>
      </w:r>
      <w:r w:rsidR="002C08CA">
        <w:rPr>
          <w:rFonts w:ascii="Arial" w:hAnsi="Arial" w:cs="Arial"/>
          <w:color w:val="000000"/>
          <w:sz w:val="23"/>
          <w:szCs w:val="23"/>
          <w:shd w:val="clear" w:color="auto" w:fill="FFFFFF"/>
        </w:rPr>
        <w:t xml:space="preserve">Aerosols: Climate and Air Quality Questions: </w:t>
      </w:r>
      <w:hyperlink r:id="rId18" w:history="1">
        <w:r w:rsidR="002C08CA" w:rsidRPr="00A522AB">
          <w:rPr>
            <w:color w:val="0563C1" w:themeColor="hyperlink"/>
            <w:u w:val="single"/>
          </w:rPr>
          <w:t>https://www.google.hr/url?sa=t&amp;rct=j&amp;q=&amp;esrc=s&amp;source=web&amp;cd=6&amp;cad=rja&amp;uact=8&amp;ved=0ahUKEwiimo-V2LHLAhXsPZoKHd69D6sQFghFMAU&amp;url=http%3A%2F%2Fwww.esrl.noaa.gov%2Fresearch%2Fthemes%2Faerosols%2F&amp;usg=AFQjCNHYdPywsGpxQQ0zEwec_XeZ9rsFAA</w:t>
        </w:r>
      </w:hyperlink>
    </w:p>
    <w:p w:rsidR="002C08CA" w:rsidRDefault="002C08CA" w:rsidP="002C08CA">
      <w:pPr>
        <w:rPr>
          <w:rFonts w:eastAsia="Times New Roman" w:cs="Arial"/>
          <w:b/>
          <w:color w:val="222222"/>
          <w:lang w:eastAsia="hr-HR"/>
        </w:rPr>
      </w:pPr>
      <w:r>
        <w:rPr>
          <w:rFonts w:eastAsia="Times New Roman" w:cs="Arial"/>
          <w:b/>
          <w:color w:val="222222"/>
          <w:lang w:eastAsia="hr-HR"/>
        </w:rPr>
        <w:br w:type="page"/>
      </w:r>
    </w:p>
    <w:p w:rsidR="002C08CA" w:rsidRPr="006B6EB1" w:rsidRDefault="002C08CA" w:rsidP="002C08CA">
      <w:pPr>
        <w:shd w:val="clear" w:color="auto" w:fill="FFFFFF"/>
        <w:spacing w:after="0" w:line="240" w:lineRule="auto"/>
        <w:rPr>
          <w:rFonts w:eastAsia="Times New Roman" w:cs="Arial"/>
          <w:b/>
          <w:color w:val="222222"/>
          <w:lang w:eastAsia="hr-HR"/>
        </w:rPr>
      </w:pPr>
      <w:r w:rsidRPr="006B6EB1">
        <w:rPr>
          <w:rFonts w:eastAsia="Times New Roman" w:cs="Arial"/>
          <w:b/>
          <w:color w:val="222222"/>
          <w:lang w:eastAsia="hr-HR"/>
        </w:rPr>
        <w:lastRenderedPageBreak/>
        <w:t>12.Consulted scientists</w:t>
      </w:r>
    </w:p>
    <w:p w:rsidR="002C08CA" w:rsidRPr="00B40580" w:rsidRDefault="002C08CA" w:rsidP="002C08CA">
      <w:pPr>
        <w:shd w:val="clear" w:color="auto" w:fill="FFFFFF"/>
        <w:spacing w:after="0" w:line="240" w:lineRule="auto"/>
        <w:rPr>
          <w:rFonts w:eastAsia="Times New Roman" w:cs="Arial"/>
          <w:color w:val="222222"/>
          <w:lang w:eastAsia="hr-HR"/>
        </w:rPr>
      </w:pPr>
    </w:p>
    <w:tbl>
      <w:tblPr>
        <w:tblW w:w="0" w:type="dxa"/>
        <w:tblCellMar>
          <w:left w:w="0" w:type="dxa"/>
          <w:right w:w="0" w:type="dxa"/>
        </w:tblCellMar>
        <w:tblLook w:val="04A0" w:firstRow="1" w:lastRow="0" w:firstColumn="1" w:lastColumn="0" w:noHBand="0" w:noVBand="1"/>
      </w:tblPr>
      <w:tblGrid>
        <w:gridCol w:w="8970"/>
      </w:tblGrid>
      <w:tr w:rsidR="002C08CA" w:rsidRPr="00B40580" w:rsidTr="00DD3AB9">
        <w:trPr>
          <w:trHeight w:val="240"/>
        </w:trPr>
        <w:tc>
          <w:tcPr>
            <w:tcW w:w="8850" w:type="dxa"/>
            <w:noWrap/>
            <w:tcMar>
              <w:top w:w="0" w:type="dxa"/>
              <w:left w:w="0" w:type="dxa"/>
              <w:bottom w:w="0" w:type="dxa"/>
              <w:right w:w="120" w:type="dxa"/>
            </w:tcMar>
            <w:hideMark/>
          </w:tcPr>
          <w:tbl>
            <w:tblPr>
              <w:tblW w:w="8850" w:type="dxa"/>
              <w:tblCellMar>
                <w:left w:w="0" w:type="dxa"/>
                <w:right w:w="0" w:type="dxa"/>
              </w:tblCellMar>
              <w:tblLook w:val="04A0" w:firstRow="1" w:lastRow="0" w:firstColumn="1" w:lastColumn="0" w:noHBand="0" w:noVBand="1"/>
            </w:tblPr>
            <w:tblGrid>
              <w:gridCol w:w="8850"/>
            </w:tblGrid>
            <w:tr w:rsidR="002C08CA" w:rsidRPr="00B40580" w:rsidTr="00DD3AB9">
              <w:tc>
                <w:tcPr>
                  <w:tcW w:w="0" w:type="auto"/>
                  <w:vAlign w:val="center"/>
                  <w:hideMark/>
                </w:tcPr>
                <w:p w:rsidR="002C08CA" w:rsidRPr="00B40580" w:rsidRDefault="002C08CA" w:rsidP="00DD3AB9">
                  <w:pPr>
                    <w:spacing w:before="100" w:beforeAutospacing="1" w:after="100" w:afterAutospacing="1" w:line="240" w:lineRule="auto"/>
                    <w:outlineLvl w:val="2"/>
                    <w:rPr>
                      <w:rFonts w:eastAsia="Times New Roman" w:cs="Arial"/>
                      <w:bCs/>
                      <w:lang w:eastAsia="hr-HR"/>
                    </w:rPr>
                  </w:pPr>
                  <w:r w:rsidRPr="00B40580">
                    <w:rPr>
                      <w:rFonts w:eastAsia="Times New Roman" w:cs="Arial"/>
                      <w:bCs/>
                      <w:color w:val="222222"/>
                      <w:lang w:eastAsia="hr-HR"/>
                    </w:rPr>
                    <w:t>Marianne Tronstad Lund</w:t>
                  </w:r>
                </w:p>
              </w:tc>
            </w:tr>
          </w:tbl>
          <w:p w:rsidR="002C08CA" w:rsidRPr="00B40580" w:rsidRDefault="002C08CA" w:rsidP="00DD3AB9">
            <w:pPr>
              <w:spacing w:after="0" w:line="240" w:lineRule="auto"/>
              <w:rPr>
                <w:rFonts w:eastAsia="Times New Roman" w:cs="Arial"/>
                <w:lang w:eastAsia="hr-HR"/>
              </w:rPr>
            </w:pPr>
          </w:p>
        </w:tc>
      </w:tr>
    </w:tbl>
    <w:p w:rsidR="002C08CA" w:rsidRDefault="002C08CA" w:rsidP="002C08CA">
      <w:r w:rsidRPr="006A03D5">
        <w:t>Aerosol specialist, Cicero, Oslo</w:t>
      </w:r>
    </w:p>
    <w:p w:rsidR="002C08CA" w:rsidRDefault="002C08CA" w:rsidP="002C08CA">
      <w:r>
        <w:t>Dr.sc.Željko Linšak                                                                                                                                                                    NZZJZ Rijeka,Croatia                                                                                                                                                               For chemical analysis</w:t>
      </w:r>
    </w:p>
    <w:p w:rsidR="002C08CA" w:rsidRDefault="002C08CA" w:rsidP="002C08CA">
      <w:r>
        <w:t>Marina Pavlić,MSc, chemical engeneer                                                                                                                                                    Prirodoslovna i grafička škola Rijeka                                                                                                                                            working on enviromenmental problems for 20 years</w:t>
      </w:r>
    </w:p>
    <w:p w:rsidR="002C08CA" w:rsidRDefault="002C08CA" w:rsidP="002C08CA">
      <w:r>
        <w:t>Irena Sabo, chemical engeneer                                                                                                                         Prirodoslovna i grafička škola Rijeka                                                                                                                                                                                    working on enviromenmental problems for 1</w:t>
      </w:r>
      <w:r w:rsidR="00EF1DFD">
        <w:t>5</w:t>
      </w:r>
      <w:bookmarkStart w:id="0" w:name="_GoBack"/>
      <w:bookmarkEnd w:id="0"/>
      <w:r>
        <w:t xml:space="preserve"> years </w:t>
      </w:r>
    </w:p>
    <w:p w:rsidR="002C08CA" w:rsidRDefault="002C08CA" w:rsidP="002C08CA">
      <w:r>
        <w:t>Ms.Pavlić&amp;Ms.Sabo student's environmental projects for the Communities of Kostrena and Bakar:</w:t>
      </w:r>
    </w:p>
    <w:p w:rsidR="002C08CA" w:rsidRPr="00876A91"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lang w:val="en-US"/>
        </w:rPr>
      </w:pPr>
      <w:r w:rsidRPr="00876A91">
        <w:rPr>
          <w:rFonts w:ascii="Times New Roman" w:eastAsia="Times New Roman" w:hAnsi="Times New Roman" w:cs="Times New Roman"/>
          <w:lang w:val="en-US"/>
        </w:rPr>
        <w:t>Živjeti u Kostreni(2008)-</w:t>
      </w:r>
      <w:r w:rsidRPr="002B37FA">
        <w:rPr>
          <w:rFonts w:ascii="Times New Roman" w:eastAsia="Times New Roman" w:hAnsi="Times New Roman" w:cs="Times New Roman"/>
          <w:b/>
          <w:lang w:val="en-US"/>
        </w:rPr>
        <w:t>Living in Kostrena</w:t>
      </w:r>
    </w:p>
    <w:p w:rsidR="002C08CA"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Pr="002B37FA"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b/>
          <w:lang w:val="en-US"/>
        </w:rPr>
      </w:pPr>
      <w:r w:rsidRPr="00876A91">
        <w:rPr>
          <w:rFonts w:ascii="Times New Roman" w:eastAsia="Times New Roman" w:hAnsi="Times New Roman" w:cs="Times New Roman"/>
          <w:lang w:val="en-US"/>
        </w:rPr>
        <w:t>Kostrena u moru-more u Kostreni(2009)-</w:t>
      </w:r>
      <w:r w:rsidRPr="002B37FA">
        <w:rPr>
          <w:rFonts w:ascii="Times New Roman" w:eastAsia="Times New Roman" w:hAnsi="Times New Roman" w:cs="Times New Roman"/>
          <w:b/>
          <w:lang w:val="en-US"/>
        </w:rPr>
        <w:t>Kostrena in the sea-the sea in Kostrena</w:t>
      </w:r>
    </w:p>
    <w:p w:rsidR="002C08CA"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Pr="00876A91"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lang w:val="en-US"/>
        </w:rPr>
      </w:pPr>
      <w:r w:rsidRPr="00876A91">
        <w:rPr>
          <w:rFonts w:ascii="Times New Roman" w:eastAsia="Times New Roman" w:hAnsi="Times New Roman" w:cs="Times New Roman"/>
          <w:lang w:val="en-US"/>
        </w:rPr>
        <w:t>Moć tla u bojama Kostrene(2010)-</w:t>
      </w:r>
      <w:r w:rsidRPr="002B37FA">
        <w:rPr>
          <w:rFonts w:ascii="Times New Roman" w:eastAsia="Times New Roman" w:hAnsi="Times New Roman" w:cs="Times New Roman"/>
          <w:b/>
          <w:lang w:val="en-US"/>
        </w:rPr>
        <w:t>The power of soil in Kostrena colors</w:t>
      </w:r>
    </w:p>
    <w:p w:rsidR="002C08CA"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Pr="002B37FA"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b/>
          <w:lang w:val="en-US"/>
        </w:rPr>
      </w:pPr>
      <w:r w:rsidRPr="00876A91">
        <w:rPr>
          <w:rFonts w:ascii="Times New Roman" w:eastAsia="Times New Roman" w:hAnsi="Times New Roman" w:cs="Times New Roman"/>
          <w:lang w:val="en-US"/>
        </w:rPr>
        <w:t>Ekološki otisak na tlo Kostrene i okolice(2011)-</w:t>
      </w:r>
      <w:r w:rsidRPr="002B37FA">
        <w:rPr>
          <w:rFonts w:ascii="Times New Roman" w:eastAsia="Times New Roman" w:hAnsi="Times New Roman" w:cs="Times New Roman"/>
          <w:b/>
          <w:lang w:val="en-US"/>
        </w:rPr>
        <w:t>Environmental mark on the soil of Kostrena and its surroundings</w:t>
      </w:r>
    </w:p>
    <w:p w:rsidR="002C08CA" w:rsidRPr="00876A91"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Default="002C08CA" w:rsidP="002C08CA">
      <w:pPr>
        <w:autoSpaceDE w:val="0"/>
        <w:autoSpaceDN w:val="0"/>
        <w:adjustRightInd w:val="0"/>
        <w:spacing w:after="0" w:line="240" w:lineRule="auto"/>
        <w:ind w:left="360" w:right="72"/>
        <w:rPr>
          <w:rFonts w:ascii="Times New Roman" w:eastAsia="Times New Roman" w:hAnsi="Times New Roman" w:cs="Times New Roman"/>
          <w:lang w:val="en-US"/>
        </w:rPr>
      </w:pPr>
    </w:p>
    <w:p w:rsidR="002C08CA" w:rsidRPr="002B37FA"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b/>
          <w:lang w:val="en-US"/>
        </w:rPr>
      </w:pPr>
      <w:r w:rsidRPr="00876A91">
        <w:rPr>
          <w:rFonts w:ascii="Times New Roman" w:eastAsia="Times New Roman" w:hAnsi="Times New Roman" w:cs="Times New Roman"/>
          <w:lang w:val="en-US"/>
        </w:rPr>
        <w:t>Ča more va Bakru more(2012)-</w:t>
      </w:r>
      <w:r w:rsidRPr="002B37FA">
        <w:rPr>
          <w:rFonts w:ascii="Times New Roman" w:eastAsia="Times New Roman" w:hAnsi="Times New Roman" w:cs="Times New Roman"/>
          <w:b/>
          <w:lang w:val="en-US"/>
        </w:rPr>
        <w:t>What can the sea in Bakar do</w:t>
      </w:r>
    </w:p>
    <w:p w:rsidR="002C08CA" w:rsidRPr="00142C1F"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Pr="002B37FA"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b/>
          <w:lang w:val="en-US"/>
        </w:rPr>
      </w:pPr>
      <w:r w:rsidRPr="00876A91">
        <w:rPr>
          <w:rFonts w:ascii="Times New Roman" w:eastAsia="Times New Roman" w:hAnsi="Times New Roman" w:cs="Times New Roman"/>
          <w:lang w:val="en-US"/>
        </w:rPr>
        <w:t>Odraz tla u mirisu ružmarina(2013)-</w:t>
      </w:r>
      <w:r w:rsidRPr="002B37FA">
        <w:rPr>
          <w:rFonts w:ascii="Times New Roman" w:eastAsia="Times New Roman" w:hAnsi="Times New Roman" w:cs="Times New Roman"/>
          <w:b/>
          <w:lang w:val="en-US"/>
        </w:rPr>
        <w:t>Reflection of the soil in the scent of rosemary</w:t>
      </w:r>
    </w:p>
    <w:p w:rsidR="002C08CA" w:rsidRPr="00142C1F"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Pr="002B37FA"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b/>
          <w:lang w:val="en-US"/>
        </w:rPr>
      </w:pPr>
      <w:r w:rsidRPr="00876A91">
        <w:rPr>
          <w:rFonts w:ascii="Times New Roman" w:eastAsia="Times New Roman" w:hAnsi="Times New Roman" w:cs="Times New Roman"/>
          <w:lang w:val="en-US"/>
        </w:rPr>
        <w:t>Zaron u podmorje bakarskog zaljeva(2014)-</w:t>
      </w:r>
      <w:r w:rsidRPr="002B37FA">
        <w:rPr>
          <w:rFonts w:ascii="Times New Roman" w:eastAsia="Times New Roman" w:hAnsi="Times New Roman" w:cs="Times New Roman"/>
          <w:b/>
          <w:lang w:val="en-US"/>
        </w:rPr>
        <w:t>Diving under the Bakar bay</w:t>
      </w:r>
    </w:p>
    <w:p w:rsidR="002C08CA" w:rsidRPr="00142C1F" w:rsidRDefault="002C08CA" w:rsidP="002C08CA">
      <w:pPr>
        <w:autoSpaceDE w:val="0"/>
        <w:autoSpaceDN w:val="0"/>
        <w:adjustRightInd w:val="0"/>
        <w:spacing w:after="0" w:line="240" w:lineRule="auto"/>
        <w:ind w:right="72"/>
        <w:rPr>
          <w:rFonts w:ascii="Times New Roman" w:eastAsia="Times New Roman" w:hAnsi="Times New Roman" w:cs="Times New Roman"/>
          <w:lang w:val="en-US"/>
        </w:rPr>
      </w:pPr>
    </w:p>
    <w:p w:rsidR="002C08CA" w:rsidRDefault="002C08CA" w:rsidP="002C08CA">
      <w:pPr>
        <w:pStyle w:val="ListParagraph"/>
        <w:numPr>
          <w:ilvl w:val="0"/>
          <w:numId w:val="2"/>
        </w:numPr>
        <w:autoSpaceDE w:val="0"/>
        <w:autoSpaceDN w:val="0"/>
        <w:adjustRightInd w:val="0"/>
        <w:spacing w:after="0" w:line="240" w:lineRule="auto"/>
        <w:ind w:right="72"/>
        <w:rPr>
          <w:rFonts w:ascii="Times New Roman" w:eastAsia="Times New Roman" w:hAnsi="Times New Roman" w:cs="Times New Roman"/>
          <w:b/>
          <w:lang w:val="en-US"/>
        </w:rPr>
      </w:pPr>
      <w:r w:rsidRPr="00876A91">
        <w:rPr>
          <w:rFonts w:ascii="Times New Roman" w:eastAsia="Times New Roman" w:hAnsi="Times New Roman" w:cs="Times New Roman"/>
          <w:lang w:val="en-US"/>
        </w:rPr>
        <w:t>Što to tamo lebdi(2015)-</w:t>
      </w:r>
      <w:r w:rsidRPr="002B37FA">
        <w:rPr>
          <w:rFonts w:ascii="Times New Roman" w:eastAsia="Times New Roman" w:hAnsi="Times New Roman" w:cs="Times New Roman"/>
          <w:b/>
          <w:lang w:val="en-US"/>
        </w:rPr>
        <w:t>What is aeros</w:t>
      </w:r>
      <w:r>
        <w:rPr>
          <w:rFonts w:ascii="Times New Roman" w:eastAsia="Times New Roman" w:hAnsi="Times New Roman" w:cs="Times New Roman"/>
          <w:b/>
          <w:lang w:val="en-US"/>
        </w:rPr>
        <w:t>o</w:t>
      </w:r>
      <w:r w:rsidRPr="002B37FA">
        <w:rPr>
          <w:rFonts w:ascii="Times New Roman" w:eastAsia="Times New Roman" w:hAnsi="Times New Roman" w:cs="Times New Roman"/>
          <w:b/>
          <w:lang w:val="en-US"/>
        </w:rPr>
        <w:t>iling there</w:t>
      </w:r>
    </w:p>
    <w:p w:rsidR="00757186" w:rsidRPr="00757186" w:rsidRDefault="00757186" w:rsidP="00757186">
      <w:pPr>
        <w:pStyle w:val="ListParagraph"/>
        <w:rPr>
          <w:rFonts w:ascii="Times New Roman" w:eastAsia="Times New Roman" w:hAnsi="Times New Roman" w:cs="Times New Roman"/>
          <w:b/>
          <w:lang w:val="en-US"/>
        </w:rPr>
      </w:pPr>
    </w:p>
    <w:p w:rsidR="00757186" w:rsidRPr="00757186" w:rsidRDefault="00757186" w:rsidP="00757186">
      <w:pPr>
        <w:autoSpaceDE w:val="0"/>
        <w:autoSpaceDN w:val="0"/>
        <w:adjustRightInd w:val="0"/>
        <w:spacing w:after="0" w:line="240" w:lineRule="auto"/>
        <w:ind w:right="72"/>
        <w:rPr>
          <w:rFonts w:ascii="Times New Roman" w:eastAsia="Times New Roman" w:hAnsi="Times New Roman" w:cs="Times New Roman"/>
          <w:lang w:val="en-US"/>
        </w:rPr>
      </w:pPr>
      <w:r w:rsidRPr="00757186">
        <w:rPr>
          <w:rFonts w:ascii="Times New Roman" w:eastAsia="Times New Roman" w:hAnsi="Times New Roman" w:cs="Times New Roman"/>
          <w:lang w:val="en-US"/>
        </w:rPr>
        <w:t xml:space="preserve">We thank all the </w:t>
      </w:r>
      <w:r>
        <w:rPr>
          <w:rFonts w:ascii="Times New Roman" w:eastAsia="Times New Roman" w:hAnsi="Times New Roman" w:cs="Times New Roman"/>
          <w:lang w:val="en-US"/>
        </w:rPr>
        <w:t xml:space="preserve">consulted </w:t>
      </w:r>
      <w:r w:rsidRPr="00757186">
        <w:rPr>
          <w:rFonts w:ascii="Times New Roman" w:eastAsia="Times New Roman" w:hAnsi="Times New Roman" w:cs="Times New Roman"/>
          <w:lang w:val="en-US"/>
        </w:rPr>
        <w:t>s</w:t>
      </w:r>
      <w:r>
        <w:rPr>
          <w:rFonts w:ascii="Times New Roman" w:eastAsia="Times New Roman" w:hAnsi="Times New Roman" w:cs="Times New Roman"/>
          <w:lang w:val="en-US"/>
        </w:rPr>
        <w:t>cientis</w:t>
      </w:r>
      <w:r w:rsidRPr="00757186">
        <w:rPr>
          <w:rFonts w:ascii="Times New Roman" w:eastAsia="Times New Roman" w:hAnsi="Times New Roman" w:cs="Times New Roman"/>
          <w:lang w:val="en-US"/>
        </w:rPr>
        <w:t>ts and Mr.D</w:t>
      </w:r>
      <w:r>
        <w:rPr>
          <w:rFonts w:ascii="Times New Roman" w:eastAsia="Times New Roman" w:hAnsi="Times New Roman" w:cs="Times New Roman"/>
          <w:lang w:val="en-US"/>
        </w:rPr>
        <w:t>ixon Butler for the donation of the sun photometer.</w:t>
      </w:r>
    </w:p>
    <w:p w:rsidR="002C08CA" w:rsidRDefault="002C08CA" w:rsidP="002C08CA">
      <w:pPr>
        <w:autoSpaceDE w:val="0"/>
        <w:autoSpaceDN w:val="0"/>
        <w:adjustRightInd w:val="0"/>
        <w:spacing w:after="0" w:line="240" w:lineRule="auto"/>
        <w:ind w:left="162"/>
        <w:jc w:val="center"/>
        <w:rPr>
          <w:rFonts w:ascii="Times New Roman" w:eastAsia="Times New Roman" w:hAnsi="Times New Roman" w:cs="Times New Roman"/>
          <w:b/>
          <w:sz w:val="32"/>
          <w:szCs w:val="32"/>
          <w:lang w:val="en-US"/>
        </w:rPr>
      </w:pPr>
    </w:p>
    <w:p w:rsidR="002C08CA" w:rsidRDefault="002C08CA" w:rsidP="002C08CA">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2038A8" w:rsidP="00357BDC">
      <w:pPr>
        <w:pStyle w:val="NormalWeb"/>
        <w:spacing w:before="0" w:beforeAutospacing="0" w:after="0" w:afterAutospacing="0"/>
        <w:rPr>
          <w:rFonts w:asciiTheme="minorHAnsi" w:hAnsiTheme="minorHAnsi"/>
          <w:sz w:val="22"/>
          <w:szCs w:val="22"/>
        </w:rPr>
      </w:pPr>
    </w:p>
    <w:p w:rsidR="002038A8" w:rsidRDefault="00757186" w:rsidP="00357BDC">
      <w:pPr>
        <w:pStyle w:val="NormalWeb"/>
        <w:spacing w:before="0" w:beforeAutospacing="0" w:after="0" w:afterAutospacing="0"/>
        <w:rPr>
          <w:rFonts w:asciiTheme="minorHAnsi" w:hAnsiTheme="minorHAnsi"/>
          <w:sz w:val="22"/>
          <w:szCs w:val="22"/>
        </w:rPr>
      </w:pPr>
      <w:r>
        <w:rPr>
          <w:rFonts w:asciiTheme="minorHAnsi" w:hAnsiTheme="minorHAnsi"/>
          <w:sz w:val="22"/>
          <w:szCs w:val="22"/>
        </w:rPr>
        <w:lastRenderedPageBreak/>
        <w:t>*</w:t>
      </w:r>
      <w:r w:rsidR="002038A8">
        <w:rPr>
          <w:rFonts w:asciiTheme="minorHAnsi" w:hAnsiTheme="minorHAnsi"/>
          <w:sz w:val="22"/>
          <w:szCs w:val="22"/>
        </w:rPr>
        <w:t>NOTES</w:t>
      </w:r>
      <w:r w:rsidR="00D87675">
        <w:rPr>
          <w:rFonts w:asciiTheme="minorHAnsi" w:hAnsiTheme="minorHAnsi"/>
          <w:sz w:val="22"/>
          <w:szCs w:val="22"/>
        </w:rPr>
        <w:t xml:space="preserve"> by the mentor</w:t>
      </w:r>
      <w:r w:rsidR="002038A8">
        <w:rPr>
          <w:rFonts w:asciiTheme="minorHAnsi" w:hAnsiTheme="minorHAnsi"/>
          <w:sz w:val="22"/>
          <w:szCs w:val="22"/>
        </w:rPr>
        <w:t xml:space="preserve">:We have a lot of problems vith our data.We enter data and when we want to visualise, the data is not there(see graphs 2 and 4).We entered data </w:t>
      </w:r>
      <w:r w:rsidR="002038A8" w:rsidRPr="002038A8">
        <w:rPr>
          <w:rFonts w:asciiTheme="minorHAnsi" w:hAnsiTheme="minorHAnsi"/>
          <w:b/>
          <w:sz w:val="22"/>
          <w:szCs w:val="22"/>
        </w:rPr>
        <w:t>for three times</w:t>
      </w:r>
      <w:r w:rsidR="002038A8">
        <w:rPr>
          <w:rFonts w:asciiTheme="minorHAnsi" w:hAnsiTheme="minorHAnsi"/>
          <w:sz w:val="22"/>
          <w:szCs w:val="22"/>
        </w:rPr>
        <w:t xml:space="preserve"> and we still miss it.We also miss other data and we asked for help and this is the answer we got:</w:t>
      </w:r>
    </w:p>
    <w:p w:rsidR="00D87675" w:rsidRDefault="002038A8">
      <w:r w:rsidRPr="002038A8">
        <w:object w:dxaOrig="9074" w:dyaOrig="7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82.5pt" o:ole="">
            <v:imagedata r:id="rId19" o:title=""/>
          </v:shape>
          <o:OLEObject Type="Embed" ProgID="Word.Document.12" ShapeID="_x0000_i1025" DrawAspect="Content" ObjectID="_1519205451" r:id="rId20">
            <o:FieldCodes>\s</o:FieldCodes>
          </o:OLEObject>
        </w:object>
      </w:r>
      <w:r w:rsidRPr="002038A8">
        <w:t xml:space="preserve"> </w:t>
      </w:r>
    </w:p>
    <w:p w:rsidR="00D87675" w:rsidRDefault="00D87675">
      <w:r>
        <w:t>As you can see we got millions of data (not ours, measures we never did-snow(there is no snow in our town,perhaps once every year,if),mosquitoes,we have no soil moisture sensor yet but we have 14521571 measurements.</w:t>
      </w:r>
    </w:p>
    <w:p w:rsidR="00D87675" w:rsidRDefault="00D87675">
      <w:r>
        <w:t>We only want the data that we entered , and the students lost their motivation, they enter data and when they want to visualise it is not there.</w:t>
      </w:r>
    </w:p>
    <w:p w:rsidR="00D87675" w:rsidRDefault="00D87675">
      <w:r>
        <w:t>This Science fair was a motivation and we use GLOBE protocols in our subjects and we hope that you will find someone to improve the program for data entering.</w:t>
      </w:r>
    </w:p>
    <w:p w:rsidR="00DF6B15" w:rsidRDefault="00D87675">
      <w:r>
        <w:t>Other schools miss the data too and some of teachers stopped doing GLOBE because of it.</w:t>
      </w:r>
      <w:r w:rsidR="00DF6B15">
        <w:t>I am this year's part of MT Teachers</w:t>
      </w:r>
      <w:r>
        <w:t xml:space="preserve"> </w:t>
      </w:r>
      <w:r w:rsidR="00DF6B15">
        <w:t>group and some other teacher have problems with missing data too.</w:t>
      </w:r>
    </w:p>
    <w:p w:rsidR="002C08CA" w:rsidRDefault="00DF6B15">
      <w:r>
        <w:t xml:space="preserve">I contacted helpdesk several times but got only one answer:they found some of our green up data , but the name of the site they put it is different from the original and no green down data,this year my students entered green down for </w:t>
      </w:r>
      <w:r>
        <w:rPr>
          <w:b/>
        </w:rPr>
        <w:t>four times .</w:t>
      </w:r>
      <w:r w:rsidRPr="00DF6B15">
        <w:t>It says that from</w:t>
      </w:r>
      <w:r>
        <w:rPr>
          <w:b/>
        </w:rPr>
        <w:t xml:space="preserve"> </w:t>
      </w:r>
      <w:r>
        <w:rPr>
          <w:rFonts w:ascii="Lucida Sans" w:hAnsi="Lucida Sans"/>
          <w:color w:val="70A8D2"/>
          <w:sz w:val="18"/>
          <w:szCs w:val="18"/>
          <w:shd w:val="clear" w:color="auto" w:fill="FCFDFD"/>
        </w:rPr>
        <w:t>2008-09-15 to 2015-11-19</w:t>
      </w:r>
      <w:r>
        <w:t xml:space="preserve"> we have only 61 data but we enter this number(cca) every year.</w:t>
      </w:r>
    </w:p>
    <w:p w:rsidR="002C08CA" w:rsidRDefault="002C08CA">
      <w:r>
        <w:t>Mentor</w:t>
      </w:r>
    </w:p>
    <w:p w:rsidR="007F72FC" w:rsidRDefault="002C08CA" w:rsidP="00A855FF">
      <w:r>
        <w:t>Marina Pavlić,MSc</w:t>
      </w:r>
    </w:p>
    <w:sectPr w:rsidR="007F72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7C4" w:rsidRDefault="00C077C4" w:rsidP="00267465">
      <w:pPr>
        <w:spacing w:after="0" w:line="240" w:lineRule="auto"/>
      </w:pPr>
      <w:r>
        <w:separator/>
      </w:r>
    </w:p>
  </w:endnote>
  <w:endnote w:type="continuationSeparator" w:id="0">
    <w:p w:rsidR="00C077C4" w:rsidRDefault="00C077C4" w:rsidP="00267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7C4" w:rsidRDefault="00C077C4" w:rsidP="00267465">
      <w:pPr>
        <w:spacing w:after="0" w:line="240" w:lineRule="auto"/>
      </w:pPr>
      <w:r>
        <w:separator/>
      </w:r>
    </w:p>
  </w:footnote>
  <w:footnote w:type="continuationSeparator" w:id="0">
    <w:p w:rsidR="00C077C4" w:rsidRDefault="00C077C4" w:rsidP="00267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31480"/>
    <w:multiLevelType w:val="hybridMultilevel"/>
    <w:tmpl w:val="13D40628"/>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 w15:restartNumberingAfterBreak="0">
    <w:nsid w:val="477D572F"/>
    <w:multiLevelType w:val="hybridMultilevel"/>
    <w:tmpl w:val="27D2F2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D043A75"/>
    <w:multiLevelType w:val="hybridMultilevel"/>
    <w:tmpl w:val="D37A82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9D52659"/>
    <w:multiLevelType w:val="hybridMultilevel"/>
    <w:tmpl w:val="A26A26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65"/>
    <w:rsid w:val="00022DF9"/>
    <w:rsid w:val="00043E1E"/>
    <w:rsid w:val="00055FF2"/>
    <w:rsid w:val="000C1E36"/>
    <w:rsid w:val="00151E08"/>
    <w:rsid w:val="001524E6"/>
    <w:rsid w:val="001544AF"/>
    <w:rsid w:val="00154D0F"/>
    <w:rsid w:val="001A0616"/>
    <w:rsid w:val="001B53B8"/>
    <w:rsid w:val="001E1830"/>
    <w:rsid w:val="002038A8"/>
    <w:rsid w:val="00231E3F"/>
    <w:rsid w:val="00267465"/>
    <w:rsid w:val="002C08CA"/>
    <w:rsid w:val="002D2E5B"/>
    <w:rsid w:val="00331A8E"/>
    <w:rsid w:val="00357BDC"/>
    <w:rsid w:val="00384527"/>
    <w:rsid w:val="004220CA"/>
    <w:rsid w:val="004252F8"/>
    <w:rsid w:val="00427847"/>
    <w:rsid w:val="0044732E"/>
    <w:rsid w:val="00481425"/>
    <w:rsid w:val="005479FA"/>
    <w:rsid w:val="00550646"/>
    <w:rsid w:val="0056780E"/>
    <w:rsid w:val="005A07BB"/>
    <w:rsid w:val="006020D9"/>
    <w:rsid w:val="00644CBA"/>
    <w:rsid w:val="006534D9"/>
    <w:rsid w:val="006578C7"/>
    <w:rsid w:val="006700F3"/>
    <w:rsid w:val="006B6EB1"/>
    <w:rsid w:val="00716CDE"/>
    <w:rsid w:val="00757186"/>
    <w:rsid w:val="0077764B"/>
    <w:rsid w:val="0079005D"/>
    <w:rsid w:val="007B34EF"/>
    <w:rsid w:val="007B6A1A"/>
    <w:rsid w:val="007C572E"/>
    <w:rsid w:val="007F72FC"/>
    <w:rsid w:val="00894DB7"/>
    <w:rsid w:val="008B0A41"/>
    <w:rsid w:val="008E69BE"/>
    <w:rsid w:val="00915533"/>
    <w:rsid w:val="00931A93"/>
    <w:rsid w:val="009528CC"/>
    <w:rsid w:val="00961B2F"/>
    <w:rsid w:val="00984C92"/>
    <w:rsid w:val="00A34F5B"/>
    <w:rsid w:val="00A522AB"/>
    <w:rsid w:val="00A638B0"/>
    <w:rsid w:val="00A855FF"/>
    <w:rsid w:val="00AB16BB"/>
    <w:rsid w:val="00AD76B7"/>
    <w:rsid w:val="00AF3407"/>
    <w:rsid w:val="00BA4EDB"/>
    <w:rsid w:val="00BC6FD7"/>
    <w:rsid w:val="00C077C4"/>
    <w:rsid w:val="00C42A1A"/>
    <w:rsid w:val="00CE1FD3"/>
    <w:rsid w:val="00CE4620"/>
    <w:rsid w:val="00D02CDF"/>
    <w:rsid w:val="00D17706"/>
    <w:rsid w:val="00D55FD4"/>
    <w:rsid w:val="00D87675"/>
    <w:rsid w:val="00DA3F62"/>
    <w:rsid w:val="00DB7E57"/>
    <w:rsid w:val="00DD3AB9"/>
    <w:rsid w:val="00DF6B15"/>
    <w:rsid w:val="00E0513B"/>
    <w:rsid w:val="00E05621"/>
    <w:rsid w:val="00E177AC"/>
    <w:rsid w:val="00E456C4"/>
    <w:rsid w:val="00E847E4"/>
    <w:rsid w:val="00E901FC"/>
    <w:rsid w:val="00EB3FEE"/>
    <w:rsid w:val="00EF1DFD"/>
    <w:rsid w:val="00EF59B8"/>
    <w:rsid w:val="00F05D5B"/>
    <w:rsid w:val="00F40DA9"/>
    <w:rsid w:val="00F905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DABA"/>
  <w15:docId w15:val="{B77AC343-1BC8-4477-83EA-CADA958F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522AB"/>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4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7465"/>
  </w:style>
  <w:style w:type="paragraph" w:styleId="Footer">
    <w:name w:val="footer"/>
    <w:basedOn w:val="Normal"/>
    <w:link w:val="FooterChar"/>
    <w:uiPriority w:val="99"/>
    <w:unhideWhenUsed/>
    <w:rsid w:val="002674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7465"/>
  </w:style>
  <w:style w:type="paragraph" w:styleId="ListParagraph">
    <w:name w:val="List Paragraph"/>
    <w:basedOn w:val="Normal"/>
    <w:uiPriority w:val="34"/>
    <w:qFormat/>
    <w:rsid w:val="00331A8E"/>
    <w:pPr>
      <w:ind w:left="720"/>
      <w:contextualSpacing/>
    </w:pPr>
  </w:style>
  <w:style w:type="character" w:customStyle="1" w:styleId="apple-converted-space">
    <w:name w:val="apple-converted-space"/>
    <w:basedOn w:val="DefaultParagraphFont"/>
    <w:rsid w:val="00384527"/>
  </w:style>
  <w:style w:type="character" w:styleId="Hyperlink">
    <w:name w:val="Hyperlink"/>
    <w:basedOn w:val="DefaultParagraphFont"/>
    <w:uiPriority w:val="99"/>
    <w:unhideWhenUsed/>
    <w:rsid w:val="00384527"/>
    <w:rPr>
      <w:color w:val="0000FF"/>
      <w:u w:val="single"/>
    </w:rPr>
  </w:style>
  <w:style w:type="paragraph" w:styleId="NormalWeb">
    <w:name w:val="Normal (Web)"/>
    <w:basedOn w:val="Normal"/>
    <w:uiPriority w:val="99"/>
    <w:semiHidden/>
    <w:unhideWhenUsed/>
    <w:rsid w:val="00357BD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rsid w:val="00A522AB"/>
    <w:rPr>
      <w:rFonts w:asciiTheme="majorHAnsi" w:eastAsiaTheme="majorEastAsia" w:hAnsiTheme="majorHAnsi" w:cstheme="majorBidi"/>
      <w:b/>
      <w:bCs/>
      <w:color w:val="5B9BD5" w:themeColor="accent1"/>
      <w:sz w:val="24"/>
      <w:szCs w:val="24"/>
      <w:lang w:eastAsia="hr-HR"/>
    </w:rPr>
  </w:style>
  <w:style w:type="paragraph" w:styleId="BalloonText">
    <w:name w:val="Balloon Text"/>
    <w:basedOn w:val="Normal"/>
    <w:link w:val="BalloonTextChar"/>
    <w:uiPriority w:val="99"/>
    <w:semiHidden/>
    <w:unhideWhenUsed/>
    <w:rsid w:val="006B6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EB1"/>
    <w:rPr>
      <w:rFonts w:ascii="Tahoma" w:hAnsi="Tahoma" w:cs="Tahoma"/>
      <w:sz w:val="16"/>
      <w:szCs w:val="16"/>
    </w:rPr>
  </w:style>
  <w:style w:type="paragraph" w:styleId="Caption">
    <w:name w:val="caption"/>
    <w:basedOn w:val="Normal"/>
    <w:next w:val="Normal"/>
    <w:uiPriority w:val="35"/>
    <w:unhideWhenUsed/>
    <w:qFormat/>
    <w:rsid w:val="006B6EB1"/>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54727">
      <w:bodyDiv w:val="1"/>
      <w:marLeft w:val="0"/>
      <w:marRight w:val="0"/>
      <w:marTop w:val="0"/>
      <w:marBottom w:val="0"/>
      <w:divBdr>
        <w:top w:val="none" w:sz="0" w:space="0" w:color="auto"/>
        <w:left w:val="none" w:sz="0" w:space="0" w:color="auto"/>
        <w:bottom w:val="none" w:sz="0" w:space="0" w:color="auto"/>
        <w:right w:val="none" w:sz="0" w:space="0" w:color="auto"/>
      </w:divBdr>
    </w:div>
    <w:div w:id="580019480">
      <w:bodyDiv w:val="1"/>
      <w:marLeft w:val="0"/>
      <w:marRight w:val="0"/>
      <w:marTop w:val="0"/>
      <w:marBottom w:val="0"/>
      <w:divBdr>
        <w:top w:val="none" w:sz="0" w:space="0" w:color="auto"/>
        <w:left w:val="none" w:sz="0" w:space="0" w:color="auto"/>
        <w:bottom w:val="none" w:sz="0" w:space="0" w:color="auto"/>
        <w:right w:val="none" w:sz="0" w:space="0" w:color="auto"/>
      </w:divBdr>
    </w:div>
    <w:div w:id="769620488">
      <w:bodyDiv w:val="1"/>
      <w:marLeft w:val="0"/>
      <w:marRight w:val="0"/>
      <w:marTop w:val="0"/>
      <w:marBottom w:val="0"/>
      <w:divBdr>
        <w:top w:val="none" w:sz="0" w:space="0" w:color="auto"/>
        <w:left w:val="none" w:sz="0" w:space="0" w:color="auto"/>
        <w:bottom w:val="none" w:sz="0" w:space="0" w:color="auto"/>
        <w:right w:val="none" w:sz="0" w:space="0" w:color="auto"/>
      </w:divBdr>
      <w:divsChild>
        <w:div w:id="1445072211">
          <w:marLeft w:val="480"/>
          <w:marRight w:val="0"/>
          <w:marTop w:val="120"/>
          <w:marBottom w:val="480"/>
          <w:divBdr>
            <w:top w:val="none" w:sz="0" w:space="0" w:color="auto"/>
            <w:left w:val="none" w:sz="0" w:space="0" w:color="auto"/>
            <w:bottom w:val="none" w:sz="0" w:space="0" w:color="auto"/>
            <w:right w:val="none" w:sz="0" w:space="0" w:color="auto"/>
          </w:divBdr>
          <w:divsChild>
            <w:div w:id="1834299757">
              <w:marLeft w:val="0"/>
              <w:marRight w:val="0"/>
              <w:marTop w:val="0"/>
              <w:marBottom w:val="0"/>
              <w:divBdr>
                <w:top w:val="none" w:sz="0" w:space="0" w:color="auto"/>
                <w:left w:val="none" w:sz="0" w:space="0" w:color="auto"/>
                <w:bottom w:val="none" w:sz="0" w:space="0" w:color="auto"/>
                <w:right w:val="none" w:sz="0" w:space="0" w:color="auto"/>
              </w:divBdr>
            </w:div>
            <w:div w:id="672417155">
              <w:marLeft w:val="0"/>
              <w:marRight w:val="0"/>
              <w:marTop w:val="0"/>
              <w:marBottom w:val="0"/>
              <w:divBdr>
                <w:top w:val="none" w:sz="0" w:space="0" w:color="auto"/>
                <w:left w:val="none" w:sz="0" w:space="0" w:color="auto"/>
                <w:bottom w:val="none" w:sz="0" w:space="0" w:color="auto"/>
                <w:right w:val="none" w:sz="0" w:space="0" w:color="auto"/>
              </w:divBdr>
              <w:divsChild>
                <w:div w:id="1003046735">
                  <w:marLeft w:val="0"/>
                  <w:marRight w:val="0"/>
                  <w:marTop w:val="0"/>
                  <w:marBottom w:val="0"/>
                  <w:divBdr>
                    <w:top w:val="none" w:sz="0" w:space="0" w:color="auto"/>
                    <w:left w:val="none" w:sz="0" w:space="0" w:color="auto"/>
                    <w:bottom w:val="none" w:sz="0" w:space="0" w:color="auto"/>
                    <w:right w:val="none" w:sz="0" w:space="0" w:color="auto"/>
                  </w:divBdr>
                </w:div>
                <w:div w:id="10527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52640">
      <w:bodyDiv w:val="1"/>
      <w:marLeft w:val="0"/>
      <w:marRight w:val="0"/>
      <w:marTop w:val="0"/>
      <w:marBottom w:val="0"/>
      <w:divBdr>
        <w:top w:val="none" w:sz="0" w:space="0" w:color="auto"/>
        <w:left w:val="none" w:sz="0" w:space="0" w:color="auto"/>
        <w:bottom w:val="none" w:sz="0" w:space="0" w:color="auto"/>
        <w:right w:val="none" w:sz="0" w:space="0" w:color="auto"/>
      </w:divBdr>
    </w:div>
    <w:div w:id="1513639748">
      <w:bodyDiv w:val="1"/>
      <w:marLeft w:val="0"/>
      <w:marRight w:val="0"/>
      <w:marTop w:val="0"/>
      <w:marBottom w:val="0"/>
      <w:divBdr>
        <w:top w:val="none" w:sz="0" w:space="0" w:color="auto"/>
        <w:left w:val="none" w:sz="0" w:space="0" w:color="auto"/>
        <w:bottom w:val="none" w:sz="0" w:space="0" w:color="auto"/>
        <w:right w:val="none" w:sz="0" w:space="0" w:color="auto"/>
      </w:divBdr>
    </w:div>
    <w:div w:id="1790932430">
      <w:bodyDiv w:val="1"/>
      <w:marLeft w:val="0"/>
      <w:marRight w:val="0"/>
      <w:marTop w:val="0"/>
      <w:marBottom w:val="0"/>
      <w:divBdr>
        <w:top w:val="none" w:sz="0" w:space="0" w:color="auto"/>
        <w:left w:val="none" w:sz="0" w:space="0" w:color="auto"/>
        <w:bottom w:val="none" w:sz="0" w:space="0" w:color="auto"/>
        <w:right w:val="none" w:sz="0" w:space="0" w:color="auto"/>
      </w:divBdr>
    </w:div>
    <w:div w:id="1800027332">
      <w:bodyDiv w:val="1"/>
      <w:marLeft w:val="0"/>
      <w:marRight w:val="0"/>
      <w:marTop w:val="0"/>
      <w:marBottom w:val="0"/>
      <w:divBdr>
        <w:top w:val="none" w:sz="0" w:space="0" w:color="auto"/>
        <w:left w:val="none" w:sz="0" w:space="0" w:color="auto"/>
        <w:bottom w:val="none" w:sz="0" w:space="0" w:color="auto"/>
        <w:right w:val="none" w:sz="0" w:space="0" w:color="auto"/>
      </w:divBdr>
    </w:div>
    <w:div w:id="1854030367">
      <w:bodyDiv w:val="1"/>
      <w:marLeft w:val="0"/>
      <w:marRight w:val="0"/>
      <w:marTop w:val="0"/>
      <w:marBottom w:val="0"/>
      <w:divBdr>
        <w:top w:val="none" w:sz="0" w:space="0" w:color="auto"/>
        <w:left w:val="none" w:sz="0" w:space="0" w:color="auto"/>
        <w:bottom w:val="none" w:sz="0" w:space="0" w:color="auto"/>
        <w:right w:val="none" w:sz="0" w:space="0" w:color="auto"/>
      </w:divBdr>
    </w:div>
    <w:div w:id="211316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hyperlink" Target="https://www.google.hr/url?sa=t&amp;rct=j&amp;q=&amp;esrc=s&amp;source=web&amp;cd=6&amp;cad=rja&amp;uact=8&amp;ved=0ahUKEwiimo-V2LHLAhXsPZoKHd69D6sQFghFMAU&amp;url=http%3A%2F%2Fwww.esrl.noaa.gov%2Fresearch%2Fthemes%2Faerosols%2F&amp;usg=AFQjCNHYdPywsGpxQQ0zEwec_XeZ9rsFA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hyperlink" Target="https://www.google.hr/url?sa=t&amp;rct=j&amp;q=&amp;esrc=s&amp;source=web&amp;cd=3&amp;cad=rja&amp;uact=8&amp;ved=0ahUKEwiimo-V2LHLAhXsPZoKHd69D6sQFggsMAI&amp;url=http%3A%2F%2Firina.eas.gatech.edu%2FATOC3500_Fall1998%2FLecture25.pdf&amp;usg=AFQjCNFdMQcPXmD43RE3rHEnD14t1r8JlA" TargetMode="External"/><Relationship Id="rId2" Type="http://schemas.openxmlformats.org/officeDocument/2006/relationships/styles" Target="styles.xml"/><Relationship Id="rId16" Type="http://schemas.openxmlformats.org/officeDocument/2006/relationships/hyperlink" Target="http://www.scienceclarified.com/A-Al/Aerosols.html" TargetMode="External"/><Relationship Id="rId20" Type="http://schemas.openxmlformats.org/officeDocument/2006/relationships/package" Target="embeddings/Microsoft_Word_Document.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httpgeol.pmf.hr/.../01-Oneciscenje.atmosfere.i.globalno.zagrijavanje.pdf" TargetMode="External"/><Relationship Id="rId10" Type="http://schemas.openxmlformats.org/officeDocument/2006/relationships/chart" Target="charts/chart1.xml"/><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269;enik\Downloads\Projekt%20US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dinonei7\Desktop\Projekt%20USA.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nonei7\Desktop\Projekt%20US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inonei7\Desktop\Projekt%20US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r-HR" sz="1800" b="0" i="0" baseline="0">
                <a:effectLst/>
              </a:rPr>
              <a:t>Average temperature in Bakar ˚C</a:t>
            </a:r>
            <a:endParaRPr lang="hr-HR">
              <a:effectLst/>
            </a:endParaRPr>
          </a:p>
        </c:rich>
      </c:tx>
      <c:overlay val="0"/>
    </c:title>
    <c:autoTitleDeleted val="0"/>
    <c:plotArea>
      <c:layout/>
      <c:lineChart>
        <c:grouping val="standard"/>
        <c:varyColors val="0"/>
        <c:ser>
          <c:idx val="0"/>
          <c:order val="0"/>
          <c:marker>
            <c:symbol val="none"/>
          </c:marker>
          <c:cat>
            <c:numLit>
              <c:formatCode>General</c:formatCode>
              <c:ptCount val="4"/>
              <c:pt idx="0">
                <c:v>9</c:v>
              </c:pt>
              <c:pt idx="1">
                <c:v>10</c:v>
              </c:pt>
              <c:pt idx="2">
                <c:v>11</c:v>
              </c:pt>
              <c:pt idx="3">
                <c:v>12</c:v>
              </c:pt>
            </c:numLit>
          </c:cat>
          <c:val>
            <c:numRef>
              <c:f>'[Projekt USA.xlsx]srednja temperatura'!$B$10:$B$13</c:f>
              <c:numCache>
                <c:formatCode>0.0</c:formatCode>
                <c:ptCount val="4"/>
                <c:pt idx="0">
                  <c:v>20.3</c:v>
                </c:pt>
                <c:pt idx="1">
                  <c:v>15.2</c:v>
                </c:pt>
                <c:pt idx="2">
                  <c:v>10.3</c:v>
                </c:pt>
                <c:pt idx="3">
                  <c:v>8.8000000000000007</c:v>
                </c:pt>
              </c:numCache>
            </c:numRef>
          </c:val>
          <c:smooth val="0"/>
          <c:extLst>
            <c:ext xmlns:c16="http://schemas.microsoft.com/office/drawing/2014/chart" uri="{C3380CC4-5D6E-409C-BE32-E72D297353CC}">
              <c16:uniqueId val="{00000000-B5DF-454A-99DE-664E83B8A9C3}"/>
            </c:ext>
          </c:extLst>
        </c:ser>
        <c:dLbls>
          <c:showLegendKey val="0"/>
          <c:showVal val="0"/>
          <c:showCatName val="0"/>
          <c:showSerName val="0"/>
          <c:showPercent val="0"/>
          <c:showBubbleSize val="0"/>
        </c:dLbls>
        <c:smooth val="0"/>
        <c:axId val="1791039040"/>
        <c:axId val="1791029248"/>
      </c:lineChart>
      <c:catAx>
        <c:axId val="1791039040"/>
        <c:scaling>
          <c:orientation val="minMax"/>
        </c:scaling>
        <c:delete val="0"/>
        <c:axPos val="b"/>
        <c:numFmt formatCode="General" sourceLinked="1"/>
        <c:majorTickMark val="out"/>
        <c:minorTickMark val="none"/>
        <c:tickLblPos val="nextTo"/>
        <c:crossAx val="1791029248"/>
        <c:crosses val="autoZero"/>
        <c:auto val="1"/>
        <c:lblAlgn val="ctr"/>
        <c:lblOffset val="100"/>
        <c:noMultiLvlLbl val="0"/>
      </c:catAx>
      <c:valAx>
        <c:axId val="1791029248"/>
        <c:scaling>
          <c:orientation val="minMax"/>
        </c:scaling>
        <c:delete val="0"/>
        <c:axPos val="l"/>
        <c:majorGridlines/>
        <c:numFmt formatCode="0.0" sourceLinked="1"/>
        <c:majorTickMark val="out"/>
        <c:minorTickMark val="none"/>
        <c:tickLblPos val="nextTo"/>
        <c:crossAx val="179103904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Percentage</a:t>
            </a:r>
            <a:r>
              <a:rPr lang="hr-HR" baseline="0"/>
              <a:t> of humidity in Bakar</a:t>
            </a: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spPr>
            <a:solidFill>
              <a:schemeClr val="accent1"/>
            </a:solidFill>
            <a:ln>
              <a:noFill/>
            </a:ln>
            <a:effectLst/>
          </c:spPr>
          <c:invertIfNegative val="0"/>
          <c:cat>
            <c:numRef>
              <c:f>'Vlaga u Bakru'!$A$1:$A$4</c:f>
              <c:numCache>
                <c:formatCode>General</c:formatCode>
                <c:ptCount val="4"/>
                <c:pt idx="0">
                  <c:v>9</c:v>
                </c:pt>
                <c:pt idx="1">
                  <c:v>10</c:v>
                </c:pt>
                <c:pt idx="2">
                  <c:v>11</c:v>
                </c:pt>
                <c:pt idx="3">
                  <c:v>12</c:v>
                </c:pt>
              </c:numCache>
            </c:numRef>
          </c:cat>
          <c:val>
            <c:numRef>
              <c:f>'Vlaga u Bakru'!$B$1:$B$4</c:f>
              <c:numCache>
                <c:formatCode>General</c:formatCode>
                <c:ptCount val="4"/>
                <c:pt idx="0">
                  <c:v>75</c:v>
                </c:pt>
                <c:pt idx="1">
                  <c:v>80</c:v>
                </c:pt>
                <c:pt idx="2">
                  <c:v>84</c:v>
                </c:pt>
                <c:pt idx="3">
                  <c:v>87</c:v>
                </c:pt>
              </c:numCache>
            </c:numRef>
          </c:val>
          <c:extLst>
            <c:ext xmlns:c16="http://schemas.microsoft.com/office/drawing/2014/chart" uri="{C3380CC4-5D6E-409C-BE32-E72D297353CC}">
              <c16:uniqueId val="{00000000-F84C-4578-96C0-F16A09E1FBFF}"/>
            </c:ext>
          </c:extLst>
        </c:ser>
        <c:dLbls>
          <c:showLegendKey val="0"/>
          <c:showVal val="0"/>
          <c:showCatName val="0"/>
          <c:showSerName val="0"/>
          <c:showPercent val="0"/>
          <c:showBubbleSize val="0"/>
        </c:dLbls>
        <c:gapWidth val="219"/>
        <c:overlap val="-27"/>
        <c:axId val="1520772768"/>
        <c:axId val="1520773312"/>
      </c:barChart>
      <c:catAx>
        <c:axId val="152077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0773312"/>
        <c:crosses val="autoZero"/>
        <c:auto val="1"/>
        <c:lblAlgn val="ctr"/>
        <c:lblOffset val="100"/>
        <c:noMultiLvlLbl val="0"/>
      </c:catAx>
      <c:valAx>
        <c:axId val="152077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0772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Rainfall in location of PiGŠ</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Sheet1!$A$2:$A$5</c:f>
              <c:numCache>
                <c:formatCode>General</c:formatCode>
                <c:ptCount val="4"/>
                <c:pt idx="0">
                  <c:v>9</c:v>
                </c:pt>
                <c:pt idx="1">
                  <c:v>10</c:v>
                </c:pt>
                <c:pt idx="2">
                  <c:v>11</c:v>
                </c:pt>
                <c:pt idx="3">
                  <c:v>12</c:v>
                </c:pt>
              </c:numCache>
            </c:numRef>
          </c:cat>
          <c:val>
            <c:numRef>
              <c:f>Sheet1!$B$2:$B$5</c:f>
              <c:numCache>
                <c:formatCode>General</c:formatCode>
                <c:ptCount val="4"/>
                <c:pt idx="0">
                  <c:v>0.9</c:v>
                </c:pt>
                <c:pt idx="1">
                  <c:v>240.4</c:v>
                </c:pt>
                <c:pt idx="2">
                  <c:v>4</c:v>
                </c:pt>
                <c:pt idx="3">
                  <c:v>3</c:v>
                </c:pt>
              </c:numCache>
            </c:numRef>
          </c:val>
          <c:extLst>
            <c:ext xmlns:c16="http://schemas.microsoft.com/office/drawing/2014/chart" uri="{C3380CC4-5D6E-409C-BE32-E72D297353CC}">
              <c16:uniqueId val="{00000000-476E-415A-AA33-D33D61DB8C53}"/>
            </c:ext>
          </c:extLst>
        </c:ser>
        <c:dLbls>
          <c:showLegendKey val="0"/>
          <c:showVal val="0"/>
          <c:showCatName val="0"/>
          <c:showSerName val="0"/>
          <c:showPercent val="0"/>
          <c:showBubbleSize val="0"/>
        </c:dLbls>
        <c:gapWidth val="219"/>
        <c:overlap val="-27"/>
        <c:axId val="1520774400"/>
        <c:axId val="1520774944"/>
      </c:barChart>
      <c:catAx>
        <c:axId val="152077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0774944"/>
        <c:crosses val="autoZero"/>
        <c:auto val="1"/>
        <c:lblAlgn val="ctr"/>
        <c:lblOffset val="100"/>
        <c:noMultiLvlLbl val="0"/>
      </c:catAx>
      <c:valAx>
        <c:axId val="152077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077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400" b="0" i="0" u="none" strike="noStrike" baseline="0">
                <a:effectLst/>
              </a:rPr>
              <a:t>Rainfall in Bakar( 2015)</a:t>
            </a:r>
            <a:endParaRPr lang="hr-H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Lit>
              <c:formatCode>General</c:formatCode>
              <c:ptCount val="4"/>
              <c:pt idx="0">
                <c:v>9</c:v>
              </c:pt>
              <c:pt idx="1">
                <c:v>10</c:v>
              </c:pt>
              <c:pt idx="2">
                <c:v>11</c:v>
              </c:pt>
              <c:pt idx="3">
                <c:v>12</c:v>
              </c:pt>
            </c:numLit>
          </c:cat>
          <c:val>
            <c:numRef>
              <c:f>oborine!$J$36:$M$36</c:f>
              <c:numCache>
                <c:formatCode>General</c:formatCode>
                <c:ptCount val="4"/>
                <c:pt idx="0">
                  <c:v>78</c:v>
                </c:pt>
                <c:pt idx="1">
                  <c:v>344.4</c:v>
                </c:pt>
                <c:pt idx="2">
                  <c:v>50.5</c:v>
                </c:pt>
                <c:pt idx="3">
                  <c:v>0</c:v>
                </c:pt>
              </c:numCache>
            </c:numRef>
          </c:val>
          <c:extLst>
            <c:ext xmlns:c16="http://schemas.microsoft.com/office/drawing/2014/chart" uri="{C3380CC4-5D6E-409C-BE32-E72D297353CC}">
              <c16:uniqueId val="{00000000-D269-4936-A3F7-53D032143F87}"/>
            </c:ext>
          </c:extLst>
        </c:ser>
        <c:dLbls>
          <c:showLegendKey val="0"/>
          <c:showVal val="0"/>
          <c:showCatName val="0"/>
          <c:showSerName val="0"/>
          <c:showPercent val="0"/>
          <c:showBubbleSize val="0"/>
        </c:dLbls>
        <c:gapWidth val="219"/>
        <c:overlap val="-27"/>
        <c:axId val="1520785824"/>
        <c:axId val="1547176976"/>
      </c:barChart>
      <c:catAx>
        <c:axId val="152078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47176976"/>
        <c:crosses val="autoZero"/>
        <c:auto val="1"/>
        <c:lblAlgn val="ctr"/>
        <c:lblOffset val="100"/>
        <c:noMultiLvlLbl val="0"/>
      </c:catAx>
      <c:valAx>
        <c:axId val="1547176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2078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2604</Words>
  <Characters>14848</Characters>
  <Application>Microsoft Office Word</Application>
  <DocSecurity>0</DocSecurity>
  <Lines>123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Pavlić</dc:creator>
  <cp:keywords/>
  <dc:description/>
  <cp:lastModifiedBy>Marina Pavlić</cp:lastModifiedBy>
  <cp:revision>9</cp:revision>
  <dcterms:created xsi:type="dcterms:W3CDTF">2016-03-10T21:28:00Z</dcterms:created>
  <dcterms:modified xsi:type="dcterms:W3CDTF">2016-03-11T11:44:00Z</dcterms:modified>
</cp:coreProperties>
</file>