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F0B07A" w14:textId="77777777" w:rsidR="00CE6E36" w:rsidRDefault="00CE6E36" w:rsidP="003E10FC">
      <w:pPr>
        <w:spacing w:line="240" w:lineRule="auto"/>
        <w:rPr>
          <w:rFonts w:ascii="Arial" w:hAnsi="Arial" w:cs="Arial"/>
          <w:sz w:val="20"/>
          <w:szCs w:val="20"/>
        </w:rPr>
      </w:pPr>
    </w:p>
    <w:p w14:paraId="74AF2051" w14:textId="1CB6FEB9" w:rsidR="00F77B19" w:rsidRPr="00EC01A8" w:rsidRDefault="00F77B19" w:rsidP="009930DE">
      <w:pPr>
        <w:spacing w:line="240" w:lineRule="auto"/>
        <w:jc w:val="center"/>
        <w:rPr>
          <w:rFonts w:ascii="Arial" w:hAnsi="Arial" w:cs="Arial"/>
        </w:rPr>
      </w:pPr>
      <w:r w:rsidRPr="00EC01A8">
        <w:rPr>
          <w:rFonts w:ascii="Arial" w:hAnsi="Arial" w:cs="Arial"/>
        </w:rPr>
        <w:t>PUČKA METEOROLOGIJA</w:t>
      </w:r>
      <w:r w:rsidR="00A61249">
        <w:rPr>
          <w:rFonts w:ascii="Arial" w:hAnsi="Arial" w:cs="Arial"/>
        </w:rPr>
        <w:t xml:space="preserve"> </w:t>
      </w:r>
    </w:p>
    <w:p w14:paraId="7D77C81F" w14:textId="77777777" w:rsidR="009930DE" w:rsidRPr="00EC01A8" w:rsidRDefault="007E5564" w:rsidP="009930DE">
      <w:pPr>
        <w:spacing w:line="240" w:lineRule="auto"/>
        <w:jc w:val="center"/>
        <w:rPr>
          <w:rFonts w:ascii="Arial" w:hAnsi="Arial" w:cs="Arial"/>
        </w:rPr>
      </w:pPr>
      <w:r w:rsidRPr="00EC01A8">
        <w:rPr>
          <w:rFonts w:ascii="Arial" w:hAnsi="Arial" w:cs="Arial"/>
        </w:rPr>
        <w:t>u</w:t>
      </w:r>
      <w:r w:rsidR="007A4836" w:rsidRPr="00EC01A8">
        <w:rPr>
          <w:rFonts w:ascii="Arial" w:hAnsi="Arial" w:cs="Arial"/>
        </w:rPr>
        <w:t>čenice:</w:t>
      </w:r>
      <w:r w:rsidR="00ED74C1" w:rsidRPr="00EC01A8">
        <w:rPr>
          <w:rFonts w:ascii="Arial" w:hAnsi="Arial" w:cs="Arial"/>
        </w:rPr>
        <w:t xml:space="preserve"> Magdalena Ikić</w:t>
      </w:r>
      <w:r w:rsidR="002A0AF1" w:rsidRPr="00EC01A8">
        <w:rPr>
          <w:rFonts w:ascii="Arial" w:hAnsi="Arial" w:cs="Arial"/>
        </w:rPr>
        <w:t xml:space="preserve"> (8.razred)</w:t>
      </w:r>
      <w:r w:rsidR="00ED74C1" w:rsidRPr="00EC01A8">
        <w:rPr>
          <w:rFonts w:ascii="Arial" w:hAnsi="Arial" w:cs="Arial"/>
        </w:rPr>
        <w:t>, Petra Višić</w:t>
      </w:r>
      <w:r w:rsidR="002A0AF1" w:rsidRPr="00EC01A8">
        <w:rPr>
          <w:rFonts w:ascii="Arial" w:hAnsi="Arial" w:cs="Arial"/>
        </w:rPr>
        <w:t xml:space="preserve"> (7.razred)</w:t>
      </w:r>
      <w:r w:rsidR="009930DE" w:rsidRPr="00EC01A8">
        <w:rPr>
          <w:rFonts w:ascii="Arial" w:hAnsi="Arial" w:cs="Arial"/>
        </w:rPr>
        <w:t>, Petra Marušić</w:t>
      </w:r>
      <w:r w:rsidR="002A0AF1" w:rsidRPr="00EC01A8">
        <w:rPr>
          <w:rFonts w:ascii="Arial" w:hAnsi="Arial" w:cs="Arial"/>
        </w:rPr>
        <w:t xml:space="preserve"> (5.razred)</w:t>
      </w:r>
    </w:p>
    <w:p w14:paraId="77454179" w14:textId="77777777" w:rsidR="00051F31" w:rsidRPr="00EC01A8" w:rsidRDefault="0051180A" w:rsidP="00ED74C1">
      <w:pPr>
        <w:spacing w:line="240" w:lineRule="auto"/>
        <w:jc w:val="center"/>
        <w:rPr>
          <w:rFonts w:ascii="Arial" w:hAnsi="Arial" w:cs="Arial"/>
        </w:rPr>
      </w:pPr>
      <w:r w:rsidRPr="00EC01A8">
        <w:rPr>
          <w:rFonts w:ascii="Arial" w:hAnsi="Arial" w:cs="Arial"/>
        </w:rPr>
        <w:t>mentor</w:t>
      </w:r>
      <w:r w:rsidR="009930DE" w:rsidRPr="00EC01A8">
        <w:rPr>
          <w:rFonts w:ascii="Arial" w:hAnsi="Arial" w:cs="Arial"/>
        </w:rPr>
        <w:t>ica</w:t>
      </w:r>
      <w:r w:rsidR="007A4836" w:rsidRPr="00EC01A8">
        <w:rPr>
          <w:rFonts w:ascii="Arial" w:hAnsi="Arial" w:cs="Arial"/>
        </w:rPr>
        <w:t xml:space="preserve"> :</w:t>
      </w:r>
      <w:r w:rsidRPr="00EC01A8">
        <w:rPr>
          <w:rFonts w:ascii="Arial" w:hAnsi="Arial" w:cs="Arial"/>
        </w:rPr>
        <w:t xml:space="preserve"> </w:t>
      </w:r>
      <w:r w:rsidR="00B030CC" w:rsidRPr="00EC01A8">
        <w:rPr>
          <w:rFonts w:ascii="Arial" w:hAnsi="Arial" w:cs="Arial"/>
        </w:rPr>
        <w:t>Zrinka Klarin</w:t>
      </w:r>
      <w:r w:rsidR="00D5620F" w:rsidRPr="00EC01A8">
        <w:rPr>
          <w:rFonts w:ascii="Arial" w:hAnsi="Arial" w:cs="Arial"/>
        </w:rPr>
        <w:t>,</w:t>
      </w:r>
      <w:r w:rsidR="009930DE" w:rsidRPr="00EC01A8">
        <w:rPr>
          <w:rFonts w:ascii="Arial" w:hAnsi="Arial" w:cs="Arial"/>
        </w:rPr>
        <w:t>prof.</w:t>
      </w:r>
    </w:p>
    <w:p w14:paraId="36EDB4AC" w14:textId="77777777" w:rsidR="00051F31" w:rsidRPr="00EC01A8" w:rsidRDefault="00051F31" w:rsidP="00ED74C1">
      <w:pPr>
        <w:spacing w:line="240" w:lineRule="auto"/>
        <w:jc w:val="center"/>
        <w:rPr>
          <w:rFonts w:ascii="Arial" w:hAnsi="Arial" w:cs="Arial"/>
        </w:rPr>
      </w:pPr>
      <w:r w:rsidRPr="00EC01A8">
        <w:rPr>
          <w:rFonts w:ascii="Arial" w:hAnsi="Arial" w:cs="Arial"/>
        </w:rPr>
        <w:t>Osnovna škola Šime Budinića, Zadar</w:t>
      </w:r>
    </w:p>
    <w:p w14:paraId="5838EBBF" w14:textId="77777777" w:rsidR="00051F31" w:rsidRPr="001C2717" w:rsidRDefault="00F77B19" w:rsidP="00F77B19">
      <w:pPr>
        <w:jc w:val="both"/>
        <w:rPr>
          <w:rFonts w:ascii="Arial" w:hAnsi="Arial" w:cs="Arial"/>
          <w:b/>
          <w:u w:val="single"/>
        </w:rPr>
      </w:pPr>
      <w:r w:rsidRPr="001C2717">
        <w:rPr>
          <w:rFonts w:ascii="Arial" w:hAnsi="Arial" w:cs="Arial"/>
          <w:b/>
          <w:u w:val="single"/>
        </w:rPr>
        <w:t>1.</w:t>
      </w:r>
      <w:r w:rsidR="00E32CA6" w:rsidRPr="001C2717">
        <w:rPr>
          <w:rFonts w:ascii="Arial" w:hAnsi="Arial" w:cs="Arial"/>
          <w:b/>
          <w:u w:val="single"/>
        </w:rPr>
        <w:t>Sažetak rada</w:t>
      </w:r>
    </w:p>
    <w:p w14:paraId="1AB8E03F" w14:textId="66E6FBC0" w:rsidR="00DF1121" w:rsidRPr="001C2717" w:rsidRDefault="00A74F89" w:rsidP="00443DA8">
      <w:pPr>
        <w:jc w:val="both"/>
        <w:rPr>
          <w:rFonts w:ascii="Arial" w:hAnsi="Arial" w:cs="Arial"/>
        </w:rPr>
      </w:pPr>
      <w:r w:rsidRPr="001C2717">
        <w:rPr>
          <w:rFonts w:ascii="Arial" w:hAnsi="Arial" w:cs="Arial"/>
        </w:rPr>
        <w:t>U suvremeno doba u kojem živimo prognoze vremena su najpopularniji proizvod meteorološke znanosti i prakse</w:t>
      </w:r>
      <w:r w:rsidR="00435EA9" w:rsidRPr="001C2717">
        <w:rPr>
          <w:rFonts w:ascii="Arial" w:hAnsi="Arial" w:cs="Arial"/>
        </w:rPr>
        <w:t>.</w:t>
      </w:r>
      <w:r w:rsidRPr="001C2717">
        <w:rPr>
          <w:rFonts w:ascii="Arial" w:hAnsi="Arial" w:cs="Arial"/>
        </w:rPr>
        <w:t xml:space="preserve"> Na osnovi nje mnogi ljudi planiraju svoje svakodnevne poslove i živote.</w:t>
      </w:r>
      <w:r w:rsidR="00435EA9" w:rsidRPr="001C2717">
        <w:rPr>
          <w:rFonts w:ascii="Arial" w:hAnsi="Arial" w:cs="Arial"/>
        </w:rPr>
        <w:t xml:space="preserve"> Međutim u puku je još prisutan sustav pradavnih iskustvenih prognoza. </w:t>
      </w:r>
      <w:r w:rsidR="00DF1121" w:rsidRPr="001C2717">
        <w:rPr>
          <w:rFonts w:ascii="Arial" w:hAnsi="Arial" w:cs="Arial"/>
        </w:rPr>
        <w:t>Ovaj projekt proizašao je iz želje učenika da bolje upoznaju našu pučku meteorologiju. Živimo</w:t>
      </w:r>
      <w:r w:rsidR="0008796B" w:rsidRPr="001C2717">
        <w:rPr>
          <w:rFonts w:ascii="Arial" w:hAnsi="Arial" w:cs="Arial"/>
        </w:rPr>
        <w:t xml:space="preserve"> na području Primorske Hrvatske</w:t>
      </w:r>
      <w:r w:rsidR="00DF1121" w:rsidRPr="001C2717">
        <w:rPr>
          <w:rFonts w:ascii="Arial" w:hAnsi="Arial" w:cs="Arial"/>
        </w:rPr>
        <w:t xml:space="preserve"> uz Jadransko more gdje su stari ljudi oduvijek gledali u more i nebo te govorili kakvo će vrijeme biti. Ta znanja su se prenosila s koljena na koljeno pa sve do danas. U pučkoj meteorologiji prognoze se najčešće temelje na vremenskim prilikama koje vladaju na određene dane, a uglavnom su to vjerski blagdani. Mi smo odabrali tri pučke izreke o vremenu koje se povezuju s točnim datumima tako da ćemo ih analizirati i usporediti sa stvarnim meteorološkim podatcima u zadnjih deset godina na nekoliko postaja na području Primorske, Gorske i Nizinske Hrvatske. </w:t>
      </w:r>
      <w:r w:rsidR="00497B4D" w:rsidRPr="001C2717">
        <w:rPr>
          <w:rFonts w:ascii="Arial" w:hAnsi="Arial" w:cs="Arial"/>
        </w:rPr>
        <w:t xml:space="preserve">Učenici su proveli i javnu anketu o poznavanju pučke meteorologije. Nakon završetka istraživačkog rada </w:t>
      </w:r>
      <w:r w:rsidR="00E87796">
        <w:rPr>
          <w:rFonts w:ascii="Arial" w:hAnsi="Arial" w:cs="Arial"/>
        </w:rPr>
        <w:t>o Pučkoj meteorologiji u holu Osnovne škole</w:t>
      </w:r>
      <w:r w:rsidR="00497B4D" w:rsidRPr="001C2717">
        <w:rPr>
          <w:rFonts w:ascii="Arial" w:hAnsi="Arial" w:cs="Arial"/>
        </w:rPr>
        <w:t xml:space="preserve"> Šime Budinića učenici su postavili izložbu „ Pučka meteorologija - Reci mi kakvo će vrijeme biti ?“ s  ciljem poticanja i razvijanja svijesti o očuvanju pučke meteorologije.</w:t>
      </w:r>
    </w:p>
    <w:p w14:paraId="5B8BE897" w14:textId="68E468CF" w:rsidR="00272269" w:rsidRPr="001C2717" w:rsidRDefault="00EC01A8" w:rsidP="0008796B">
      <w:pPr>
        <w:pStyle w:val="Odlomakpopisa"/>
        <w:ind w:left="0"/>
        <w:jc w:val="both"/>
        <w:rPr>
          <w:rFonts w:ascii="Arial" w:hAnsi="Arial" w:cs="Arial"/>
          <w:b/>
          <w:u w:val="single"/>
        </w:rPr>
      </w:pPr>
      <w:r w:rsidRPr="00EC01A8">
        <w:rPr>
          <w:rFonts w:ascii="Arial" w:hAnsi="Arial" w:cs="Arial"/>
          <w:b/>
          <w:u w:val="single"/>
        </w:rPr>
        <w:t>Summary</w:t>
      </w:r>
    </w:p>
    <w:p w14:paraId="7E8BE362" w14:textId="2166C77E" w:rsidR="00B8006B" w:rsidRPr="001C2717" w:rsidRDefault="00B8006B" w:rsidP="00272269">
      <w:pPr>
        <w:jc w:val="both"/>
        <w:rPr>
          <w:rFonts w:ascii="Arial" w:hAnsi="Arial" w:cs="Arial"/>
        </w:rPr>
      </w:pPr>
      <w:r w:rsidRPr="001C2717">
        <w:rPr>
          <w:rFonts w:ascii="Arial" w:hAnsi="Arial" w:cs="Arial"/>
        </w:rPr>
        <w:t xml:space="preserve">In modern times that we live in, the weather forecast is the most popular product of meteorological science and its practical usage. Nowdays people are planning their daily life and business based on the weather forecast. But even today the contemporary experience meets ancient tradition. This project is a result that stemmed from our pupil's desire to familiarize themselves more with our folk meteorology. We live in Littoral Croatia, by the Adriatic Sea, where the lives of people were inextricably entwined with the weather. They regularly observed the sky and the sea making the prognosis what the weather would be. This knowledge of the weather passed on from generation to generation. The folk weather prognosis are based mostly on certain days, especially on religious holidays. We have chosen three folk sayings about the weather which are connected with the exact dates so that we can analyse and compare them with the actual meteorological data  collected over the last ten years on several meteorological stations in the areas of Littoral Croatia, Mountainous Croatia and Lowland Croatia. Our pupils conducted a survey about existing knowledge of folk meteorology. At the end of their research work of folk meteorology, the pupils of Šime Budinić  Elementary school put up an exhibition under the name „ Folk Meteorology – Tell me, what the weather is going to be? “. The aim of this project is to encourage and develop an awareness of  the preservation of folk meteorology.   </w:t>
      </w:r>
    </w:p>
    <w:p w14:paraId="554D66B6" w14:textId="77777777" w:rsidR="00E32CA6" w:rsidRPr="001C2717" w:rsidRDefault="00E32CA6" w:rsidP="00F77B19">
      <w:pPr>
        <w:jc w:val="both"/>
        <w:rPr>
          <w:rFonts w:ascii="Arial" w:hAnsi="Arial" w:cs="Arial"/>
          <w:b/>
          <w:u w:val="single"/>
        </w:rPr>
      </w:pPr>
      <w:r w:rsidRPr="001C2717">
        <w:rPr>
          <w:rFonts w:ascii="Arial" w:hAnsi="Arial" w:cs="Arial"/>
          <w:b/>
          <w:u w:val="single"/>
        </w:rPr>
        <w:t>2. Istraživačka pitanja / hipoteze</w:t>
      </w:r>
    </w:p>
    <w:p w14:paraId="156A4A6F" w14:textId="79558CAC" w:rsidR="009013CA" w:rsidRPr="001C2717" w:rsidRDefault="00051F31" w:rsidP="00E32CA6">
      <w:pPr>
        <w:jc w:val="both"/>
        <w:rPr>
          <w:rFonts w:ascii="Arial" w:hAnsi="Arial" w:cs="Arial"/>
        </w:rPr>
      </w:pPr>
      <w:r w:rsidRPr="001C2717">
        <w:rPr>
          <w:rFonts w:ascii="Arial" w:hAnsi="Arial" w:cs="Arial"/>
        </w:rPr>
        <w:t xml:space="preserve">Ovaj projekt </w:t>
      </w:r>
      <w:r w:rsidR="00BF5EE9" w:rsidRPr="001C2717">
        <w:rPr>
          <w:rFonts w:ascii="Arial" w:hAnsi="Arial" w:cs="Arial"/>
        </w:rPr>
        <w:t>proizašao je iz</w:t>
      </w:r>
      <w:r w:rsidRPr="001C2717">
        <w:rPr>
          <w:rFonts w:ascii="Arial" w:hAnsi="Arial" w:cs="Arial"/>
        </w:rPr>
        <w:t xml:space="preserve"> </w:t>
      </w:r>
      <w:r w:rsidR="007E5564" w:rsidRPr="001C2717">
        <w:rPr>
          <w:rFonts w:ascii="Arial" w:hAnsi="Arial" w:cs="Arial"/>
        </w:rPr>
        <w:t xml:space="preserve">želje </w:t>
      </w:r>
      <w:r w:rsidR="00C45C7F" w:rsidRPr="001C2717">
        <w:rPr>
          <w:rFonts w:ascii="Arial" w:hAnsi="Arial" w:cs="Arial"/>
        </w:rPr>
        <w:t xml:space="preserve">učenika </w:t>
      </w:r>
      <w:r w:rsidR="00CF4A10" w:rsidRPr="001C2717">
        <w:rPr>
          <w:rFonts w:ascii="Arial" w:hAnsi="Arial" w:cs="Arial"/>
        </w:rPr>
        <w:t>da bolje upoznaju</w:t>
      </w:r>
      <w:r w:rsidR="00F504FA" w:rsidRPr="001C2717">
        <w:rPr>
          <w:rFonts w:ascii="Arial" w:hAnsi="Arial" w:cs="Arial"/>
        </w:rPr>
        <w:t xml:space="preserve"> naš</w:t>
      </w:r>
      <w:r w:rsidR="00A471F8" w:rsidRPr="001C2717">
        <w:rPr>
          <w:rFonts w:ascii="Arial" w:hAnsi="Arial" w:cs="Arial"/>
        </w:rPr>
        <w:t>u pučku meteorologiju. Ž</w:t>
      </w:r>
      <w:r w:rsidR="00AC3155" w:rsidRPr="001C2717">
        <w:rPr>
          <w:rFonts w:ascii="Arial" w:hAnsi="Arial" w:cs="Arial"/>
        </w:rPr>
        <w:t xml:space="preserve">ivimo na području Primorske Hrvatske </w:t>
      </w:r>
      <w:r w:rsidR="00F504FA" w:rsidRPr="001C2717">
        <w:rPr>
          <w:rFonts w:ascii="Arial" w:hAnsi="Arial" w:cs="Arial"/>
        </w:rPr>
        <w:t xml:space="preserve"> </w:t>
      </w:r>
      <w:r w:rsidR="00AC3155" w:rsidRPr="001C2717">
        <w:rPr>
          <w:rFonts w:ascii="Arial" w:hAnsi="Arial" w:cs="Arial"/>
        </w:rPr>
        <w:t xml:space="preserve">uz Jadransko more </w:t>
      </w:r>
      <w:r w:rsidR="00A471F8" w:rsidRPr="001C2717">
        <w:rPr>
          <w:rFonts w:ascii="Arial" w:hAnsi="Arial" w:cs="Arial"/>
        </w:rPr>
        <w:t xml:space="preserve">gdje su </w:t>
      </w:r>
      <w:r w:rsidR="00AC3155" w:rsidRPr="001C2717">
        <w:rPr>
          <w:rFonts w:ascii="Arial" w:hAnsi="Arial" w:cs="Arial"/>
        </w:rPr>
        <w:t xml:space="preserve">stari </w:t>
      </w:r>
      <w:r w:rsidR="00A471F8" w:rsidRPr="001C2717">
        <w:rPr>
          <w:rFonts w:ascii="Arial" w:hAnsi="Arial" w:cs="Arial"/>
        </w:rPr>
        <w:t xml:space="preserve">ljudi </w:t>
      </w:r>
      <w:r w:rsidR="00AC3155" w:rsidRPr="001C2717">
        <w:rPr>
          <w:rFonts w:ascii="Arial" w:hAnsi="Arial" w:cs="Arial"/>
        </w:rPr>
        <w:t xml:space="preserve">oduvijek gledali u more i nebo te </w:t>
      </w:r>
      <w:r w:rsidR="00A471F8" w:rsidRPr="001C2717">
        <w:rPr>
          <w:rFonts w:ascii="Arial" w:hAnsi="Arial" w:cs="Arial"/>
        </w:rPr>
        <w:t>govorili kakvo će vrijeme biti.</w:t>
      </w:r>
      <w:r w:rsidR="009013CA" w:rsidRPr="001C2717">
        <w:rPr>
          <w:rFonts w:ascii="Arial" w:hAnsi="Arial" w:cs="Arial"/>
        </w:rPr>
        <w:t xml:space="preserve"> Najčešće se to odnosilo na kratkoročna predviđan</w:t>
      </w:r>
      <w:r w:rsidR="00FA6E26" w:rsidRPr="001C2717">
        <w:rPr>
          <w:rFonts w:ascii="Arial" w:hAnsi="Arial" w:cs="Arial"/>
        </w:rPr>
        <w:t xml:space="preserve">ja vremena, za dan, </w:t>
      </w:r>
      <w:r w:rsidR="009013CA" w:rsidRPr="001C2717">
        <w:rPr>
          <w:rFonts w:ascii="Arial" w:hAnsi="Arial" w:cs="Arial"/>
        </w:rPr>
        <w:t>dva ili nekoliko dana unaprijed</w:t>
      </w:r>
      <w:r w:rsidR="00D17241" w:rsidRPr="001C2717">
        <w:rPr>
          <w:rFonts w:ascii="Arial" w:hAnsi="Arial" w:cs="Arial"/>
        </w:rPr>
        <w:t>. Ponekad su to bile i lokalne prognoze, jer su opažanja obavljena u određenim geogra</w:t>
      </w:r>
      <w:r w:rsidR="00E87796">
        <w:rPr>
          <w:rFonts w:ascii="Arial" w:hAnsi="Arial" w:cs="Arial"/>
        </w:rPr>
        <w:t xml:space="preserve">fskim i klimatskim obilježjima. </w:t>
      </w:r>
      <w:r w:rsidR="009013CA" w:rsidRPr="001C2717">
        <w:rPr>
          <w:rFonts w:ascii="Arial" w:hAnsi="Arial" w:cs="Arial"/>
        </w:rPr>
        <w:t>N</w:t>
      </w:r>
      <w:r w:rsidR="00435EA9" w:rsidRPr="001C2717">
        <w:rPr>
          <w:rFonts w:ascii="Arial" w:hAnsi="Arial" w:cs="Arial"/>
        </w:rPr>
        <w:t>aš</w:t>
      </w:r>
      <w:r w:rsidR="009013CA" w:rsidRPr="001C2717">
        <w:rPr>
          <w:rFonts w:ascii="Arial" w:hAnsi="Arial" w:cs="Arial"/>
        </w:rPr>
        <w:t xml:space="preserve">i učenici često su čuli takva predviđanja o vremenu </w:t>
      </w:r>
      <w:r w:rsidR="00D17241" w:rsidRPr="001C2717">
        <w:rPr>
          <w:rFonts w:ascii="Arial" w:hAnsi="Arial" w:cs="Arial"/>
        </w:rPr>
        <w:t xml:space="preserve">te su odabrali tri pučke izreke koje su željeli </w:t>
      </w:r>
      <w:r w:rsidR="007A6C77" w:rsidRPr="001C2717">
        <w:rPr>
          <w:rFonts w:ascii="Arial" w:hAnsi="Arial" w:cs="Arial"/>
        </w:rPr>
        <w:t xml:space="preserve">pobliže </w:t>
      </w:r>
      <w:r w:rsidR="00D17241" w:rsidRPr="001C2717">
        <w:rPr>
          <w:rFonts w:ascii="Arial" w:hAnsi="Arial" w:cs="Arial"/>
        </w:rPr>
        <w:t>upoznati, a to su</w:t>
      </w:r>
      <w:r w:rsidR="00661974" w:rsidRPr="001C2717">
        <w:rPr>
          <w:rFonts w:ascii="Arial" w:hAnsi="Arial" w:cs="Arial"/>
        </w:rPr>
        <w:t xml:space="preserve">: </w:t>
      </w:r>
      <w:r w:rsidR="00D17241" w:rsidRPr="001C2717">
        <w:rPr>
          <w:rFonts w:ascii="Arial" w:hAnsi="Arial" w:cs="Arial"/>
        </w:rPr>
        <w:t xml:space="preserve"> „Sveta Kata, snijeg </w:t>
      </w:r>
      <w:r w:rsidR="00D17241" w:rsidRPr="001C2717">
        <w:rPr>
          <w:rFonts w:ascii="Arial" w:hAnsi="Arial" w:cs="Arial"/>
        </w:rPr>
        <w:lastRenderedPageBreak/>
        <w:t>n</w:t>
      </w:r>
      <w:r w:rsidR="00F14F5C" w:rsidRPr="001C2717">
        <w:rPr>
          <w:rFonts w:ascii="Arial" w:hAnsi="Arial" w:cs="Arial"/>
        </w:rPr>
        <w:t>a vrata.“</w:t>
      </w:r>
      <w:r w:rsidR="00D17241" w:rsidRPr="001C2717">
        <w:rPr>
          <w:rFonts w:ascii="Arial" w:hAnsi="Arial" w:cs="Arial"/>
        </w:rPr>
        <w:t xml:space="preserve">, „Sveti Šime štracavela, koji dere jedra vela.“, „O Božiću ako muve liću, o Uskrsu ne nadaj se cviću.“ </w:t>
      </w:r>
    </w:p>
    <w:p w14:paraId="29B63089" w14:textId="77777777" w:rsidR="00F77B19" w:rsidRPr="001C2717" w:rsidRDefault="00E32CA6" w:rsidP="00E32CA6">
      <w:pPr>
        <w:jc w:val="both"/>
        <w:rPr>
          <w:rFonts w:ascii="Arial" w:hAnsi="Arial" w:cs="Arial"/>
        </w:rPr>
      </w:pPr>
      <w:r w:rsidRPr="001C2717">
        <w:rPr>
          <w:rFonts w:ascii="Arial" w:hAnsi="Arial" w:cs="Arial"/>
        </w:rPr>
        <w:t>Istraživanjem smo željeli odgovoriti na sljedeća istraživačka pitanja:</w:t>
      </w:r>
      <w:r w:rsidR="00DF1121" w:rsidRPr="001C2717">
        <w:rPr>
          <w:rFonts w:ascii="Arial" w:hAnsi="Arial" w:cs="Arial"/>
        </w:rPr>
        <w:t xml:space="preserve"> </w:t>
      </w:r>
    </w:p>
    <w:p w14:paraId="42EDB853" w14:textId="77777777" w:rsidR="007A6C77" w:rsidRPr="001C2717" w:rsidRDefault="007A6C77" w:rsidP="007A6C77">
      <w:pPr>
        <w:pStyle w:val="Odlomakpopisa"/>
        <w:numPr>
          <w:ilvl w:val="0"/>
          <w:numId w:val="16"/>
        </w:numPr>
        <w:jc w:val="both"/>
        <w:rPr>
          <w:rFonts w:ascii="Arial" w:hAnsi="Arial" w:cs="Arial"/>
        </w:rPr>
      </w:pPr>
      <w:r w:rsidRPr="001C2717">
        <w:rPr>
          <w:rFonts w:ascii="Arial" w:hAnsi="Arial" w:cs="Arial"/>
        </w:rPr>
        <w:t xml:space="preserve">Koliko često su se  tri pučke izreke potvrdile s meteorološkim podatcima u zadnjih deset godina na određenim postajama? </w:t>
      </w:r>
    </w:p>
    <w:p w14:paraId="0B2B8E23" w14:textId="77777777" w:rsidR="007A6C77" w:rsidRPr="001C2717" w:rsidRDefault="007A6C77" w:rsidP="007A6C77">
      <w:pPr>
        <w:pStyle w:val="Odlomakpopisa"/>
        <w:numPr>
          <w:ilvl w:val="0"/>
          <w:numId w:val="16"/>
        </w:numPr>
        <w:jc w:val="both"/>
        <w:rPr>
          <w:rFonts w:ascii="Arial" w:hAnsi="Arial" w:cs="Arial"/>
        </w:rPr>
      </w:pPr>
      <w:r w:rsidRPr="001C2717">
        <w:rPr>
          <w:rFonts w:ascii="Arial" w:hAnsi="Arial" w:cs="Arial"/>
        </w:rPr>
        <w:t xml:space="preserve">Koje  meteorološke postaje najviše/najmanje potvrđuju pojedinu pučku izreku? </w:t>
      </w:r>
    </w:p>
    <w:p w14:paraId="48103D2C" w14:textId="77777777" w:rsidR="00EF7CAF" w:rsidRPr="001C2717" w:rsidRDefault="007A6C77" w:rsidP="007A6C77">
      <w:pPr>
        <w:pStyle w:val="Odlomakpopisa"/>
        <w:numPr>
          <w:ilvl w:val="0"/>
          <w:numId w:val="16"/>
        </w:numPr>
        <w:jc w:val="both"/>
        <w:rPr>
          <w:rFonts w:ascii="Arial" w:hAnsi="Arial" w:cs="Arial"/>
        </w:rPr>
      </w:pPr>
      <w:r w:rsidRPr="001C2717">
        <w:rPr>
          <w:rFonts w:ascii="Arial" w:hAnsi="Arial" w:cs="Arial"/>
        </w:rPr>
        <w:t xml:space="preserve">Možemo li danas koristiti stare pučke izreke u predviđanju vremena? </w:t>
      </w:r>
    </w:p>
    <w:p w14:paraId="69D6B64B" w14:textId="6CE49540" w:rsidR="00EF7CAF" w:rsidRPr="001C2717" w:rsidRDefault="00EF7CAF" w:rsidP="00EF7CAF">
      <w:pPr>
        <w:jc w:val="both"/>
        <w:rPr>
          <w:rFonts w:ascii="Arial" w:hAnsi="Arial" w:cs="Arial"/>
        </w:rPr>
      </w:pPr>
      <w:r w:rsidRPr="001C2717">
        <w:rPr>
          <w:rFonts w:ascii="Arial" w:hAnsi="Arial" w:cs="Arial"/>
        </w:rPr>
        <w:t>Učenička hip</w:t>
      </w:r>
      <w:r w:rsidR="00272269" w:rsidRPr="001C2717">
        <w:rPr>
          <w:rFonts w:ascii="Arial" w:hAnsi="Arial" w:cs="Arial"/>
        </w:rPr>
        <w:t>o</w:t>
      </w:r>
      <w:r w:rsidRPr="001C2717">
        <w:rPr>
          <w:rFonts w:ascii="Arial" w:hAnsi="Arial" w:cs="Arial"/>
        </w:rPr>
        <w:t>teza glasi :</w:t>
      </w:r>
    </w:p>
    <w:p w14:paraId="6D1C5B5F" w14:textId="284470C6" w:rsidR="00EF7CAF" w:rsidRPr="001C2717" w:rsidRDefault="008262E2" w:rsidP="007A62BA">
      <w:pPr>
        <w:ind w:left="360"/>
        <w:jc w:val="both"/>
        <w:rPr>
          <w:rFonts w:ascii="Arial" w:hAnsi="Arial" w:cs="Arial"/>
        </w:rPr>
      </w:pPr>
      <w:r w:rsidRPr="001C2717">
        <w:rPr>
          <w:rFonts w:ascii="Arial" w:hAnsi="Arial" w:cs="Arial"/>
        </w:rPr>
        <w:t xml:space="preserve"> „Pučke izreke o vremenu </w:t>
      </w:r>
      <w:r w:rsidR="00EF7CAF" w:rsidRPr="001C2717">
        <w:rPr>
          <w:rFonts w:ascii="Arial" w:hAnsi="Arial" w:cs="Arial"/>
        </w:rPr>
        <w:t xml:space="preserve"> potvrditi </w:t>
      </w:r>
      <w:r w:rsidRPr="001C2717">
        <w:rPr>
          <w:rFonts w:ascii="Arial" w:hAnsi="Arial" w:cs="Arial"/>
        </w:rPr>
        <w:t xml:space="preserve">će se </w:t>
      </w:r>
      <w:r w:rsidR="00EF7CAF" w:rsidRPr="001C2717">
        <w:rPr>
          <w:rFonts w:ascii="Arial" w:hAnsi="Arial" w:cs="Arial"/>
        </w:rPr>
        <w:t>u najmanje 60 % promatranih situaciju u deset</w:t>
      </w:r>
      <w:r w:rsidR="0008796B" w:rsidRPr="001C2717">
        <w:rPr>
          <w:rFonts w:ascii="Arial" w:hAnsi="Arial" w:cs="Arial"/>
        </w:rPr>
        <w:t>o</w:t>
      </w:r>
      <w:r w:rsidR="00EF7CAF" w:rsidRPr="001C2717">
        <w:rPr>
          <w:rFonts w:ascii="Arial" w:hAnsi="Arial" w:cs="Arial"/>
        </w:rPr>
        <w:t>go</w:t>
      </w:r>
      <w:r w:rsidR="0008796B" w:rsidRPr="001C2717">
        <w:rPr>
          <w:rFonts w:ascii="Arial" w:hAnsi="Arial" w:cs="Arial"/>
        </w:rPr>
        <w:t>dišnjem promatranom razdoblju.“</w:t>
      </w:r>
    </w:p>
    <w:p w14:paraId="085A1DBC" w14:textId="360FD0C6" w:rsidR="00003E14" w:rsidRPr="001C2717" w:rsidRDefault="00F92807" w:rsidP="004F7D9C">
      <w:pPr>
        <w:pStyle w:val="Odlomakpopisa"/>
        <w:jc w:val="both"/>
        <w:rPr>
          <w:rFonts w:ascii="Arial" w:hAnsi="Arial" w:cs="Arial"/>
        </w:rPr>
      </w:pPr>
      <w:r w:rsidRPr="001C2717">
        <w:rPr>
          <w:rFonts w:ascii="Arial" w:hAnsi="Arial" w:cs="Arial"/>
        </w:rPr>
        <w:t>.</w:t>
      </w:r>
      <w:r w:rsidR="003A6CDA" w:rsidRPr="001C2717">
        <w:rPr>
          <w:rFonts w:ascii="Arial" w:hAnsi="Arial" w:cs="Arial"/>
        </w:rPr>
        <w:t xml:space="preserve"> </w:t>
      </w:r>
    </w:p>
    <w:p w14:paraId="3CAFCBA1" w14:textId="77777777" w:rsidR="0070399A" w:rsidRPr="001C2717" w:rsidRDefault="00E32CA6" w:rsidP="006333DE">
      <w:pPr>
        <w:jc w:val="both"/>
        <w:rPr>
          <w:rFonts w:ascii="Arial" w:hAnsi="Arial" w:cs="Arial"/>
          <w:b/>
          <w:bCs/>
          <w:u w:val="single"/>
        </w:rPr>
      </w:pPr>
      <w:r w:rsidRPr="001C2717">
        <w:rPr>
          <w:rFonts w:ascii="Arial" w:hAnsi="Arial" w:cs="Arial"/>
          <w:b/>
          <w:bCs/>
          <w:u w:val="single"/>
        </w:rPr>
        <w:t>3</w:t>
      </w:r>
      <w:r w:rsidR="00CA0945" w:rsidRPr="001C2717">
        <w:rPr>
          <w:rFonts w:ascii="Arial" w:hAnsi="Arial" w:cs="Arial"/>
          <w:b/>
          <w:bCs/>
          <w:u w:val="single"/>
        </w:rPr>
        <w:t>.Metode istraživan</w:t>
      </w:r>
      <w:r w:rsidR="00AC4FB4" w:rsidRPr="001C2717">
        <w:rPr>
          <w:rFonts w:ascii="Arial" w:hAnsi="Arial" w:cs="Arial"/>
          <w:b/>
          <w:bCs/>
          <w:u w:val="single"/>
        </w:rPr>
        <w:t>ja:</w:t>
      </w:r>
    </w:p>
    <w:p w14:paraId="3DBEEECD" w14:textId="77777777" w:rsidR="00AD1358" w:rsidRDefault="00D417CA" w:rsidP="00175939">
      <w:pPr>
        <w:jc w:val="both"/>
        <w:rPr>
          <w:rFonts w:ascii="Arial" w:hAnsi="Arial" w:cs="Arial"/>
          <w:bCs/>
        </w:rPr>
      </w:pPr>
      <w:r w:rsidRPr="001C2717">
        <w:rPr>
          <w:rFonts w:ascii="Arial" w:hAnsi="Arial" w:cs="Arial"/>
          <w:bCs/>
        </w:rPr>
        <w:t>Odabrali smo tri pučke izreke koje mož</w:t>
      </w:r>
      <w:r w:rsidR="00E87796">
        <w:rPr>
          <w:rFonts w:ascii="Arial" w:hAnsi="Arial" w:cs="Arial"/>
          <w:bCs/>
        </w:rPr>
        <w:t>emo povezati uz određene datume</w:t>
      </w:r>
      <w:r w:rsidR="0008796B" w:rsidRPr="001C2717">
        <w:rPr>
          <w:rFonts w:ascii="Arial" w:hAnsi="Arial" w:cs="Arial"/>
          <w:bCs/>
        </w:rPr>
        <w:t xml:space="preserve">, </w:t>
      </w:r>
      <w:r w:rsidR="00EF7CAF" w:rsidRPr="001C2717">
        <w:rPr>
          <w:rFonts w:ascii="Arial" w:hAnsi="Arial" w:cs="Arial"/>
          <w:bCs/>
        </w:rPr>
        <w:t>a promatra</w:t>
      </w:r>
      <w:r w:rsidR="00640544" w:rsidRPr="001C2717">
        <w:rPr>
          <w:rFonts w:ascii="Arial" w:hAnsi="Arial" w:cs="Arial"/>
          <w:bCs/>
        </w:rPr>
        <w:t>li smo desetogodišnje razdoblje 2007.</w:t>
      </w:r>
      <w:r w:rsidR="008D68A7" w:rsidRPr="001C2717">
        <w:rPr>
          <w:rFonts w:ascii="Arial" w:hAnsi="Arial" w:cs="Arial"/>
          <w:bCs/>
        </w:rPr>
        <w:t xml:space="preserve"> </w:t>
      </w:r>
      <w:r w:rsidR="00640544" w:rsidRPr="001C2717">
        <w:rPr>
          <w:rFonts w:ascii="Arial" w:hAnsi="Arial" w:cs="Arial"/>
          <w:bCs/>
        </w:rPr>
        <w:t>-</w:t>
      </w:r>
      <w:r w:rsidR="008D68A7" w:rsidRPr="001C2717">
        <w:rPr>
          <w:rFonts w:ascii="Arial" w:hAnsi="Arial" w:cs="Arial"/>
          <w:bCs/>
        </w:rPr>
        <w:t xml:space="preserve"> </w:t>
      </w:r>
      <w:r w:rsidR="00640544" w:rsidRPr="001C2717">
        <w:rPr>
          <w:rFonts w:ascii="Arial" w:hAnsi="Arial" w:cs="Arial"/>
          <w:bCs/>
        </w:rPr>
        <w:t xml:space="preserve">2017. </w:t>
      </w:r>
      <w:r w:rsidR="006B3F1F" w:rsidRPr="001C2717">
        <w:rPr>
          <w:rFonts w:ascii="Arial" w:hAnsi="Arial" w:cs="Arial"/>
          <w:bCs/>
        </w:rPr>
        <w:t>godine.</w:t>
      </w:r>
      <w:r w:rsidR="00EB0393" w:rsidRPr="001C2717">
        <w:rPr>
          <w:rFonts w:ascii="Arial" w:hAnsi="Arial" w:cs="Arial"/>
          <w:bCs/>
        </w:rPr>
        <w:t xml:space="preserve"> Koristili smo </w:t>
      </w:r>
      <w:r w:rsidR="00EF7CAF" w:rsidRPr="001C2717">
        <w:rPr>
          <w:rFonts w:ascii="Arial" w:hAnsi="Arial" w:cs="Arial"/>
          <w:bCs/>
        </w:rPr>
        <w:t xml:space="preserve"> </w:t>
      </w:r>
      <w:r w:rsidR="00210A3F" w:rsidRPr="001C2717">
        <w:rPr>
          <w:rFonts w:ascii="Arial" w:hAnsi="Arial" w:cs="Arial"/>
          <w:bCs/>
        </w:rPr>
        <w:t xml:space="preserve">podatke </w:t>
      </w:r>
      <w:r w:rsidR="00EB0393" w:rsidRPr="001C2717">
        <w:rPr>
          <w:rFonts w:ascii="Arial" w:hAnsi="Arial" w:cs="Arial"/>
          <w:bCs/>
        </w:rPr>
        <w:t>glavn</w:t>
      </w:r>
      <w:r w:rsidR="00210A3F" w:rsidRPr="001C2717">
        <w:rPr>
          <w:rFonts w:ascii="Arial" w:hAnsi="Arial" w:cs="Arial"/>
          <w:bCs/>
        </w:rPr>
        <w:t>ih meteoroloških postaja</w:t>
      </w:r>
      <w:r w:rsidR="00EB0393" w:rsidRPr="001C2717">
        <w:rPr>
          <w:rFonts w:ascii="Arial" w:hAnsi="Arial" w:cs="Arial"/>
          <w:bCs/>
        </w:rPr>
        <w:t xml:space="preserve"> Državnog hidrome</w:t>
      </w:r>
      <w:r w:rsidR="00730EA0" w:rsidRPr="001C2717">
        <w:rPr>
          <w:rFonts w:ascii="Arial" w:hAnsi="Arial" w:cs="Arial"/>
          <w:bCs/>
        </w:rPr>
        <w:t xml:space="preserve">teorološkog zavoda, tablica 1.,(DHMZ </w:t>
      </w:r>
      <w:r w:rsidR="00A61249">
        <w:rPr>
          <w:rFonts w:ascii="Arial" w:hAnsi="Arial" w:cs="Arial"/>
          <w:bCs/>
        </w:rPr>
        <w:t xml:space="preserve">- </w:t>
      </w:r>
      <w:hyperlink r:id="rId8" w:history="1">
        <w:r w:rsidR="00730EA0" w:rsidRPr="001C2717">
          <w:rPr>
            <w:rStyle w:val="Hiperveza"/>
            <w:rFonts w:ascii="Arial" w:hAnsi="Arial" w:cs="Arial"/>
          </w:rPr>
          <w:t>http://prognoza.hr/karte</w:t>
        </w:r>
      </w:hyperlink>
      <w:r w:rsidR="00730EA0" w:rsidRPr="001C2717">
        <w:rPr>
          <w:rFonts w:ascii="Arial" w:hAnsi="Arial" w:cs="Arial"/>
        </w:rPr>
        <w:t xml:space="preserve"> ). </w:t>
      </w:r>
      <w:r w:rsidR="006B3F1F" w:rsidRPr="001C2717">
        <w:rPr>
          <w:rFonts w:ascii="Arial" w:hAnsi="Arial" w:cs="Arial"/>
          <w:bCs/>
        </w:rPr>
        <w:t>Budući da Uskrs ne pada na isti dan u godini, provjerom datuma u zadnjih deset godina Uskrs je najviše puta bio u prvom tjednu travnja pa smo se odlučili za 7.</w:t>
      </w:r>
      <w:r w:rsidR="006C2216" w:rsidRPr="001C2717">
        <w:rPr>
          <w:rFonts w:ascii="Arial" w:hAnsi="Arial" w:cs="Arial"/>
          <w:bCs/>
        </w:rPr>
        <w:t xml:space="preserve"> </w:t>
      </w:r>
      <w:r w:rsidR="006B3F1F" w:rsidRPr="001C2717">
        <w:rPr>
          <w:rFonts w:ascii="Arial" w:hAnsi="Arial" w:cs="Arial"/>
          <w:bCs/>
        </w:rPr>
        <w:t>travnja</w:t>
      </w:r>
      <w:r w:rsidR="00EF7CAF" w:rsidRPr="001C2717">
        <w:rPr>
          <w:rFonts w:ascii="Arial" w:hAnsi="Arial" w:cs="Arial"/>
          <w:bCs/>
        </w:rPr>
        <w:t xml:space="preserve"> kao relevantan datum. </w:t>
      </w:r>
      <w:r w:rsidR="006B3F1F" w:rsidRPr="001C2717">
        <w:rPr>
          <w:rFonts w:ascii="Arial" w:hAnsi="Arial" w:cs="Arial"/>
          <w:bCs/>
        </w:rPr>
        <w:t xml:space="preserve">Prikupljene podatke </w:t>
      </w:r>
      <w:r w:rsidR="006C2216" w:rsidRPr="001C2717">
        <w:rPr>
          <w:rFonts w:ascii="Arial" w:hAnsi="Arial" w:cs="Arial"/>
          <w:bCs/>
        </w:rPr>
        <w:t>smo usporedili</w:t>
      </w:r>
      <w:r w:rsidR="0008796B" w:rsidRPr="001C2717">
        <w:rPr>
          <w:rFonts w:ascii="Arial" w:hAnsi="Arial" w:cs="Arial"/>
          <w:bCs/>
        </w:rPr>
        <w:t xml:space="preserve">, statistički </w:t>
      </w:r>
      <w:r w:rsidR="006B3F1F" w:rsidRPr="001C2717">
        <w:rPr>
          <w:rFonts w:ascii="Arial" w:hAnsi="Arial" w:cs="Arial"/>
          <w:bCs/>
        </w:rPr>
        <w:t xml:space="preserve"> obradili, prikazali pomoću grafova i tablica te donijeli zaključke o tome koliko</w:t>
      </w:r>
      <w:r w:rsidR="00EF7CAF" w:rsidRPr="001C2717">
        <w:rPr>
          <w:rFonts w:ascii="Arial" w:hAnsi="Arial" w:cs="Arial"/>
          <w:bCs/>
        </w:rPr>
        <w:t xml:space="preserve"> potvrđuju određenu izreku.</w:t>
      </w:r>
      <w:r w:rsidR="004F7D9C" w:rsidRPr="001C2717">
        <w:rPr>
          <w:rFonts w:ascii="Arial" w:hAnsi="Arial" w:cs="Arial"/>
          <w:bCs/>
        </w:rPr>
        <w:t xml:space="preserve">    </w:t>
      </w:r>
    </w:p>
    <w:p w14:paraId="3F23A7DF" w14:textId="60DC0A7C" w:rsidR="00DF56A0" w:rsidRPr="001C2717" w:rsidRDefault="004F7D9C" w:rsidP="00175939">
      <w:pPr>
        <w:jc w:val="both"/>
        <w:rPr>
          <w:rFonts w:ascii="Arial" w:hAnsi="Arial" w:cs="Arial"/>
          <w:bCs/>
        </w:rPr>
      </w:pPr>
      <w:r w:rsidRPr="001C2717">
        <w:rPr>
          <w:rFonts w:ascii="Arial" w:hAnsi="Arial" w:cs="Arial"/>
          <w:bCs/>
        </w:rPr>
        <w:t xml:space="preserve">           </w:t>
      </w:r>
      <w:r w:rsidR="00EF7CAF" w:rsidRPr="001C2717">
        <w:rPr>
          <w:rFonts w:ascii="Arial" w:hAnsi="Arial" w:cs="Arial"/>
          <w:bCs/>
        </w:rPr>
        <w:t xml:space="preserve"> </w:t>
      </w:r>
      <w:r w:rsidR="006B3F1F" w:rsidRPr="001C2717">
        <w:rPr>
          <w:rFonts w:ascii="Arial" w:hAnsi="Arial" w:cs="Arial"/>
          <w:bCs/>
        </w:rPr>
        <w:t xml:space="preserve"> </w:t>
      </w:r>
    </w:p>
    <w:p w14:paraId="55EBDB52" w14:textId="5CE76BAC" w:rsidR="00ED0368" w:rsidRPr="001C2717" w:rsidRDefault="00ED0368" w:rsidP="00834736">
      <w:pPr>
        <w:spacing w:after="0"/>
        <w:jc w:val="both"/>
        <w:rPr>
          <w:rFonts w:ascii="Arial" w:hAnsi="Arial" w:cs="Arial"/>
          <w:bCs/>
        </w:rPr>
      </w:pPr>
      <w:r w:rsidRPr="001C2717">
        <w:rPr>
          <w:rFonts w:ascii="Arial" w:hAnsi="Arial" w:cs="Arial"/>
          <w:b/>
          <w:bCs/>
        </w:rPr>
        <w:t>Tablica 1.</w:t>
      </w:r>
      <w:r w:rsidRPr="001C2717">
        <w:rPr>
          <w:rFonts w:ascii="Arial" w:hAnsi="Arial" w:cs="Arial"/>
          <w:bCs/>
        </w:rPr>
        <w:t xml:space="preserve"> Prikaz podataka za tri pučke izreke</w:t>
      </w:r>
      <w:r w:rsidR="00EF7CAF" w:rsidRPr="001C2717">
        <w:rPr>
          <w:rFonts w:ascii="Arial" w:hAnsi="Arial" w:cs="Arial"/>
          <w:bCs/>
        </w:rPr>
        <w:t xml:space="preserve"> o vremenu na  odabranim meteorološkim</w:t>
      </w:r>
      <w:r w:rsidR="008D68A7" w:rsidRPr="001C2717">
        <w:rPr>
          <w:rFonts w:ascii="Arial" w:hAnsi="Arial" w:cs="Arial"/>
          <w:bCs/>
        </w:rPr>
        <w:t xml:space="preserve"> postajama čijim poda</w:t>
      </w:r>
      <w:r w:rsidR="00C92076" w:rsidRPr="001C2717">
        <w:rPr>
          <w:rFonts w:ascii="Arial" w:hAnsi="Arial" w:cs="Arial"/>
          <w:bCs/>
        </w:rPr>
        <w:t>cima provjeravamo izreku</w:t>
      </w:r>
      <w:r w:rsidR="0008796B" w:rsidRPr="001C2717">
        <w:rPr>
          <w:rFonts w:ascii="Arial" w:hAnsi="Arial" w:cs="Arial"/>
          <w:bCs/>
        </w:rPr>
        <w:t xml:space="preserve"> i </w:t>
      </w:r>
      <w:r w:rsidR="008262E2" w:rsidRPr="001C2717">
        <w:rPr>
          <w:rFonts w:ascii="Arial" w:hAnsi="Arial" w:cs="Arial"/>
          <w:bCs/>
        </w:rPr>
        <w:t xml:space="preserve"> opis</w:t>
      </w:r>
      <w:r w:rsidR="0008796B" w:rsidRPr="001C2717">
        <w:rPr>
          <w:rFonts w:ascii="Arial" w:hAnsi="Arial" w:cs="Arial"/>
          <w:bCs/>
        </w:rPr>
        <w:t>ujemo</w:t>
      </w:r>
      <w:r w:rsidR="008262E2" w:rsidRPr="001C2717">
        <w:rPr>
          <w:rFonts w:ascii="Arial" w:hAnsi="Arial" w:cs="Arial"/>
          <w:bCs/>
        </w:rPr>
        <w:t xml:space="preserve"> pučke izreke.</w:t>
      </w:r>
      <w:r w:rsidR="008D68A7" w:rsidRPr="001C2717">
        <w:rPr>
          <w:rFonts w:ascii="Arial" w:hAnsi="Arial" w:cs="Arial"/>
          <w:bCs/>
        </w:rPr>
        <w:t xml:space="preserve">      </w:t>
      </w:r>
      <w:r w:rsidR="008262E2" w:rsidRPr="001C2717">
        <w:rPr>
          <w:rFonts w:ascii="Arial" w:hAnsi="Arial" w:cs="Arial"/>
          <w:bCs/>
        </w:rPr>
        <w:t xml:space="preserve"> </w:t>
      </w:r>
      <w:r w:rsidRPr="001C2717">
        <w:rPr>
          <w:rFonts w:ascii="Arial" w:hAnsi="Arial" w:cs="Arial"/>
          <w:bCs/>
        </w:rPr>
        <w:t xml:space="preserve"> </w:t>
      </w:r>
    </w:p>
    <w:p w14:paraId="6797D37C" w14:textId="4CC92208" w:rsidR="00834736" w:rsidRPr="001C2717" w:rsidRDefault="00834736" w:rsidP="00834736">
      <w:pPr>
        <w:spacing w:after="0"/>
        <w:jc w:val="both"/>
        <w:rPr>
          <w:rFonts w:ascii="Arial" w:hAnsi="Arial" w:cs="Arial"/>
          <w:bCs/>
        </w:rPr>
      </w:pPr>
      <w:r w:rsidRPr="001C2717">
        <w:rPr>
          <w:rFonts w:ascii="Arial" w:hAnsi="Arial" w:cs="Arial"/>
          <w:b/>
          <w:bCs/>
        </w:rPr>
        <w:t>Table 1.</w:t>
      </w:r>
      <w:r w:rsidR="001C2717" w:rsidRPr="001C2717">
        <w:rPr>
          <w:rFonts w:ascii="Arial" w:hAnsi="Arial" w:cs="Arial"/>
          <w:b/>
          <w:bCs/>
        </w:rPr>
        <w:t xml:space="preserve"> </w:t>
      </w:r>
      <w:r w:rsidR="001C2717" w:rsidRPr="001C2717">
        <w:rPr>
          <w:rFonts w:ascii="Arial" w:hAnsi="Arial" w:cs="Arial"/>
          <w:bCs/>
        </w:rPr>
        <w:t>Data overview for three folk sayings about the weather on the selected meteorological stations whose data has been chosen in order to check whether the sayings are credible, as well as the description of the sayings.</w:t>
      </w:r>
    </w:p>
    <w:tbl>
      <w:tblPr>
        <w:tblStyle w:val="Reetkatablice"/>
        <w:tblW w:w="0" w:type="auto"/>
        <w:tblInd w:w="108" w:type="dxa"/>
        <w:tblLook w:val="04A0" w:firstRow="1" w:lastRow="0" w:firstColumn="1" w:lastColumn="0" w:noHBand="0" w:noVBand="1"/>
      </w:tblPr>
      <w:tblGrid>
        <w:gridCol w:w="2121"/>
        <w:gridCol w:w="1272"/>
        <w:gridCol w:w="2262"/>
        <w:gridCol w:w="3973"/>
      </w:tblGrid>
      <w:tr w:rsidR="00C92076" w14:paraId="738D5291" w14:textId="77777777" w:rsidTr="00272269">
        <w:tc>
          <w:tcPr>
            <w:tcW w:w="2127" w:type="dxa"/>
            <w:tcBorders>
              <w:right w:val="single" w:sz="4" w:space="0" w:color="auto"/>
            </w:tcBorders>
            <w:shd w:val="clear" w:color="auto" w:fill="DBE5F1" w:themeFill="accent1" w:themeFillTint="33"/>
          </w:tcPr>
          <w:p w14:paraId="5449B34D" w14:textId="77777777" w:rsidR="00C92076" w:rsidRDefault="00C92076" w:rsidP="00C92076">
            <w:pPr>
              <w:jc w:val="center"/>
              <w:rPr>
                <w:rFonts w:ascii="Arial" w:hAnsi="Arial" w:cs="Arial"/>
                <w:bCs/>
                <w:sz w:val="20"/>
                <w:szCs w:val="20"/>
              </w:rPr>
            </w:pPr>
            <w:r>
              <w:rPr>
                <w:rFonts w:ascii="Arial" w:hAnsi="Arial" w:cs="Arial"/>
                <w:bCs/>
                <w:sz w:val="20"/>
                <w:szCs w:val="20"/>
              </w:rPr>
              <w:t>Pučke izreke</w:t>
            </w:r>
          </w:p>
        </w:tc>
        <w:tc>
          <w:tcPr>
            <w:tcW w:w="1275" w:type="dxa"/>
            <w:tcBorders>
              <w:left w:val="single" w:sz="4" w:space="0" w:color="auto"/>
            </w:tcBorders>
            <w:shd w:val="clear" w:color="auto" w:fill="DBE5F1" w:themeFill="accent1" w:themeFillTint="33"/>
          </w:tcPr>
          <w:p w14:paraId="6121A2B8" w14:textId="3397C060" w:rsidR="00C92076" w:rsidRDefault="00C92076" w:rsidP="00C92076">
            <w:pPr>
              <w:jc w:val="center"/>
              <w:rPr>
                <w:rFonts w:ascii="Arial" w:hAnsi="Arial" w:cs="Arial"/>
                <w:bCs/>
                <w:sz w:val="20"/>
                <w:szCs w:val="20"/>
              </w:rPr>
            </w:pPr>
            <w:r>
              <w:rPr>
                <w:rFonts w:ascii="Arial" w:hAnsi="Arial" w:cs="Arial"/>
                <w:bCs/>
                <w:sz w:val="20"/>
                <w:szCs w:val="20"/>
              </w:rPr>
              <w:t>Datum</w:t>
            </w:r>
          </w:p>
        </w:tc>
        <w:tc>
          <w:tcPr>
            <w:tcW w:w="2268" w:type="dxa"/>
            <w:shd w:val="clear" w:color="auto" w:fill="DBE5F1" w:themeFill="accent1" w:themeFillTint="33"/>
          </w:tcPr>
          <w:p w14:paraId="2A707AFF" w14:textId="482E1FF4" w:rsidR="00C92076" w:rsidRDefault="00C92076" w:rsidP="00C92076">
            <w:pPr>
              <w:jc w:val="center"/>
              <w:rPr>
                <w:rFonts w:ascii="Arial" w:hAnsi="Arial" w:cs="Arial"/>
                <w:bCs/>
                <w:sz w:val="20"/>
                <w:szCs w:val="20"/>
              </w:rPr>
            </w:pPr>
            <w:r>
              <w:rPr>
                <w:rFonts w:ascii="Arial" w:hAnsi="Arial" w:cs="Arial"/>
                <w:bCs/>
                <w:sz w:val="20"/>
                <w:szCs w:val="20"/>
              </w:rPr>
              <w:t>Meteorološke postaje,   DHMZ</w:t>
            </w:r>
          </w:p>
        </w:tc>
        <w:tc>
          <w:tcPr>
            <w:tcW w:w="3991" w:type="dxa"/>
            <w:shd w:val="clear" w:color="auto" w:fill="DBE5F1" w:themeFill="accent1" w:themeFillTint="33"/>
          </w:tcPr>
          <w:p w14:paraId="382B634D" w14:textId="4B02DCD5" w:rsidR="00C92076" w:rsidRDefault="00C92076" w:rsidP="00C92076">
            <w:pPr>
              <w:jc w:val="center"/>
              <w:rPr>
                <w:rFonts w:ascii="Arial" w:hAnsi="Arial" w:cs="Arial"/>
                <w:bCs/>
                <w:sz w:val="20"/>
                <w:szCs w:val="20"/>
              </w:rPr>
            </w:pPr>
            <w:r>
              <w:rPr>
                <w:rFonts w:ascii="Arial" w:hAnsi="Arial" w:cs="Arial"/>
                <w:bCs/>
                <w:sz w:val="20"/>
                <w:szCs w:val="20"/>
              </w:rPr>
              <w:t>Opis izreke</w:t>
            </w:r>
          </w:p>
        </w:tc>
      </w:tr>
      <w:tr w:rsidR="00C92076" w14:paraId="598F5591" w14:textId="77777777" w:rsidTr="00272269">
        <w:tc>
          <w:tcPr>
            <w:tcW w:w="2127" w:type="dxa"/>
            <w:tcBorders>
              <w:right w:val="single" w:sz="4" w:space="0" w:color="auto"/>
            </w:tcBorders>
          </w:tcPr>
          <w:p w14:paraId="0FA57D77" w14:textId="77777777" w:rsidR="00C92076" w:rsidRDefault="00C92076" w:rsidP="00175939">
            <w:pPr>
              <w:jc w:val="both"/>
              <w:rPr>
                <w:rFonts w:ascii="Arial" w:hAnsi="Arial" w:cs="Arial"/>
                <w:bCs/>
                <w:sz w:val="20"/>
                <w:szCs w:val="20"/>
              </w:rPr>
            </w:pPr>
            <w:r w:rsidRPr="00210A3F">
              <w:rPr>
                <w:rFonts w:ascii="Arial" w:hAnsi="Arial" w:cs="Arial"/>
                <w:bCs/>
                <w:sz w:val="20"/>
                <w:szCs w:val="20"/>
              </w:rPr>
              <w:t xml:space="preserve"> </w:t>
            </w:r>
          </w:p>
          <w:p w14:paraId="5ACAEA36" w14:textId="0B4D77EB" w:rsidR="00C92076" w:rsidRDefault="00C92076" w:rsidP="00C92076">
            <w:pPr>
              <w:jc w:val="center"/>
              <w:rPr>
                <w:rFonts w:ascii="Arial" w:hAnsi="Arial" w:cs="Arial"/>
                <w:bCs/>
                <w:sz w:val="20"/>
                <w:szCs w:val="20"/>
              </w:rPr>
            </w:pPr>
            <w:r>
              <w:rPr>
                <w:rFonts w:ascii="Arial" w:hAnsi="Arial" w:cs="Arial"/>
                <w:bCs/>
                <w:sz w:val="20"/>
                <w:szCs w:val="20"/>
              </w:rPr>
              <w:t xml:space="preserve">„Sveta </w:t>
            </w:r>
            <w:r w:rsidRPr="00210A3F">
              <w:rPr>
                <w:rFonts w:ascii="Arial" w:hAnsi="Arial" w:cs="Arial"/>
                <w:bCs/>
                <w:sz w:val="20"/>
                <w:szCs w:val="20"/>
              </w:rPr>
              <w:t xml:space="preserve">Kata, snijeg na </w:t>
            </w:r>
            <w:r>
              <w:rPr>
                <w:rFonts w:ascii="Arial" w:hAnsi="Arial" w:cs="Arial"/>
                <w:bCs/>
                <w:sz w:val="20"/>
                <w:szCs w:val="20"/>
              </w:rPr>
              <w:t xml:space="preserve"> </w:t>
            </w:r>
            <w:r w:rsidRPr="00210A3F">
              <w:rPr>
                <w:rFonts w:ascii="Arial" w:hAnsi="Arial" w:cs="Arial"/>
                <w:bCs/>
                <w:sz w:val="20"/>
                <w:szCs w:val="20"/>
              </w:rPr>
              <w:t>vrata.“</w:t>
            </w:r>
          </w:p>
          <w:p w14:paraId="35FE1E5B" w14:textId="77777777" w:rsidR="00C92076" w:rsidRDefault="00C92076" w:rsidP="00C92076">
            <w:pPr>
              <w:jc w:val="center"/>
              <w:rPr>
                <w:rFonts w:ascii="Arial" w:hAnsi="Arial" w:cs="Arial"/>
                <w:bCs/>
                <w:sz w:val="20"/>
                <w:szCs w:val="20"/>
              </w:rPr>
            </w:pPr>
          </w:p>
          <w:p w14:paraId="35880B5C" w14:textId="444D4C93" w:rsidR="00C92076" w:rsidRDefault="00C92076" w:rsidP="00175939">
            <w:pPr>
              <w:jc w:val="both"/>
              <w:rPr>
                <w:rFonts w:ascii="Arial" w:hAnsi="Arial" w:cs="Arial"/>
                <w:bCs/>
                <w:sz w:val="20"/>
                <w:szCs w:val="20"/>
              </w:rPr>
            </w:pPr>
          </w:p>
        </w:tc>
        <w:tc>
          <w:tcPr>
            <w:tcW w:w="1275" w:type="dxa"/>
            <w:tcBorders>
              <w:left w:val="single" w:sz="4" w:space="0" w:color="auto"/>
            </w:tcBorders>
          </w:tcPr>
          <w:p w14:paraId="0DE25E72" w14:textId="77777777" w:rsidR="00C92076" w:rsidRDefault="00C92076" w:rsidP="00C92076">
            <w:pPr>
              <w:jc w:val="center"/>
              <w:rPr>
                <w:rFonts w:ascii="Arial" w:hAnsi="Arial" w:cs="Arial"/>
                <w:bCs/>
                <w:sz w:val="20"/>
                <w:szCs w:val="20"/>
              </w:rPr>
            </w:pPr>
          </w:p>
          <w:p w14:paraId="404DE72C" w14:textId="612A8C60" w:rsidR="00C92076" w:rsidRDefault="00C92076" w:rsidP="00C92076">
            <w:pPr>
              <w:jc w:val="center"/>
              <w:rPr>
                <w:rFonts w:ascii="Arial" w:hAnsi="Arial" w:cs="Arial"/>
                <w:bCs/>
                <w:sz w:val="20"/>
                <w:szCs w:val="20"/>
              </w:rPr>
            </w:pPr>
            <w:r>
              <w:rPr>
                <w:rFonts w:ascii="Arial" w:hAnsi="Arial" w:cs="Arial"/>
                <w:bCs/>
                <w:sz w:val="20"/>
                <w:szCs w:val="20"/>
              </w:rPr>
              <w:t>25.11.</w:t>
            </w:r>
          </w:p>
          <w:p w14:paraId="06267EFD" w14:textId="77777777" w:rsidR="00C92076" w:rsidRDefault="00C92076" w:rsidP="00C92076">
            <w:pPr>
              <w:jc w:val="center"/>
              <w:rPr>
                <w:rFonts w:ascii="Arial" w:hAnsi="Arial" w:cs="Arial"/>
                <w:bCs/>
                <w:sz w:val="20"/>
                <w:szCs w:val="20"/>
              </w:rPr>
            </w:pPr>
          </w:p>
        </w:tc>
        <w:tc>
          <w:tcPr>
            <w:tcW w:w="2268" w:type="dxa"/>
          </w:tcPr>
          <w:p w14:paraId="19E37096" w14:textId="2FAC758D" w:rsidR="00C92076" w:rsidRDefault="00C92076" w:rsidP="00175939">
            <w:pPr>
              <w:jc w:val="both"/>
              <w:rPr>
                <w:rFonts w:ascii="Arial" w:hAnsi="Arial" w:cs="Arial"/>
                <w:bCs/>
                <w:sz w:val="20"/>
                <w:szCs w:val="20"/>
              </w:rPr>
            </w:pPr>
          </w:p>
          <w:p w14:paraId="3F2897EC" w14:textId="0D33DE4A" w:rsidR="00C92076" w:rsidRDefault="00C92076" w:rsidP="00C92076">
            <w:pPr>
              <w:rPr>
                <w:rFonts w:ascii="Arial" w:hAnsi="Arial" w:cs="Arial"/>
                <w:bCs/>
                <w:sz w:val="20"/>
                <w:szCs w:val="20"/>
              </w:rPr>
            </w:pPr>
            <w:r>
              <w:rPr>
                <w:rFonts w:ascii="Arial" w:hAnsi="Arial" w:cs="Arial"/>
                <w:bCs/>
                <w:sz w:val="20"/>
                <w:szCs w:val="20"/>
              </w:rPr>
              <w:t>Split, Zadar, Rijeka, Gospić, Zagreb, Osijek</w:t>
            </w:r>
          </w:p>
        </w:tc>
        <w:tc>
          <w:tcPr>
            <w:tcW w:w="3991" w:type="dxa"/>
          </w:tcPr>
          <w:p w14:paraId="3F0BD7EF" w14:textId="213BB421" w:rsidR="00C92076" w:rsidRDefault="00C92076" w:rsidP="00175939">
            <w:pPr>
              <w:jc w:val="both"/>
              <w:rPr>
                <w:rFonts w:ascii="Arial" w:hAnsi="Arial" w:cs="Arial"/>
                <w:bCs/>
                <w:sz w:val="20"/>
                <w:szCs w:val="20"/>
              </w:rPr>
            </w:pPr>
            <w:r w:rsidRPr="006B3F1F">
              <w:rPr>
                <w:rFonts w:ascii="Arial" w:hAnsi="Arial" w:cs="Arial"/>
                <w:bCs/>
                <w:sz w:val="20"/>
                <w:szCs w:val="20"/>
              </w:rPr>
              <w:t>Izreka kaže da će prvi snijeg padati krajem studenog ili početkom prosinca. Stoga smo na odabranim postajam</w:t>
            </w:r>
            <w:r>
              <w:rPr>
                <w:rFonts w:ascii="Arial" w:hAnsi="Arial" w:cs="Arial"/>
                <w:bCs/>
                <w:sz w:val="20"/>
                <w:szCs w:val="20"/>
              </w:rPr>
              <w:t xml:space="preserve">a promatrali datum pojave prvog </w:t>
            </w:r>
            <w:r w:rsidRPr="006B3F1F">
              <w:rPr>
                <w:rFonts w:ascii="Arial" w:hAnsi="Arial" w:cs="Arial"/>
                <w:bCs/>
                <w:sz w:val="20"/>
                <w:szCs w:val="20"/>
              </w:rPr>
              <w:t xml:space="preserve">snijega u razdoblju od </w:t>
            </w:r>
            <w:r>
              <w:rPr>
                <w:rFonts w:ascii="Arial" w:hAnsi="Arial" w:cs="Arial"/>
                <w:bCs/>
                <w:sz w:val="20"/>
                <w:szCs w:val="20"/>
              </w:rPr>
              <w:t xml:space="preserve">listopada do prosinca u periodu od </w:t>
            </w:r>
            <w:r w:rsidRPr="006B3F1F">
              <w:rPr>
                <w:rFonts w:ascii="Arial" w:hAnsi="Arial" w:cs="Arial"/>
                <w:bCs/>
                <w:sz w:val="20"/>
                <w:szCs w:val="20"/>
              </w:rPr>
              <w:t>deset godina.</w:t>
            </w:r>
          </w:p>
          <w:p w14:paraId="135907DD" w14:textId="77777777" w:rsidR="00C92076" w:rsidRDefault="00C92076" w:rsidP="00175939">
            <w:pPr>
              <w:jc w:val="both"/>
              <w:rPr>
                <w:rFonts w:ascii="Arial" w:hAnsi="Arial" w:cs="Arial"/>
                <w:bCs/>
                <w:sz w:val="20"/>
                <w:szCs w:val="20"/>
              </w:rPr>
            </w:pPr>
          </w:p>
        </w:tc>
      </w:tr>
      <w:tr w:rsidR="00C92076" w14:paraId="66AB5C67" w14:textId="77777777" w:rsidTr="00272269">
        <w:tc>
          <w:tcPr>
            <w:tcW w:w="2127" w:type="dxa"/>
            <w:tcBorders>
              <w:right w:val="single" w:sz="4" w:space="0" w:color="auto"/>
            </w:tcBorders>
          </w:tcPr>
          <w:p w14:paraId="6AD282ED" w14:textId="77777777" w:rsidR="00C92076" w:rsidRDefault="00C92076" w:rsidP="00175939">
            <w:pPr>
              <w:jc w:val="both"/>
              <w:rPr>
                <w:rFonts w:ascii="Arial" w:hAnsi="Arial" w:cs="Arial"/>
                <w:bCs/>
                <w:sz w:val="20"/>
                <w:szCs w:val="20"/>
              </w:rPr>
            </w:pPr>
          </w:p>
          <w:p w14:paraId="0C35B074" w14:textId="77777777" w:rsidR="00C92076" w:rsidRDefault="00C92076" w:rsidP="00C92076">
            <w:pPr>
              <w:jc w:val="center"/>
              <w:rPr>
                <w:rFonts w:ascii="Arial" w:hAnsi="Arial" w:cs="Arial"/>
                <w:bCs/>
                <w:sz w:val="20"/>
                <w:szCs w:val="20"/>
              </w:rPr>
            </w:pPr>
            <w:r w:rsidRPr="00210A3F">
              <w:rPr>
                <w:rFonts w:ascii="Arial" w:hAnsi="Arial" w:cs="Arial"/>
                <w:bCs/>
                <w:sz w:val="20"/>
                <w:szCs w:val="20"/>
              </w:rPr>
              <w:t>„Sveti Šime štracavela,</w:t>
            </w:r>
          </w:p>
          <w:p w14:paraId="28F5A37A" w14:textId="42B71C30" w:rsidR="00C92076" w:rsidRDefault="00C92076" w:rsidP="00C92076">
            <w:pPr>
              <w:jc w:val="center"/>
              <w:rPr>
                <w:rFonts w:ascii="Arial" w:hAnsi="Arial" w:cs="Arial"/>
                <w:bCs/>
                <w:sz w:val="20"/>
                <w:szCs w:val="20"/>
              </w:rPr>
            </w:pPr>
            <w:r w:rsidRPr="00210A3F">
              <w:rPr>
                <w:rFonts w:ascii="Arial" w:hAnsi="Arial" w:cs="Arial"/>
                <w:bCs/>
                <w:sz w:val="20"/>
                <w:szCs w:val="20"/>
              </w:rPr>
              <w:t>koji dere jedra</w:t>
            </w:r>
            <w:r>
              <w:rPr>
                <w:rFonts w:ascii="Arial" w:hAnsi="Arial" w:cs="Arial"/>
                <w:bCs/>
                <w:sz w:val="20"/>
                <w:szCs w:val="20"/>
              </w:rPr>
              <w:t xml:space="preserve"> </w:t>
            </w:r>
            <w:r w:rsidRPr="00210A3F">
              <w:rPr>
                <w:rFonts w:ascii="Arial" w:hAnsi="Arial" w:cs="Arial"/>
                <w:bCs/>
                <w:sz w:val="20"/>
                <w:szCs w:val="20"/>
              </w:rPr>
              <w:t>vela.“</w:t>
            </w:r>
          </w:p>
        </w:tc>
        <w:tc>
          <w:tcPr>
            <w:tcW w:w="1275" w:type="dxa"/>
            <w:tcBorders>
              <w:left w:val="single" w:sz="4" w:space="0" w:color="auto"/>
            </w:tcBorders>
          </w:tcPr>
          <w:p w14:paraId="6FC16EE6" w14:textId="77777777" w:rsidR="00C92076" w:rsidRDefault="00C92076" w:rsidP="00C92076">
            <w:pPr>
              <w:jc w:val="center"/>
              <w:rPr>
                <w:rFonts w:ascii="Arial" w:hAnsi="Arial" w:cs="Arial"/>
                <w:bCs/>
                <w:sz w:val="20"/>
                <w:szCs w:val="20"/>
              </w:rPr>
            </w:pPr>
          </w:p>
          <w:p w14:paraId="6AC85687" w14:textId="10106CCC" w:rsidR="00C92076" w:rsidRDefault="00C92076" w:rsidP="00C92076">
            <w:pPr>
              <w:jc w:val="center"/>
              <w:rPr>
                <w:rFonts w:ascii="Arial" w:hAnsi="Arial" w:cs="Arial"/>
                <w:bCs/>
                <w:sz w:val="20"/>
                <w:szCs w:val="20"/>
              </w:rPr>
            </w:pPr>
            <w:r>
              <w:rPr>
                <w:rFonts w:ascii="Arial" w:hAnsi="Arial" w:cs="Arial"/>
                <w:bCs/>
                <w:sz w:val="20"/>
                <w:szCs w:val="20"/>
              </w:rPr>
              <w:t>8.12.</w:t>
            </w:r>
          </w:p>
          <w:p w14:paraId="0CA34CAE" w14:textId="77777777" w:rsidR="00C92076" w:rsidRDefault="00C92076" w:rsidP="00C92076">
            <w:pPr>
              <w:jc w:val="center"/>
              <w:rPr>
                <w:rFonts w:ascii="Arial" w:hAnsi="Arial" w:cs="Arial"/>
                <w:bCs/>
                <w:sz w:val="20"/>
                <w:szCs w:val="20"/>
              </w:rPr>
            </w:pPr>
          </w:p>
        </w:tc>
        <w:tc>
          <w:tcPr>
            <w:tcW w:w="2268" w:type="dxa"/>
          </w:tcPr>
          <w:p w14:paraId="4562EAB5" w14:textId="42C4A2B8" w:rsidR="00C92076" w:rsidRDefault="00C92076" w:rsidP="00175939">
            <w:pPr>
              <w:jc w:val="both"/>
              <w:rPr>
                <w:rFonts w:ascii="Arial" w:hAnsi="Arial" w:cs="Arial"/>
                <w:bCs/>
                <w:sz w:val="20"/>
                <w:szCs w:val="20"/>
              </w:rPr>
            </w:pPr>
          </w:p>
          <w:p w14:paraId="728D5004" w14:textId="2EB913A8" w:rsidR="00C92076" w:rsidRDefault="00C92076" w:rsidP="00C92076">
            <w:pPr>
              <w:rPr>
                <w:rFonts w:ascii="Arial" w:hAnsi="Arial" w:cs="Arial"/>
                <w:bCs/>
                <w:sz w:val="20"/>
                <w:szCs w:val="20"/>
              </w:rPr>
            </w:pPr>
            <w:r w:rsidRPr="00210A3F">
              <w:rPr>
                <w:rFonts w:ascii="Arial" w:hAnsi="Arial" w:cs="Arial"/>
                <w:bCs/>
                <w:sz w:val="20"/>
                <w:szCs w:val="20"/>
              </w:rPr>
              <w:t>Split</w:t>
            </w:r>
            <w:r>
              <w:rPr>
                <w:rFonts w:ascii="Arial" w:hAnsi="Arial" w:cs="Arial"/>
                <w:bCs/>
                <w:sz w:val="20"/>
                <w:szCs w:val="20"/>
              </w:rPr>
              <w:t xml:space="preserve">, </w:t>
            </w:r>
            <w:r w:rsidRPr="00210A3F">
              <w:rPr>
                <w:rFonts w:ascii="Arial" w:hAnsi="Arial" w:cs="Arial"/>
                <w:bCs/>
                <w:sz w:val="20"/>
                <w:szCs w:val="20"/>
              </w:rPr>
              <w:t>Šibenik</w:t>
            </w:r>
            <w:r>
              <w:rPr>
                <w:rFonts w:ascii="Arial" w:hAnsi="Arial" w:cs="Arial"/>
                <w:bCs/>
                <w:sz w:val="20"/>
                <w:szCs w:val="20"/>
              </w:rPr>
              <w:t xml:space="preserve">, </w:t>
            </w:r>
            <w:r w:rsidRPr="00210A3F">
              <w:rPr>
                <w:rFonts w:ascii="Arial" w:hAnsi="Arial" w:cs="Arial"/>
                <w:bCs/>
                <w:sz w:val="20"/>
                <w:szCs w:val="20"/>
              </w:rPr>
              <w:t>Zad</w:t>
            </w:r>
            <w:r>
              <w:rPr>
                <w:rFonts w:ascii="Arial" w:hAnsi="Arial" w:cs="Arial"/>
                <w:bCs/>
                <w:sz w:val="20"/>
                <w:szCs w:val="20"/>
              </w:rPr>
              <w:t xml:space="preserve">ar, </w:t>
            </w:r>
            <w:r w:rsidRPr="00210A3F">
              <w:rPr>
                <w:rFonts w:ascii="Arial" w:hAnsi="Arial" w:cs="Arial"/>
                <w:bCs/>
                <w:sz w:val="20"/>
                <w:szCs w:val="20"/>
              </w:rPr>
              <w:t>Senj</w:t>
            </w:r>
            <w:r>
              <w:rPr>
                <w:rFonts w:ascii="Arial" w:hAnsi="Arial" w:cs="Arial"/>
                <w:bCs/>
                <w:sz w:val="20"/>
                <w:szCs w:val="20"/>
              </w:rPr>
              <w:t xml:space="preserve">, </w:t>
            </w:r>
            <w:r w:rsidRPr="00210A3F">
              <w:rPr>
                <w:rFonts w:ascii="Arial" w:hAnsi="Arial" w:cs="Arial"/>
                <w:bCs/>
                <w:sz w:val="20"/>
                <w:szCs w:val="20"/>
              </w:rPr>
              <w:t>Rijeka</w:t>
            </w:r>
          </w:p>
        </w:tc>
        <w:tc>
          <w:tcPr>
            <w:tcW w:w="3991" w:type="dxa"/>
          </w:tcPr>
          <w:p w14:paraId="4467C97C" w14:textId="77777777" w:rsidR="00C92076" w:rsidRDefault="00C92076" w:rsidP="00175939">
            <w:pPr>
              <w:jc w:val="both"/>
              <w:rPr>
                <w:rFonts w:ascii="Arial" w:hAnsi="Arial" w:cs="Arial"/>
                <w:bCs/>
                <w:sz w:val="20"/>
                <w:szCs w:val="20"/>
              </w:rPr>
            </w:pPr>
            <w:r>
              <w:rPr>
                <w:rFonts w:ascii="Arial" w:hAnsi="Arial" w:cs="Arial"/>
                <w:bCs/>
                <w:sz w:val="20"/>
                <w:szCs w:val="20"/>
              </w:rPr>
              <w:t xml:space="preserve">Početkom prosinca </w:t>
            </w:r>
            <w:r w:rsidRPr="006B3F1F">
              <w:rPr>
                <w:rFonts w:ascii="Arial" w:hAnsi="Arial" w:cs="Arial"/>
                <w:bCs/>
                <w:sz w:val="20"/>
                <w:szCs w:val="20"/>
              </w:rPr>
              <w:t xml:space="preserve">na moru </w:t>
            </w:r>
            <w:r>
              <w:rPr>
                <w:rFonts w:ascii="Arial" w:hAnsi="Arial" w:cs="Arial"/>
                <w:bCs/>
                <w:sz w:val="20"/>
                <w:szCs w:val="20"/>
              </w:rPr>
              <w:t xml:space="preserve">se </w:t>
            </w:r>
            <w:r w:rsidRPr="006B3F1F">
              <w:rPr>
                <w:rFonts w:ascii="Arial" w:hAnsi="Arial" w:cs="Arial"/>
                <w:bCs/>
                <w:sz w:val="20"/>
                <w:szCs w:val="20"/>
              </w:rPr>
              <w:t>javljaju olujni vjetrovi stoga smo promatrali podatke o jačini vjetra prema Beaufor-ovoj skali i brzini vjetra</w:t>
            </w:r>
            <w:r>
              <w:rPr>
                <w:rFonts w:ascii="Arial" w:hAnsi="Arial" w:cs="Arial"/>
                <w:bCs/>
                <w:sz w:val="20"/>
                <w:szCs w:val="20"/>
              </w:rPr>
              <w:t>.</w:t>
            </w:r>
          </w:p>
          <w:p w14:paraId="32439B58" w14:textId="2BCDB121" w:rsidR="00C92076" w:rsidRDefault="00C92076" w:rsidP="00175939">
            <w:pPr>
              <w:jc w:val="both"/>
              <w:rPr>
                <w:rFonts w:ascii="Arial" w:hAnsi="Arial" w:cs="Arial"/>
                <w:bCs/>
                <w:sz w:val="20"/>
                <w:szCs w:val="20"/>
              </w:rPr>
            </w:pPr>
          </w:p>
        </w:tc>
      </w:tr>
      <w:tr w:rsidR="00C92076" w14:paraId="151E5CE8" w14:textId="77777777" w:rsidTr="00272269">
        <w:tc>
          <w:tcPr>
            <w:tcW w:w="2127" w:type="dxa"/>
            <w:tcBorders>
              <w:right w:val="single" w:sz="4" w:space="0" w:color="auto"/>
            </w:tcBorders>
          </w:tcPr>
          <w:p w14:paraId="5704C8AA" w14:textId="77777777" w:rsidR="00C92076" w:rsidRDefault="00C92076" w:rsidP="00175939">
            <w:pPr>
              <w:jc w:val="both"/>
              <w:rPr>
                <w:rFonts w:ascii="Arial" w:hAnsi="Arial" w:cs="Arial"/>
                <w:bCs/>
                <w:sz w:val="20"/>
                <w:szCs w:val="20"/>
              </w:rPr>
            </w:pPr>
          </w:p>
          <w:p w14:paraId="39D3B960" w14:textId="77777777" w:rsidR="00C92076" w:rsidRDefault="00C92076" w:rsidP="00175939">
            <w:pPr>
              <w:jc w:val="both"/>
              <w:rPr>
                <w:rFonts w:ascii="Arial" w:hAnsi="Arial" w:cs="Arial"/>
                <w:bCs/>
                <w:sz w:val="20"/>
                <w:szCs w:val="20"/>
              </w:rPr>
            </w:pPr>
          </w:p>
          <w:p w14:paraId="7642A225" w14:textId="4785BE72" w:rsidR="00C92076" w:rsidRDefault="00C92076" w:rsidP="00C92076">
            <w:pPr>
              <w:jc w:val="center"/>
              <w:rPr>
                <w:rFonts w:ascii="Arial" w:hAnsi="Arial" w:cs="Arial"/>
                <w:bCs/>
                <w:sz w:val="20"/>
                <w:szCs w:val="20"/>
              </w:rPr>
            </w:pPr>
            <w:r w:rsidRPr="00210A3F">
              <w:rPr>
                <w:rFonts w:ascii="Arial" w:hAnsi="Arial" w:cs="Arial"/>
                <w:bCs/>
                <w:sz w:val="20"/>
                <w:szCs w:val="20"/>
              </w:rPr>
              <w:t>„O Božiću ako muve liću,</w:t>
            </w:r>
            <w:r>
              <w:rPr>
                <w:rFonts w:ascii="Arial" w:hAnsi="Arial" w:cs="Arial"/>
                <w:bCs/>
                <w:sz w:val="20"/>
                <w:szCs w:val="20"/>
              </w:rPr>
              <w:t xml:space="preserve"> </w:t>
            </w:r>
            <w:r w:rsidRPr="00210A3F">
              <w:rPr>
                <w:rFonts w:ascii="Arial" w:hAnsi="Arial" w:cs="Arial"/>
                <w:bCs/>
                <w:sz w:val="20"/>
                <w:szCs w:val="20"/>
              </w:rPr>
              <w:t>o</w:t>
            </w:r>
          </w:p>
          <w:p w14:paraId="0A7B7A69" w14:textId="70E7F7B9" w:rsidR="00C92076" w:rsidRDefault="00C92076" w:rsidP="00C92076">
            <w:pPr>
              <w:jc w:val="center"/>
              <w:rPr>
                <w:rFonts w:ascii="Arial" w:hAnsi="Arial" w:cs="Arial"/>
                <w:bCs/>
                <w:sz w:val="20"/>
                <w:szCs w:val="20"/>
              </w:rPr>
            </w:pPr>
            <w:r w:rsidRPr="00210A3F">
              <w:rPr>
                <w:rFonts w:ascii="Arial" w:hAnsi="Arial" w:cs="Arial"/>
                <w:bCs/>
                <w:sz w:val="20"/>
                <w:szCs w:val="20"/>
              </w:rPr>
              <w:t>Uskrsu ne nadaj se cviću.“</w:t>
            </w:r>
          </w:p>
          <w:p w14:paraId="3E13BC27" w14:textId="77777777" w:rsidR="00C92076" w:rsidRDefault="00C92076" w:rsidP="00175939">
            <w:pPr>
              <w:jc w:val="both"/>
              <w:rPr>
                <w:rFonts w:ascii="Arial" w:hAnsi="Arial" w:cs="Arial"/>
                <w:bCs/>
                <w:sz w:val="20"/>
                <w:szCs w:val="20"/>
              </w:rPr>
            </w:pPr>
          </w:p>
        </w:tc>
        <w:tc>
          <w:tcPr>
            <w:tcW w:w="1275" w:type="dxa"/>
            <w:tcBorders>
              <w:left w:val="single" w:sz="4" w:space="0" w:color="auto"/>
            </w:tcBorders>
          </w:tcPr>
          <w:p w14:paraId="4978E55E" w14:textId="77777777" w:rsidR="00C92076" w:rsidRDefault="00C92076" w:rsidP="00C92076">
            <w:pPr>
              <w:jc w:val="center"/>
              <w:rPr>
                <w:rFonts w:ascii="Arial" w:hAnsi="Arial" w:cs="Arial"/>
                <w:bCs/>
                <w:sz w:val="20"/>
                <w:szCs w:val="20"/>
              </w:rPr>
            </w:pPr>
          </w:p>
          <w:p w14:paraId="3E04215D" w14:textId="77777777" w:rsidR="00C92076" w:rsidRDefault="00C92076" w:rsidP="00C92076">
            <w:pPr>
              <w:jc w:val="center"/>
              <w:rPr>
                <w:rFonts w:ascii="Arial" w:hAnsi="Arial" w:cs="Arial"/>
                <w:bCs/>
                <w:sz w:val="20"/>
                <w:szCs w:val="20"/>
              </w:rPr>
            </w:pPr>
          </w:p>
          <w:p w14:paraId="3F80BAF0" w14:textId="77777777" w:rsidR="00C92076" w:rsidRDefault="00C92076" w:rsidP="00C92076">
            <w:pPr>
              <w:jc w:val="center"/>
              <w:rPr>
                <w:rFonts w:ascii="Arial" w:hAnsi="Arial" w:cs="Arial"/>
                <w:bCs/>
                <w:sz w:val="20"/>
                <w:szCs w:val="20"/>
              </w:rPr>
            </w:pPr>
            <w:r>
              <w:rPr>
                <w:rFonts w:ascii="Arial" w:hAnsi="Arial" w:cs="Arial"/>
                <w:bCs/>
                <w:sz w:val="20"/>
                <w:szCs w:val="20"/>
              </w:rPr>
              <w:t>25.12.,</w:t>
            </w:r>
          </w:p>
          <w:p w14:paraId="3858168B" w14:textId="22CE10BB" w:rsidR="00C92076" w:rsidRDefault="00C92076" w:rsidP="00C92076">
            <w:pPr>
              <w:jc w:val="center"/>
              <w:rPr>
                <w:rFonts w:ascii="Arial" w:hAnsi="Arial" w:cs="Arial"/>
                <w:bCs/>
                <w:sz w:val="20"/>
                <w:szCs w:val="20"/>
              </w:rPr>
            </w:pPr>
            <w:r>
              <w:rPr>
                <w:rFonts w:ascii="Arial" w:hAnsi="Arial" w:cs="Arial"/>
                <w:bCs/>
                <w:sz w:val="20"/>
                <w:szCs w:val="20"/>
              </w:rPr>
              <w:t>7.4.</w:t>
            </w:r>
          </w:p>
          <w:p w14:paraId="48904DF9" w14:textId="77777777" w:rsidR="00C92076" w:rsidRDefault="00C92076" w:rsidP="00C92076">
            <w:pPr>
              <w:jc w:val="center"/>
              <w:rPr>
                <w:rFonts w:ascii="Arial" w:hAnsi="Arial" w:cs="Arial"/>
                <w:bCs/>
                <w:sz w:val="20"/>
                <w:szCs w:val="20"/>
              </w:rPr>
            </w:pPr>
          </w:p>
          <w:p w14:paraId="630C198E" w14:textId="77777777" w:rsidR="00C92076" w:rsidRDefault="00C92076" w:rsidP="00C92076">
            <w:pPr>
              <w:jc w:val="center"/>
              <w:rPr>
                <w:rFonts w:ascii="Arial" w:hAnsi="Arial" w:cs="Arial"/>
                <w:bCs/>
                <w:sz w:val="20"/>
                <w:szCs w:val="20"/>
              </w:rPr>
            </w:pPr>
          </w:p>
          <w:p w14:paraId="5443D616" w14:textId="77777777" w:rsidR="00C92076" w:rsidRDefault="00C92076" w:rsidP="00C92076">
            <w:pPr>
              <w:jc w:val="center"/>
              <w:rPr>
                <w:rFonts w:ascii="Arial" w:hAnsi="Arial" w:cs="Arial"/>
                <w:bCs/>
                <w:sz w:val="20"/>
                <w:szCs w:val="20"/>
              </w:rPr>
            </w:pPr>
          </w:p>
        </w:tc>
        <w:tc>
          <w:tcPr>
            <w:tcW w:w="2268" w:type="dxa"/>
          </w:tcPr>
          <w:p w14:paraId="7ED2EEC7" w14:textId="23782C2F" w:rsidR="00C92076" w:rsidRDefault="00C92076" w:rsidP="00175939">
            <w:pPr>
              <w:jc w:val="both"/>
              <w:rPr>
                <w:rFonts w:ascii="Arial" w:hAnsi="Arial" w:cs="Arial"/>
                <w:bCs/>
                <w:sz w:val="20"/>
                <w:szCs w:val="20"/>
              </w:rPr>
            </w:pPr>
          </w:p>
          <w:p w14:paraId="7D1F3E00" w14:textId="77777777" w:rsidR="00C92076" w:rsidRDefault="00C92076" w:rsidP="00175939">
            <w:pPr>
              <w:jc w:val="both"/>
              <w:rPr>
                <w:rFonts w:ascii="Arial" w:hAnsi="Arial" w:cs="Arial"/>
                <w:bCs/>
                <w:sz w:val="20"/>
                <w:szCs w:val="20"/>
              </w:rPr>
            </w:pPr>
          </w:p>
          <w:p w14:paraId="1625EBE1" w14:textId="77777777" w:rsidR="00C92076" w:rsidRDefault="00C92076" w:rsidP="00C92076">
            <w:pPr>
              <w:rPr>
                <w:rFonts w:ascii="Arial" w:hAnsi="Arial" w:cs="Arial"/>
                <w:bCs/>
                <w:sz w:val="20"/>
                <w:szCs w:val="20"/>
              </w:rPr>
            </w:pPr>
            <w:r>
              <w:rPr>
                <w:rFonts w:ascii="Arial" w:hAnsi="Arial" w:cs="Arial"/>
                <w:bCs/>
                <w:sz w:val="20"/>
                <w:szCs w:val="20"/>
              </w:rPr>
              <w:t xml:space="preserve">Split, Zadar, </w:t>
            </w:r>
            <w:r w:rsidRPr="006B3F1F">
              <w:rPr>
                <w:rFonts w:ascii="Arial" w:hAnsi="Arial" w:cs="Arial"/>
                <w:bCs/>
                <w:sz w:val="20"/>
                <w:szCs w:val="20"/>
              </w:rPr>
              <w:t>Gospić, Zagreb, Osijek</w:t>
            </w:r>
          </w:p>
        </w:tc>
        <w:tc>
          <w:tcPr>
            <w:tcW w:w="3991" w:type="dxa"/>
          </w:tcPr>
          <w:p w14:paraId="6C1A59C6" w14:textId="0BF9C4C2" w:rsidR="00C92076" w:rsidRDefault="00C92076" w:rsidP="006C2216">
            <w:pPr>
              <w:jc w:val="both"/>
              <w:rPr>
                <w:rFonts w:ascii="Arial" w:hAnsi="Arial" w:cs="Arial"/>
                <w:bCs/>
                <w:sz w:val="20"/>
                <w:szCs w:val="20"/>
              </w:rPr>
            </w:pPr>
            <w:r>
              <w:rPr>
                <w:rFonts w:ascii="Arial" w:hAnsi="Arial" w:cs="Arial"/>
                <w:bCs/>
                <w:sz w:val="20"/>
                <w:szCs w:val="20"/>
              </w:rPr>
              <w:t>I</w:t>
            </w:r>
            <w:r w:rsidRPr="006B3F1F">
              <w:rPr>
                <w:rFonts w:ascii="Arial" w:hAnsi="Arial" w:cs="Arial"/>
                <w:bCs/>
                <w:sz w:val="20"/>
                <w:szCs w:val="20"/>
              </w:rPr>
              <w:t xml:space="preserve">zreka upozorava da će u slučaju  neprimjereno </w:t>
            </w:r>
            <w:r>
              <w:rPr>
                <w:rFonts w:ascii="Arial" w:hAnsi="Arial" w:cs="Arial"/>
                <w:bCs/>
                <w:sz w:val="20"/>
                <w:szCs w:val="20"/>
              </w:rPr>
              <w:t>toplog vremena oko Božića</w:t>
            </w:r>
            <w:r w:rsidRPr="006B3F1F">
              <w:rPr>
                <w:rFonts w:ascii="Arial" w:hAnsi="Arial" w:cs="Arial"/>
                <w:bCs/>
                <w:sz w:val="20"/>
                <w:szCs w:val="20"/>
              </w:rPr>
              <w:t xml:space="preserve"> u doba Uskrsa biti neprimjereno hladno</w:t>
            </w:r>
            <w:r w:rsidR="00236C7D">
              <w:rPr>
                <w:rFonts w:ascii="Arial" w:hAnsi="Arial" w:cs="Arial"/>
                <w:bCs/>
                <w:sz w:val="20"/>
                <w:szCs w:val="20"/>
              </w:rPr>
              <w:t xml:space="preserve">. </w:t>
            </w:r>
            <w:r>
              <w:rPr>
                <w:rFonts w:ascii="Arial" w:hAnsi="Arial" w:cs="Arial"/>
                <w:bCs/>
                <w:sz w:val="20"/>
                <w:szCs w:val="20"/>
              </w:rPr>
              <w:t>Ova izreka je oblik srednjoročne prognoze.</w:t>
            </w:r>
          </w:p>
          <w:p w14:paraId="47D6C3B2" w14:textId="660689F7" w:rsidR="00C92076" w:rsidRDefault="00C92076" w:rsidP="006C2216">
            <w:pPr>
              <w:jc w:val="both"/>
              <w:rPr>
                <w:rFonts w:ascii="Arial" w:hAnsi="Arial" w:cs="Arial"/>
                <w:bCs/>
                <w:sz w:val="20"/>
                <w:szCs w:val="20"/>
              </w:rPr>
            </w:pPr>
          </w:p>
        </w:tc>
      </w:tr>
    </w:tbl>
    <w:p w14:paraId="3A4C379D" w14:textId="77777777" w:rsidR="00EA47AB" w:rsidRDefault="00EA47AB" w:rsidP="00175939">
      <w:pPr>
        <w:jc w:val="both"/>
        <w:rPr>
          <w:rFonts w:ascii="Arial" w:hAnsi="Arial" w:cs="Arial"/>
          <w:bCs/>
          <w:sz w:val="20"/>
          <w:szCs w:val="20"/>
        </w:rPr>
      </w:pPr>
    </w:p>
    <w:p w14:paraId="2BBFE509" w14:textId="56C10BBC" w:rsidR="00F14F5C" w:rsidRPr="001C2717" w:rsidRDefault="00F14F5C" w:rsidP="00F14F5C">
      <w:pPr>
        <w:jc w:val="both"/>
        <w:rPr>
          <w:rFonts w:ascii="Arial" w:hAnsi="Arial" w:cs="Arial"/>
          <w:bCs/>
        </w:rPr>
      </w:pPr>
      <w:r w:rsidRPr="001C2717">
        <w:rPr>
          <w:rFonts w:ascii="Arial" w:hAnsi="Arial" w:cs="Arial"/>
          <w:bCs/>
        </w:rPr>
        <w:lastRenderedPageBreak/>
        <w:t xml:space="preserve">Provedena je javna anketa o poznavanju pučke meteorologije na uzorku od 30 ispitanika, građana </w:t>
      </w:r>
      <w:r w:rsidR="0008796B" w:rsidRPr="001C2717">
        <w:rPr>
          <w:rFonts w:ascii="Arial" w:hAnsi="Arial" w:cs="Arial"/>
          <w:bCs/>
        </w:rPr>
        <w:t>g</w:t>
      </w:r>
      <w:r w:rsidRPr="001C2717">
        <w:rPr>
          <w:rFonts w:ascii="Arial" w:hAnsi="Arial" w:cs="Arial"/>
          <w:bCs/>
        </w:rPr>
        <w:t>rada Zadra. U provedenoj anketi postavljena su sljedeća pitanja :</w:t>
      </w:r>
    </w:p>
    <w:p w14:paraId="7BC2557F" w14:textId="77777777" w:rsidR="00F14F5C" w:rsidRPr="001C2717" w:rsidRDefault="00F14F5C" w:rsidP="00F14F5C">
      <w:pPr>
        <w:spacing w:after="0"/>
        <w:jc w:val="both"/>
        <w:rPr>
          <w:rFonts w:ascii="Arial" w:hAnsi="Arial" w:cs="Arial"/>
          <w:bCs/>
        </w:rPr>
      </w:pPr>
      <w:r w:rsidRPr="001C2717">
        <w:rPr>
          <w:rFonts w:ascii="Arial" w:hAnsi="Arial" w:cs="Arial"/>
          <w:bCs/>
        </w:rPr>
        <w:t>1. Znate li što je pučka meteorologija?</w:t>
      </w:r>
    </w:p>
    <w:p w14:paraId="6956D10F" w14:textId="77777777" w:rsidR="00F14F5C" w:rsidRPr="001C2717" w:rsidRDefault="00F14F5C" w:rsidP="00F14F5C">
      <w:pPr>
        <w:spacing w:after="0"/>
        <w:jc w:val="both"/>
        <w:rPr>
          <w:rFonts w:ascii="Arial" w:hAnsi="Arial" w:cs="Arial"/>
          <w:bCs/>
        </w:rPr>
      </w:pPr>
      <w:r w:rsidRPr="001C2717">
        <w:rPr>
          <w:rFonts w:ascii="Arial" w:hAnsi="Arial" w:cs="Arial"/>
          <w:bCs/>
        </w:rPr>
        <w:t>2. Koristite li u svakodnevnom životu neku od pučkih izreka o predviđanju vremena?</w:t>
      </w:r>
    </w:p>
    <w:p w14:paraId="429F2A41" w14:textId="77777777" w:rsidR="00F14F5C" w:rsidRPr="001C2717" w:rsidRDefault="00F14F5C" w:rsidP="00F14F5C">
      <w:pPr>
        <w:spacing w:after="0"/>
        <w:jc w:val="both"/>
        <w:rPr>
          <w:rFonts w:ascii="Arial" w:hAnsi="Arial" w:cs="Arial"/>
          <w:bCs/>
        </w:rPr>
      </w:pPr>
      <w:r w:rsidRPr="001C2717">
        <w:rPr>
          <w:rFonts w:ascii="Arial" w:hAnsi="Arial" w:cs="Arial"/>
          <w:bCs/>
        </w:rPr>
        <w:t>3. Mislite li da se pučka meteorologija može i danas koristiti u predviđanju vremena?</w:t>
      </w:r>
    </w:p>
    <w:p w14:paraId="6F24D87A" w14:textId="77777777" w:rsidR="00F14F5C" w:rsidRPr="001C2717" w:rsidRDefault="00F14F5C" w:rsidP="00F14F5C">
      <w:pPr>
        <w:spacing w:after="0"/>
        <w:jc w:val="both"/>
        <w:rPr>
          <w:rFonts w:ascii="Arial" w:hAnsi="Arial" w:cs="Arial"/>
          <w:bCs/>
        </w:rPr>
      </w:pPr>
      <w:r w:rsidRPr="001C2717">
        <w:rPr>
          <w:rFonts w:ascii="Arial" w:hAnsi="Arial" w:cs="Arial"/>
          <w:bCs/>
        </w:rPr>
        <w:t>4. Jeste li čuli za pučku izreku „Sveta Kata, snijeg na vrata.“ ?</w:t>
      </w:r>
    </w:p>
    <w:p w14:paraId="7391AA7E" w14:textId="77777777" w:rsidR="00F14F5C" w:rsidRPr="001C2717" w:rsidRDefault="00F14F5C" w:rsidP="00F14F5C">
      <w:pPr>
        <w:spacing w:after="0"/>
        <w:jc w:val="both"/>
        <w:rPr>
          <w:rFonts w:ascii="Arial" w:hAnsi="Arial" w:cs="Arial"/>
          <w:bCs/>
        </w:rPr>
      </w:pPr>
      <w:r w:rsidRPr="001C2717">
        <w:rPr>
          <w:rFonts w:ascii="Arial" w:hAnsi="Arial" w:cs="Arial"/>
          <w:bCs/>
        </w:rPr>
        <w:t>5. Jeste li čuli za pučku izreku „Sveti Šime štracavela, koji dere jedra vela.“?</w:t>
      </w:r>
    </w:p>
    <w:p w14:paraId="36468C73" w14:textId="77777777" w:rsidR="00922873" w:rsidRDefault="00F14F5C" w:rsidP="00922873">
      <w:pPr>
        <w:spacing w:after="0"/>
        <w:jc w:val="both"/>
        <w:rPr>
          <w:rFonts w:ascii="Arial" w:hAnsi="Arial" w:cs="Arial"/>
          <w:bCs/>
        </w:rPr>
      </w:pPr>
      <w:r w:rsidRPr="001C2717">
        <w:rPr>
          <w:rFonts w:ascii="Arial" w:hAnsi="Arial" w:cs="Arial"/>
          <w:bCs/>
        </w:rPr>
        <w:t>6. Jeste li čuli za pučku izreku „O Božiću ako muve liću, o Uskrsu ne nadaj se cviću.“ ?</w:t>
      </w:r>
    </w:p>
    <w:p w14:paraId="366FF804" w14:textId="77777777" w:rsidR="002C256E" w:rsidRPr="001C2717" w:rsidRDefault="002C256E" w:rsidP="00922873">
      <w:pPr>
        <w:spacing w:after="0"/>
        <w:jc w:val="both"/>
        <w:rPr>
          <w:rFonts w:ascii="Arial" w:hAnsi="Arial" w:cs="Arial"/>
          <w:bCs/>
        </w:rPr>
      </w:pPr>
    </w:p>
    <w:p w14:paraId="4B86E82D" w14:textId="77777777" w:rsidR="0080563A" w:rsidRPr="001C2717" w:rsidRDefault="0080563A" w:rsidP="00922873">
      <w:pPr>
        <w:spacing w:after="0"/>
        <w:jc w:val="both"/>
        <w:rPr>
          <w:rFonts w:ascii="Arial" w:hAnsi="Arial" w:cs="Arial"/>
          <w:bCs/>
        </w:rPr>
      </w:pPr>
    </w:p>
    <w:p w14:paraId="22C7B4AF" w14:textId="37D1FBA3" w:rsidR="00E15A77" w:rsidRPr="001C2717" w:rsidRDefault="00922873" w:rsidP="0080563A">
      <w:pPr>
        <w:spacing w:after="0"/>
        <w:jc w:val="both"/>
        <w:rPr>
          <w:rFonts w:ascii="Arial" w:hAnsi="Arial" w:cs="Arial"/>
          <w:bCs/>
        </w:rPr>
      </w:pPr>
      <w:r w:rsidRPr="001C2717">
        <w:rPr>
          <w:rFonts w:ascii="Arial" w:hAnsi="Arial" w:cs="Arial"/>
          <w:bCs/>
        </w:rPr>
        <w:t xml:space="preserve">Nakon završetka istraživačkog rada </w:t>
      </w:r>
      <w:r w:rsidR="00236C7D" w:rsidRPr="001C2717">
        <w:rPr>
          <w:rFonts w:ascii="Arial" w:hAnsi="Arial" w:cs="Arial"/>
          <w:bCs/>
        </w:rPr>
        <w:t>o Pučkoj meteorologiji u holu Osnovne škole</w:t>
      </w:r>
      <w:r w:rsidRPr="001C2717">
        <w:rPr>
          <w:rFonts w:ascii="Arial" w:hAnsi="Arial" w:cs="Arial"/>
          <w:bCs/>
        </w:rPr>
        <w:t xml:space="preserve"> Šime Budinića učenici su postavili izložbu „ Pučka meteorologija - </w:t>
      </w:r>
      <w:r w:rsidR="00CE6E36" w:rsidRPr="001C2717">
        <w:rPr>
          <w:rFonts w:ascii="Arial" w:hAnsi="Arial" w:cs="Arial"/>
          <w:bCs/>
        </w:rPr>
        <w:t xml:space="preserve">Reci mi kakvo će vrijeme biti ?“ s </w:t>
      </w:r>
      <w:r w:rsidRPr="001C2717">
        <w:rPr>
          <w:rFonts w:ascii="Arial" w:hAnsi="Arial" w:cs="Arial"/>
          <w:bCs/>
        </w:rPr>
        <w:t xml:space="preserve"> ciljem poticanja i razvijanj</w:t>
      </w:r>
      <w:r w:rsidR="00CE6E36" w:rsidRPr="001C2717">
        <w:rPr>
          <w:rFonts w:ascii="Arial" w:hAnsi="Arial" w:cs="Arial"/>
          <w:bCs/>
        </w:rPr>
        <w:t>a svijesti o očuvanju pučke meteorologije</w:t>
      </w:r>
      <w:r w:rsidR="00EA47AB" w:rsidRPr="001C2717">
        <w:rPr>
          <w:rFonts w:ascii="Arial" w:hAnsi="Arial" w:cs="Arial"/>
          <w:bCs/>
        </w:rPr>
        <w:t xml:space="preserve"> kao dio naše tradicionalne baštine.</w:t>
      </w:r>
    </w:p>
    <w:p w14:paraId="2A3DEA24" w14:textId="68DECCFA" w:rsidR="00883EF4" w:rsidRPr="001C2717" w:rsidRDefault="00883EF4" w:rsidP="0070399A">
      <w:pPr>
        <w:spacing w:line="240" w:lineRule="auto"/>
        <w:jc w:val="both"/>
        <w:rPr>
          <w:rFonts w:ascii="Arial" w:hAnsi="Arial" w:cs="Arial"/>
        </w:rPr>
      </w:pPr>
    </w:p>
    <w:tbl>
      <w:tblPr>
        <w:tblStyle w:val="Reetkatablice"/>
        <w:tblpPr w:leftFromText="180" w:rightFromText="180" w:vertAnchor="text" w:horzAnchor="margin" w:tblpXSpec="right" w:tblpY="1447"/>
        <w:tblW w:w="0" w:type="auto"/>
        <w:tblLook w:val="04A0" w:firstRow="1" w:lastRow="0" w:firstColumn="1" w:lastColumn="0" w:noHBand="0" w:noVBand="1"/>
      </w:tblPr>
      <w:tblGrid>
        <w:gridCol w:w="4130"/>
      </w:tblGrid>
      <w:tr w:rsidR="00046FC0" w14:paraId="1FE38EC3" w14:textId="77777777" w:rsidTr="00046FC0">
        <w:trPr>
          <w:trHeight w:val="263"/>
        </w:trPr>
        <w:tc>
          <w:tcPr>
            <w:tcW w:w="4130" w:type="dxa"/>
            <w:shd w:val="clear" w:color="auto" w:fill="F2DBDB" w:themeFill="accent2" w:themeFillTint="33"/>
          </w:tcPr>
          <w:p w14:paraId="454269D9" w14:textId="77777777" w:rsidR="00046FC0" w:rsidRPr="006C2216" w:rsidRDefault="00046FC0" w:rsidP="00046FC0">
            <w:pPr>
              <w:jc w:val="both"/>
              <w:rPr>
                <w:rFonts w:ascii="Arial" w:hAnsi="Arial" w:cs="Arial"/>
                <w:sz w:val="20"/>
                <w:szCs w:val="20"/>
              </w:rPr>
            </w:pPr>
            <w:r w:rsidRPr="006C2216">
              <w:rPr>
                <w:rFonts w:ascii="Arial" w:hAnsi="Arial" w:cs="Arial"/>
                <w:sz w:val="20"/>
                <w:szCs w:val="20"/>
              </w:rPr>
              <w:t>Meteorološke postaje u Republici Hrvatskoj</w:t>
            </w:r>
          </w:p>
        </w:tc>
      </w:tr>
      <w:tr w:rsidR="00046FC0" w14:paraId="335F8C0C" w14:textId="77777777" w:rsidTr="00046FC0">
        <w:trPr>
          <w:trHeight w:val="510"/>
        </w:trPr>
        <w:tc>
          <w:tcPr>
            <w:tcW w:w="4130" w:type="dxa"/>
          </w:tcPr>
          <w:p w14:paraId="77E89C03" w14:textId="77777777" w:rsidR="00046FC0" w:rsidRPr="006C2216" w:rsidRDefault="00046FC0" w:rsidP="00046FC0">
            <w:pPr>
              <w:jc w:val="both"/>
              <w:rPr>
                <w:rFonts w:ascii="Arial" w:hAnsi="Arial" w:cs="Arial"/>
                <w:sz w:val="20"/>
                <w:szCs w:val="20"/>
              </w:rPr>
            </w:pPr>
            <w:r w:rsidRPr="006C2216">
              <w:rPr>
                <w:rFonts w:ascii="Arial" w:hAnsi="Arial" w:cs="Arial"/>
                <w:noProof/>
                <w:sz w:val="20"/>
                <w:szCs w:val="20"/>
                <w:lang w:eastAsia="hr-HR"/>
              </w:rPr>
              <mc:AlternateContent>
                <mc:Choice Requires="wps">
                  <w:drawing>
                    <wp:anchor distT="0" distB="0" distL="114300" distR="114300" simplePos="0" relativeHeight="251660288" behindDoc="0" locked="0" layoutInCell="1" allowOverlap="1" wp14:anchorId="37BED857" wp14:editId="2F7E487D">
                      <wp:simplePos x="0" y="0"/>
                      <wp:positionH relativeFrom="column">
                        <wp:posOffset>-5080</wp:posOffset>
                      </wp:positionH>
                      <wp:positionV relativeFrom="paragraph">
                        <wp:posOffset>93980</wp:posOffset>
                      </wp:positionV>
                      <wp:extent cx="161925" cy="161925"/>
                      <wp:effectExtent l="0" t="0" r="28575" b="28575"/>
                      <wp:wrapNone/>
                      <wp:docPr id="6" name="Pravokutnik 6"/>
                      <wp:cNvGraphicFramePr/>
                      <a:graphic xmlns:a="http://schemas.openxmlformats.org/drawingml/2006/main">
                        <a:graphicData uri="http://schemas.microsoft.com/office/word/2010/wordprocessingShape">
                          <wps:wsp>
                            <wps:cNvSpPr/>
                            <wps:spPr>
                              <a:xfrm>
                                <a:off x="0" y="0"/>
                                <a:ext cx="161925" cy="161925"/>
                              </a:xfrm>
                              <a:prstGeom prst="rect">
                                <a:avLst/>
                              </a:prstGeom>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10BA4C" id="Pravokutnik 6" o:spid="_x0000_s1026" style="position:absolute;margin-left:-.4pt;margin-top:7.4pt;width:12.7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iJghAIAAH4FAAAOAAAAZHJzL2Uyb0RvYy54bWysVN9PGzEMfp+0/yHK+7heBd2ouKIKxDQJ&#10;QTWYeA65hEbk4sxJe+3++jm5H1SANmlaH1L7Yn+2v9g+O981lm0VBgOu4uXRhDPlJNTGPVX8x/3V&#10;py+chShcLSw4VfG9Cvx88fHDWevnagprsLVCRiAuzFtf8XWMfl4UQa5VI8IReOXoUgM2IpKKT0WN&#10;oiX0xhbTyWRWtIC1R5AqBPp62V3yRcbXWsl4q3VQkdmKU24xn5jPx3QWizMxf0Lh10b2aYh/yKIR&#10;xlHQEepSRME2aN5ANUYiBNDxSEJTgNZGqlwDVVNOXlVztxZe5VqInOBHmsL/g5U32xUyU1d8xpkT&#10;DT3RCsUWnjfRmWc2SwS1PszJ7s6vsNcCianancYm/VMdbJdJ3Y+kql1kkj6Ws/J0esKZpKteJpTi&#10;xdljiF8VNCwJFUd6s0yl2F6H2JkOJimWdekMYE19ZazNSuoWdWGRbQW9s5BSuVim1CnMgSVpybtI&#10;BXUlZCnureqQvytNXFDS05xB7sK3uDnkWtSqC3cyod8QbMgkh7aOAJO1pkRH7PJP2F3OvX1yVbmJ&#10;R+fJ351HjxwZXBydG+MA3wOwI1u6sx9I6qhJLD1CvadOQehGKHh5Zei9rkWIK4E0MzRdtAfiLR3a&#10;Qltx6CXO1oC/3vue7KmV6Zazlmaw4uHnRqDizH5z1OSn5fFxGtqsHJ98npKChzePhzdu01wAPX9J&#10;G8fLLCb7aAdRIzQPtC6WKSpdCScpdsVlxEG5iN1uoIUj1XKZzWhQvYjX7s7LBJ5YTf14v3sQ6Pum&#10;jdTtNzDMq5i/6t3ONnk6WG4iaJMb+4XXnm8a8tw4/UJKW+RQz1Yva3PxGwAA//8DAFBLAwQUAAYA&#10;CAAAACEA4d5SktkAAAAGAQAADwAAAGRycy9kb3ducmV2LnhtbEyOwU7DMBBE70j8g7VIXBC1aSKo&#10;QpyqioQQRwIf4MZLEojXke2kga9ne4LTaGdWM6/cr24UC4Y4eNJwt1EgkFpvB+o0vL893e5AxGTI&#10;mtETavjGCPvq8qI0hfUnesWlSZ3gEoqF0dCnNBVSxrZHZ+LGT0icffjgTOIzdNIGc+JyN8qtUvfS&#10;mYF4oTcT1j22X83sePcnvTTP2aH9vNllau5DvVCstb6+Wg+PIBKu6e8ZzviMDhUzHf1MNopRwxk8&#10;sZ2zcrzNH0AcNeQqA1mV8j9+9QsAAP//AwBQSwECLQAUAAYACAAAACEAtoM4kv4AAADhAQAAEwAA&#10;AAAAAAAAAAAAAAAAAAAAW0NvbnRlbnRfVHlwZXNdLnhtbFBLAQItABQABgAIAAAAIQA4/SH/1gAA&#10;AJQBAAALAAAAAAAAAAAAAAAAAC8BAABfcmVscy8ucmVsc1BLAQItABQABgAIAAAAIQBGdiJghAIA&#10;AH4FAAAOAAAAAAAAAAAAAAAAAC4CAABkcnMvZTJvRG9jLnhtbFBLAQItABQABgAIAAAAIQDh3lKS&#10;2QAAAAYBAAAPAAAAAAAAAAAAAAAAAN4EAABkcnMvZG93bnJldi54bWxQSwUGAAAAAAQABADzAAAA&#10;5AUAAAAA&#10;" fillcolor="#4f81bd [3204]" strokecolor="#4f81bd [3204]" strokeweight="2pt"/>
                  </w:pict>
                </mc:Fallback>
              </mc:AlternateContent>
            </w:r>
          </w:p>
          <w:p w14:paraId="31B622BD" w14:textId="77777777" w:rsidR="00046FC0" w:rsidRPr="006C2216" w:rsidRDefault="00046FC0" w:rsidP="00046FC0">
            <w:pPr>
              <w:jc w:val="both"/>
              <w:rPr>
                <w:rFonts w:ascii="Arial" w:hAnsi="Arial" w:cs="Arial"/>
                <w:sz w:val="20"/>
                <w:szCs w:val="20"/>
              </w:rPr>
            </w:pPr>
            <w:r w:rsidRPr="006C2216">
              <w:rPr>
                <w:rFonts w:ascii="Arial" w:hAnsi="Arial" w:cs="Arial"/>
                <w:sz w:val="20"/>
                <w:szCs w:val="20"/>
              </w:rPr>
              <w:t xml:space="preserve">           Glavne meteorološke postaje DHMZ </w:t>
            </w:r>
          </w:p>
        </w:tc>
      </w:tr>
      <w:tr w:rsidR="00046FC0" w14:paraId="5A6A1A57" w14:textId="77777777" w:rsidTr="00046FC0">
        <w:trPr>
          <w:trHeight w:val="793"/>
        </w:trPr>
        <w:tc>
          <w:tcPr>
            <w:tcW w:w="4130" w:type="dxa"/>
          </w:tcPr>
          <w:p w14:paraId="738C6499" w14:textId="77777777" w:rsidR="00046FC0" w:rsidRPr="007D0A6A" w:rsidRDefault="00046FC0" w:rsidP="00046FC0">
            <w:pPr>
              <w:jc w:val="both"/>
              <w:rPr>
                <w:rFonts w:ascii="Arial" w:hAnsi="Arial" w:cs="Arial"/>
                <w:sz w:val="20"/>
                <w:szCs w:val="20"/>
              </w:rPr>
            </w:pPr>
            <w:r w:rsidRPr="006C2216">
              <w:rPr>
                <w:noProof/>
                <w:lang w:eastAsia="hr-HR"/>
              </w:rPr>
              <mc:AlternateContent>
                <mc:Choice Requires="wps">
                  <w:drawing>
                    <wp:anchor distT="0" distB="0" distL="114300" distR="114300" simplePos="0" relativeHeight="251659264" behindDoc="0" locked="0" layoutInCell="1" allowOverlap="1" wp14:anchorId="1AAFB6CF" wp14:editId="6204DD0B">
                      <wp:simplePos x="0" y="0"/>
                      <wp:positionH relativeFrom="column">
                        <wp:posOffset>4445</wp:posOffset>
                      </wp:positionH>
                      <wp:positionV relativeFrom="paragraph">
                        <wp:posOffset>81280</wp:posOffset>
                      </wp:positionV>
                      <wp:extent cx="152400" cy="133350"/>
                      <wp:effectExtent l="0" t="0" r="19050" b="19050"/>
                      <wp:wrapNone/>
                      <wp:docPr id="3" name="Pravokutnik 3"/>
                      <wp:cNvGraphicFramePr/>
                      <a:graphic xmlns:a="http://schemas.openxmlformats.org/drawingml/2006/main">
                        <a:graphicData uri="http://schemas.microsoft.com/office/word/2010/wordprocessingShape">
                          <wps:wsp>
                            <wps:cNvSpPr/>
                            <wps:spPr>
                              <a:xfrm>
                                <a:off x="0" y="0"/>
                                <a:ext cx="152400" cy="133350"/>
                              </a:xfrm>
                              <a:prstGeom prst="rect">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54B544" id="Pravokutnik 3" o:spid="_x0000_s1026" style="position:absolute;margin-left:.35pt;margin-top:6.4pt;width:12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4NtkwIAAK8FAAAOAAAAZHJzL2Uyb0RvYy54bWysVE1v2zAMvQ/YfxB0X+18bWtQpwhadBhQ&#10;tMHaoWdFlmOhsqhRSpzs14+SHbdrix2K5aCIJvlIPpE8O983hu0Ueg224KOTnDNlJZTabgr+8/7q&#10;01fOfBC2FAasKvhBeX6++PjhrHVzNYYaTKmQEYj189YVvA7BzbPMy1o1wp+AU5aUFWAjAom4yUoU&#10;LaE3Jhvn+eesBSwdglTe09fLTskXCb+qlAy3VeVVYKbglFtIJ6ZzHc9scSbmGxSu1rJPQ7wji0Zo&#10;S0EHqEsRBNuifgXVaIngoQonEpoMqkpLlWqgakb5i2ruauFUqoXI8W6gyf8/WHmzWyHTZcEnnFnR&#10;0BOtUOzgcRusfmSTSFDr/Jzs7twKe8nTNVa7r7CJ/1QH2ydSDwOpah+YpI+j2XiaE/WSVKPJZDJL&#10;pGdPzg59+KagYfFScKQ3S1SK3bUPFJBMjyYxlgejyyttTBJws74wyHaC3vd0fJkP6H+ZGfs+Twod&#10;XbPIQFdzuoWDURHQ2B+qIvKoynFKObWtGhISUiobRp2qFqXq8pzl9IvEEvzgkaQEGJErqm/A7gHi&#10;SLzG7mB6++iqUtcPzvm/EuucB48UGWwYnBttAd8CMFRVH7mzP5LUURNZWkN5oNZC6GbOO3ml6YGv&#10;hQ8rgTRk1BO0OMItHZWBtuDQ3zirAX+/9T3aU++TlrOWhrbg/tdWoOLMfLc0Faej6TROeRKmsy9j&#10;EvC5Zv1cY7fNBVDfjGhFOZmu0T6Y47VCaB5ovyxjVFIJKyl2wWXAo3ARumVCG0qq5TKZ0WQ7Ea7t&#10;nZMRPLIaG/h+/yDQ9V0eaDxu4DjgYv6i2Tvb6GlhuQ1Q6TQJT7z2fNNWSI3Tb7C4dp7Lyeppzy7+&#10;AAAA//8DAFBLAwQUAAYACAAAACEAaBHWANkAAAAFAQAADwAAAGRycy9kb3ducmV2LnhtbEyOzU7D&#10;MBCE70i8g7VI3KhDikoJcSqg4kBvDahSb268xBH2OsROG96e5VSO86OZr1xN3okjDrELpOB2loFA&#10;aoLpqFXw8f56swQRkyajXSBU8IMRVtXlRakLE060xWOdWsEjFAutwKbUF1LGxqLXcRZ6JM4+w+B1&#10;Yjm00gz6xOPeyTzLFtLrjvjB6h5fLDZf9egVjIuHuN6s3+h5v2m/66a3u8ltlbq+mp4eQSSc0rkM&#10;f/iMDhUzHcJIJgqn4J577ObMz2l+x/qgYD5fgqxK+Z+++gUAAP//AwBQSwECLQAUAAYACAAAACEA&#10;toM4kv4AAADhAQAAEwAAAAAAAAAAAAAAAAAAAAAAW0NvbnRlbnRfVHlwZXNdLnhtbFBLAQItABQA&#10;BgAIAAAAIQA4/SH/1gAAAJQBAAALAAAAAAAAAAAAAAAAAC8BAABfcmVscy8ucmVsc1BLAQItABQA&#10;BgAIAAAAIQBl44NtkwIAAK8FAAAOAAAAAAAAAAAAAAAAAC4CAABkcnMvZTJvRG9jLnhtbFBLAQIt&#10;ABQABgAIAAAAIQBoEdYA2QAAAAUBAAAPAAAAAAAAAAAAAAAAAO0EAABkcnMvZG93bnJldi54bWxQ&#10;SwUGAAAAAAQABADzAAAA8wUAAAAA&#10;" fillcolor="#92d050" strokecolor="#92d050" strokeweight="2pt"/>
                  </w:pict>
                </mc:Fallback>
              </mc:AlternateContent>
            </w:r>
            <w:r>
              <w:rPr>
                <w:rFonts w:ascii="Arial" w:hAnsi="Arial" w:cs="Arial"/>
                <w:sz w:val="20"/>
                <w:szCs w:val="20"/>
              </w:rPr>
              <w:t xml:space="preserve">           1.</w:t>
            </w:r>
            <w:r w:rsidRPr="007D0A6A">
              <w:rPr>
                <w:rFonts w:ascii="Arial" w:hAnsi="Arial" w:cs="Arial"/>
                <w:sz w:val="20"/>
                <w:szCs w:val="20"/>
              </w:rPr>
              <w:t xml:space="preserve">izreka </w:t>
            </w:r>
            <w:r>
              <w:rPr>
                <w:rFonts w:ascii="Arial" w:hAnsi="Arial" w:cs="Arial"/>
                <w:sz w:val="20"/>
                <w:szCs w:val="20"/>
              </w:rPr>
              <w:t xml:space="preserve">- </w:t>
            </w:r>
            <w:r w:rsidRPr="007D0A6A">
              <w:rPr>
                <w:rFonts w:ascii="Arial" w:hAnsi="Arial" w:cs="Arial"/>
                <w:sz w:val="20"/>
                <w:szCs w:val="20"/>
              </w:rPr>
              <w:t>„Sveta Kata, snijeg na</w:t>
            </w:r>
          </w:p>
          <w:p w14:paraId="6BFC4348" w14:textId="77777777" w:rsidR="00046FC0" w:rsidRPr="00705C2E" w:rsidRDefault="00046FC0" w:rsidP="00046FC0">
            <w:pPr>
              <w:jc w:val="both"/>
              <w:rPr>
                <w:rFonts w:ascii="Arial" w:hAnsi="Arial" w:cs="Arial"/>
                <w:sz w:val="20"/>
                <w:szCs w:val="20"/>
              </w:rPr>
            </w:pPr>
            <w:r w:rsidRPr="00705C2E">
              <w:rPr>
                <w:rFonts w:ascii="Arial" w:hAnsi="Arial" w:cs="Arial"/>
                <w:sz w:val="20"/>
                <w:szCs w:val="20"/>
              </w:rPr>
              <w:t xml:space="preserve">     </w:t>
            </w:r>
            <w:r>
              <w:rPr>
                <w:rFonts w:ascii="Arial" w:hAnsi="Arial" w:cs="Arial"/>
                <w:sz w:val="20"/>
                <w:szCs w:val="20"/>
              </w:rPr>
              <w:t xml:space="preserve">       </w:t>
            </w:r>
            <w:r w:rsidRPr="00705C2E">
              <w:rPr>
                <w:rFonts w:ascii="Arial" w:hAnsi="Arial" w:cs="Arial"/>
                <w:sz w:val="20"/>
                <w:szCs w:val="20"/>
              </w:rPr>
              <w:t>vrata.“</w:t>
            </w:r>
          </w:p>
          <w:p w14:paraId="47AE0B2E" w14:textId="77777777" w:rsidR="00046FC0" w:rsidRDefault="00046FC0" w:rsidP="00046FC0">
            <w:pPr>
              <w:jc w:val="both"/>
              <w:rPr>
                <w:rFonts w:ascii="Arial" w:hAnsi="Arial" w:cs="Arial"/>
                <w:sz w:val="20"/>
                <w:szCs w:val="20"/>
              </w:rPr>
            </w:pPr>
            <w:r w:rsidRPr="006C2216">
              <w:rPr>
                <w:rFonts w:ascii="Arial" w:hAnsi="Arial" w:cs="Arial"/>
                <w:sz w:val="20"/>
                <w:szCs w:val="20"/>
              </w:rPr>
              <w:t xml:space="preserve">           Split, Zadar, Rijeka, Gospić, Zagreb,</w:t>
            </w:r>
          </w:p>
          <w:p w14:paraId="7AEFBE72" w14:textId="77777777" w:rsidR="00046FC0" w:rsidRPr="006C2216" w:rsidRDefault="00046FC0" w:rsidP="00046FC0">
            <w:pPr>
              <w:jc w:val="both"/>
              <w:rPr>
                <w:rFonts w:ascii="Arial" w:hAnsi="Arial" w:cs="Arial"/>
                <w:sz w:val="20"/>
                <w:szCs w:val="20"/>
              </w:rPr>
            </w:pPr>
            <w:r>
              <w:rPr>
                <w:rFonts w:ascii="Arial" w:hAnsi="Arial" w:cs="Arial"/>
                <w:sz w:val="20"/>
                <w:szCs w:val="20"/>
              </w:rPr>
              <w:t xml:space="preserve">        </w:t>
            </w:r>
            <w:r w:rsidRPr="006C2216">
              <w:rPr>
                <w:rFonts w:ascii="Arial" w:hAnsi="Arial" w:cs="Arial"/>
                <w:sz w:val="20"/>
                <w:szCs w:val="20"/>
              </w:rPr>
              <w:t xml:space="preserve"> </w:t>
            </w:r>
            <w:r>
              <w:rPr>
                <w:rFonts w:ascii="Arial" w:hAnsi="Arial" w:cs="Arial"/>
                <w:sz w:val="20"/>
                <w:szCs w:val="20"/>
              </w:rPr>
              <w:t xml:space="preserve">  </w:t>
            </w:r>
            <w:r w:rsidRPr="006C2216">
              <w:rPr>
                <w:rFonts w:ascii="Arial" w:hAnsi="Arial" w:cs="Arial"/>
                <w:sz w:val="20"/>
                <w:szCs w:val="20"/>
              </w:rPr>
              <w:t>Osijek</w:t>
            </w:r>
          </w:p>
        </w:tc>
      </w:tr>
      <w:tr w:rsidR="00046FC0" w14:paraId="1FBACB9C" w14:textId="77777777" w:rsidTr="00046FC0">
        <w:trPr>
          <w:trHeight w:val="1057"/>
        </w:trPr>
        <w:tc>
          <w:tcPr>
            <w:tcW w:w="4130" w:type="dxa"/>
          </w:tcPr>
          <w:p w14:paraId="3381706B" w14:textId="77777777" w:rsidR="00046FC0" w:rsidRDefault="00046FC0" w:rsidP="00046FC0">
            <w:pPr>
              <w:jc w:val="both"/>
              <w:rPr>
                <w:rFonts w:ascii="Arial" w:hAnsi="Arial" w:cs="Arial"/>
                <w:bCs/>
                <w:sz w:val="20"/>
                <w:szCs w:val="20"/>
              </w:rPr>
            </w:pPr>
          </w:p>
          <w:p w14:paraId="07C29988" w14:textId="77777777" w:rsidR="00046FC0" w:rsidRPr="007D0A6A" w:rsidRDefault="00046FC0" w:rsidP="00046FC0">
            <w:pPr>
              <w:jc w:val="both"/>
              <w:rPr>
                <w:rFonts w:ascii="Arial" w:hAnsi="Arial" w:cs="Arial"/>
                <w:bCs/>
                <w:sz w:val="20"/>
                <w:szCs w:val="20"/>
              </w:rPr>
            </w:pPr>
            <w:r w:rsidRPr="006C2216">
              <w:rPr>
                <w:noProof/>
                <w:lang w:eastAsia="hr-HR"/>
              </w:rPr>
              <mc:AlternateContent>
                <mc:Choice Requires="wps">
                  <w:drawing>
                    <wp:anchor distT="0" distB="0" distL="114300" distR="114300" simplePos="0" relativeHeight="251661312" behindDoc="0" locked="0" layoutInCell="1" allowOverlap="1" wp14:anchorId="6FA0D186" wp14:editId="0792FC6A">
                      <wp:simplePos x="0" y="0"/>
                      <wp:positionH relativeFrom="column">
                        <wp:posOffset>16420</wp:posOffset>
                      </wp:positionH>
                      <wp:positionV relativeFrom="paragraph">
                        <wp:posOffset>21939</wp:posOffset>
                      </wp:positionV>
                      <wp:extent cx="142875" cy="123825"/>
                      <wp:effectExtent l="0" t="0" r="28575" b="28575"/>
                      <wp:wrapNone/>
                      <wp:docPr id="8" name="Pravokutnik 8"/>
                      <wp:cNvGraphicFramePr/>
                      <a:graphic xmlns:a="http://schemas.openxmlformats.org/drawingml/2006/main">
                        <a:graphicData uri="http://schemas.microsoft.com/office/word/2010/wordprocessingShape">
                          <wps:wsp>
                            <wps:cNvSpPr/>
                            <wps:spPr>
                              <a:xfrm>
                                <a:off x="0" y="0"/>
                                <a:ext cx="142875" cy="123825"/>
                              </a:xfrm>
                              <a:prstGeom prst="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8CC998" id="Pravokutnik 8" o:spid="_x0000_s1026" style="position:absolute;margin-left:1.3pt;margin-top:1.75pt;width:11.2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mIAlAIAAK8FAAAOAAAAZHJzL2Uyb0RvYy54bWysVEtv2zAMvg/YfxB0Xx17yZoFdYqgRYYB&#10;RRu0HXpWZCkWKksapbz260fJj2ZdsUOxHBTSJD+Rn0heXB4aTXYCvLKmpPnZiBJhuK2U2ZT0x+Py&#10;05QSH5ipmLZGlPQoPL2cf/xwsXczUdja6koAQRDjZ3tX0joEN8syz2vRMH9mnTBolBYaFlCFTVYB&#10;2yN6o7NiNPqS7S1UDiwX3uPX69ZI5wlfSsHDnZReBKJLirmFdEI61/HM5hdstgHmasW7NNg7smiY&#10;MnjpAHXNAiNbUH9BNYqD9VaGM26bzEqpuEg1YDX56FU1DzVzItWC5Hg30OT/Hyy/3a2AqKqk+FCG&#10;NfhEK2A7+7wNRj2TaSRo7/wM/R7cCjrNoxirPUho4j/WQQ6J1ONAqjgEwvFjPi6m5xNKOJry4vO0&#10;mETM7CXYgQ/fhG1IFEoK+GaJSra78aF17V3iXd5qVS2V1kmBzfpKA9kxfN/lcoS/Dv0PN23eF4lZ&#10;xtAsMtDWnKRw1CICanMvJJKHVRYp5dS2YkiIcS5MyFtTzSrR5jk5TTM2eoxIlCTAiCyxvgG7A+g9&#10;W5AeuyWo84+hInX9EDz6V2Jt8BCRbrYmDMGNMhbeAtBYVXdz69+T1FITWVrb6oitBbadOe/4UuED&#10;3zAfVgxwyHAccXGEOzyktvuS2k6ipLbw663v0R97H62U7HFoS+p/bhkISvR3g1PxNR+P45QnZTw5&#10;L1CBU8v61GK2zZXFvslxRTmexOgfdC9KsM0T7pdFvBVNzHC8u6Q8QK9chXaZ4IbiYrFIbjjZjoUb&#10;8+B4BI+sxgZ+PDwxcF2XBxyPW9sPOJu9avbWN0Yau9gGK1WahBdeO75xK6TG6TZYXDunevJ62bPz&#10;3wAAAP//AwBQSwMEFAAGAAgAAAAhAHkuJTPcAAAABQEAAA8AAABkcnMvZG93bnJldi54bWxMjsFu&#10;wjAQRO+V+g/WVuJWHIKgEOKgCoGq9gblwNHES5ImXkexQ9K/7/bUnkajGc28dDvaRtyx85UjBbNp&#10;BAIpd6aiQsH58/C8AuGDJqMbR6jgGz1ss8eHVCfGDXTE+ykUgkfIJ1pBGUKbSOnzEq32U9cicXZz&#10;ndWBbVdI0+mBx20j4yhaSqsr4odSt7grMa9PvVVQr1d1/dbv9vHhxX7Iy3sRvi6DUpOn8XUDIuAY&#10;/srwi8/okDHT1fVkvGgUxEsuKpgvQHAaL2YgrqzzCGSWyv/02Q8AAAD//wMAUEsBAi0AFAAGAAgA&#10;AAAhALaDOJL+AAAA4QEAABMAAAAAAAAAAAAAAAAAAAAAAFtDb250ZW50X1R5cGVzXS54bWxQSwEC&#10;LQAUAAYACAAAACEAOP0h/9YAAACUAQAACwAAAAAAAAAAAAAAAAAvAQAAX3JlbHMvLnJlbHNQSwEC&#10;LQAUAAYACAAAACEA0AJiAJQCAACvBQAADgAAAAAAAAAAAAAAAAAuAgAAZHJzL2Uyb0RvYy54bWxQ&#10;SwECLQAUAAYACAAAACEAeS4lM9wAAAAFAQAADwAAAAAAAAAAAAAAAADuBAAAZHJzL2Rvd25yZXYu&#10;eG1sUEsFBgAAAAAEAAQA8wAAAPcFAAAAAA==&#10;" fillcolor="red" strokecolor="red" strokeweight="2pt"/>
                  </w:pict>
                </mc:Fallback>
              </mc:AlternateContent>
            </w:r>
            <w:r>
              <w:rPr>
                <w:rFonts w:ascii="Arial" w:hAnsi="Arial" w:cs="Arial"/>
                <w:bCs/>
                <w:sz w:val="20"/>
                <w:szCs w:val="20"/>
              </w:rPr>
              <w:t xml:space="preserve">           2.</w:t>
            </w:r>
            <w:r w:rsidRPr="007D0A6A">
              <w:rPr>
                <w:rFonts w:ascii="Arial" w:hAnsi="Arial" w:cs="Arial"/>
                <w:bCs/>
                <w:sz w:val="20"/>
                <w:szCs w:val="20"/>
              </w:rPr>
              <w:t xml:space="preserve">izreka - „Sveti Šime štracavela, koji </w:t>
            </w:r>
          </w:p>
          <w:p w14:paraId="4F88B605" w14:textId="77777777" w:rsidR="00046FC0" w:rsidRPr="006C2216" w:rsidRDefault="00046FC0" w:rsidP="00046FC0">
            <w:pPr>
              <w:jc w:val="both"/>
              <w:rPr>
                <w:rFonts w:ascii="Arial" w:hAnsi="Arial" w:cs="Arial"/>
                <w:bCs/>
                <w:sz w:val="20"/>
                <w:szCs w:val="20"/>
              </w:rPr>
            </w:pPr>
            <w:r>
              <w:rPr>
                <w:rFonts w:ascii="Arial" w:hAnsi="Arial" w:cs="Arial"/>
                <w:bCs/>
                <w:sz w:val="20"/>
                <w:szCs w:val="20"/>
              </w:rPr>
              <w:t xml:space="preserve">           </w:t>
            </w:r>
            <w:r w:rsidRPr="00705C2E">
              <w:rPr>
                <w:rFonts w:ascii="Arial" w:hAnsi="Arial" w:cs="Arial"/>
                <w:bCs/>
                <w:sz w:val="20"/>
                <w:szCs w:val="20"/>
              </w:rPr>
              <w:t>dere</w:t>
            </w:r>
            <w:r w:rsidRPr="006C2216">
              <w:rPr>
                <w:rFonts w:ascii="Arial" w:hAnsi="Arial" w:cs="Arial"/>
                <w:bCs/>
                <w:sz w:val="20"/>
                <w:szCs w:val="20"/>
              </w:rPr>
              <w:t xml:space="preserve"> jedra vela.“</w:t>
            </w:r>
          </w:p>
          <w:p w14:paraId="4ABBBFD3" w14:textId="77777777" w:rsidR="00046FC0" w:rsidRPr="006C2216" w:rsidRDefault="00046FC0" w:rsidP="00046FC0">
            <w:pPr>
              <w:jc w:val="both"/>
              <w:rPr>
                <w:rFonts w:ascii="Arial" w:hAnsi="Arial" w:cs="Arial"/>
                <w:sz w:val="20"/>
                <w:szCs w:val="20"/>
              </w:rPr>
            </w:pPr>
            <w:r w:rsidRPr="006C2216">
              <w:rPr>
                <w:rFonts w:ascii="Arial" w:hAnsi="Arial" w:cs="Arial"/>
                <w:bCs/>
                <w:sz w:val="20"/>
                <w:szCs w:val="20"/>
              </w:rPr>
              <w:t xml:space="preserve">          </w:t>
            </w:r>
            <w:r w:rsidRPr="006C2216">
              <w:rPr>
                <w:rFonts w:ascii="Arial" w:hAnsi="Arial" w:cs="Arial"/>
                <w:sz w:val="20"/>
                <w:szCs w:val="20"/>
              </w:rPr>
              <w:t xml:space="preserve"> Split, Šibenik, Zada</w:t>
            </w:r>
            <w:r>
              <w:rPr>
                <w:rFonts w:ascii="Arial" w:hAnsi="Arial" w:cs="Arial"/>
                <w:sz w:val="20"/>
                <w:szCs w:val="20"/>
              </w:rPr>
              <w:t xml:space="preserve">r, </w:t>
            </w:r>
            <w:r w:rsidRPr="006C2216">
              <w:rPr>
                <w:rFonts w:ascii="Arial" w:hAnsi="Arial" w:cs="Arial"/>
                <w:sz w:val="20"/>
                <w:szCs w:val="20"/>
              </w:rPr>
              <w:t>Senj, Rijeka</w:t>
            </w:r>
          </w:p>
        </w:tc>
      </w:tr>
      <w:tr w:rsidR="00046FC0" w14:paraId="05F58A14" w14:textId="77777777" w:rsidTr="00046FC0">
        <w:trPr>
          <w:trHeight w:val="793"/>
        </w:trPr>
        <w:tc>
          <w:tcPr>
            <w:tcW w:w="4130" w:type="dxa"/>
          </w:tcPr>
          <w:p w14:paraId="5C21DDDC" w14:textId="30BD0417" w:rsidR="00046FC0" w:rsidRPr="00705C2E" w:rsidRDefault="00046FC0" w:rsidP="00046FC0">
            <w:pPr>
              <w:jc w:val="both"/>
              <w:rPr>
                <w:rFonts w:ascii="Arial" w:hAnsi="Arial" w:cs="Arial"/>
                <w:bCs/>
                <w:sz w:val="20"/>
                <w:szCs w:val="20"/>
              </w:rPr>
            </w:pPr>
            <w:r w:rsidRPr="006C2216">
              <w:rPr>
                <w:noProof/>
                <w:lang w:eastAsia="hr-HR"/>
              </w:rPr>
              <mc:AlternateContent>
                <mc:Choice Requires="wps">
                  <w:drawing>
                    <wp:anchor distT="0" distB="0" distL="114300" distR="114300" simplePos="0" relativeHeight="251662336" behindDoc="0" locked="0" layoutInCell="1" allowOverlap="1" wp14:anchorId="2CEA365E" wp14:editId="30346F0B">
                      <wp:simplePos x="0" y="0"/>
                      <wp:positionH relativeFrom="column">
                        <wp:posOffset>4445</wp:posOffset>
                      </wp:positionH>
                      <wp:positionV relativeFrom="paragraph">
                        <wp:posOffset>113030</wp:posOffset>
                      </wp:positionV>
                      <wp:extent cx="142875" cy="133350"/>
                      <wp:effectExtent l="0" t="0" r="28575" b="19050"/>
                      <wp:wrapNone/>
                      <wp:docPr id="12" name="Pravokutnik 12"/>
                      <wp:cNvGraphicFramePr/>
                      <a:graphic xmlns:a="http://schemas.openxmlformats.org/drawingml/2006/main">
                        <a:graphicData uri="http://schemas.microsoft.com/office/word/2010/wordprocessingShape">
                          <wps:wsp>
                            <wps:cNvSpPr/>
                            <wps:spPr>
                              <a:xfrm>
                                <a:off x="0" y="0"/>
                                <a:ext cx="142875" cy="133350"/>
                              </a:xfrm>
                              <a:prstGeom prst="rect">
                                <a:avLst/>
                              </a:prstGeom>
                              <a:solidFill>
                                <a:srgbClr val="F814A7"/>
                              </a:solidFill>
                              <a:ln>
                                <a:solidFill>
                                  <a:srgbClr val="F814A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8F801E" id="Pravokutnik 12" o:spid="_x0000_s1026" style="position:absolute;margin-left:.35pt;margin-top:8.9pt;width:11.25pt;height:1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k6imwIAALEFAAAOAAAAZHJzL2Uyb0RvYy54bWysVN9PGzEMfp+0/yHK+7heaQeruKIK1GkS&#10;gmow8ZzmkvZELs6ctNfur5+T+wFjaA9ofUjjs/3Z/mL74vJQG7ZX6CuwBc9PRpwpK6Gs7KbgPx6W&#10;n84580HYUhiwquBH5fnl/OOHi8bN1Bi2YEqFjECsnzWu4NsQ3CzLvNyqWvgTcMqSUgPWIpCIm6xE&#10;0RB6bbLxaPQ5awBLhyCV9/T1ulXyecLXWslwp7VXgZmCU24hnZjOdTyz+YWYbVC4bSW7NMQ7sqhF&#10;ZSnoAHUtgmA7rP6CqiuJ4EGHEwl1BlpXUqUaqJp89Kqa+61wKtVC5Hg30OT/H6y83a+QVSW93Zgz&#10;K2p6oxWKPTztgq2eGH0lihrnZ2R571bYSZ6usd6Dxjr+UyXskGg9DrSqQ2CSPuaT8fnZlDNJqvz0&#10;9HSaaM+enR368FVBzeKl4EivlsgU+xsfKCCZ9iYxlgdTlcvKmCTgZn1lkO0FvfDyPJ8szmLG5PKH&#10;mbHv8ySc6JpFBtqa0y0cjYqAxn5XmuijKscp5dS4akhISKlsyFvVVpSqzXM6ol+fZmz16JGSToAR&#10;WVN9A3YH0Fu2ID12W21nH11V6vvBefSvxFrnwSNFBhsG57qygG8BGKqqi9za9yS11ESW1lAeqbkQ&#10;2qnzTi4reuAb4cNKII0ZDSStjnBHhzbQFBy6G2dbwF9vfY/21P2k5ayhsS24/7kTqDgz3yzNxZd8&#10;MolznoTJ9GxMAr7UrF9q7K6+AuqbnJaUk+ka7YPprxqhfqQNs4hRSSWspNgFlwF74Sq064R2lFSL&#10;RTKj2XYi3Nh7JyN4ZDU28MPhUaDrujzQeNxCP+Ji9qrZW9voaWGxC6CrNAnPvHZ8015IjdPtsLh4&#10;XsrJ6nnTzn8DAAD//wMAUEsDBBQABgAIAAAAIQCCn+1X2gAAAAUBAAAPAAAAZHJzL2Rvd25yZXYu&#10;eG1sTI5PS8NAEMXvgt9hGcGb3ZiqCWk2RQKKoghWoddpdkyC2dmQ3bbpt3c86fH94b1fuZ7doA40&#10;hd6zgetFAoq48bbn1sDnx8NVDipEZIuDZzJwogDr6vysxML6I7/TYRNbJSMcCjTQxTgWWoemI4dh&#10;4Udiyb785DCKnFptJzzKuBt0miR32mHP8tDhSHVHzfdm7wyMiX1+qV+nOj66p1vcvvU2uzkZc3kx&#10;369ARZrjXxl+8QUdKmHa+T3boAYDmfTEzYRf0nSZgtoZWOY56KrU/+mrHwAAAP//AwBQSwECLQAU&#10;AAYACAAAACEAtoM4kv4AAADhAQAAEwAAAAAAAAAAAAAAAAAAAAAAW0NvbnRlbnRfVHlwZXNdLnht&#10;bFBLAQItABQABgAIAAAAIQA4/SH/1gAAAJQBAAALAAAAAAAAAAAAAAAAAC8BAABfcmVscy8ucmVs&#10;c1BLAQItABQABgAIAAAAIQB7kk6imwIAALEFAAAOAAAAAAAAAAAAAAAAAC4CAABkcnMvZTJvRG9j&#10;LnhtbFBLAQItABQABgAIAAAAIQCCn+1X2gAAAAUBAAAPAAAAAAAAAAAAAAAAAPUEAABkcnMvZG93&#10;bnJldi54bWxQSwUGAAAAAAQABADzAAAA/AUAAAAA&#10;" fillcolor="#f814a7" strokecolor="#f814a7" strokeweight="2pt"/>
                  </w:pict>
                </mc:Fallback>
              </mc:AlternateContent>
            </w:r>
            <w:r>
              <w:rPr>
                <w:rFonts w:ascii="Arial" w:hAnsi="Arial" w:cs="Arial"/>
                <w:sz w:val="20"/>
                <w:szCs w:val="20"/>
              </w:rPr>
              <w:t xml:space="preserve">            3.</w:t>
            </w:r>
            <w:r w:rsidRPr="007D0A6A">
              <w:rPr>
                <w:rFonts w:ascii="Arial" w:hAnsi="Arial" w:cs="Arial"/>
                <w:sz w:val="20"/>
                <w:szCs w:val="20"/>
              </w:rPr>
              <w:t>izreka -</w:t>
            </w:r>
            <w:r w:rsidRPr="007D0A6A">
              <w:rPr>
                <w:rFonts w:ascii="Arial" w:hAnsi="Arial" w:cs="Arial"/>
                <w:bCs/>
                <w:sz w:val="20"/>
                <w:szCs w:val="20"/>
              </w:rPr>
              <w:t xml:space="preserve"> „O Božiću ako muve liću, o</w:t>
            </w:r>
            <w:r>
              <w:rPr>
                <w:rFonts w:ascii="Arial" w:hAnsi="Arial" w:cs="Arial"/>
                <w:bCs/>
                <w:sz w:val="20"/>
                <w:szCs w:val="20"/>
              </w:rPr>
              <w:t xml:space="preserve">          U</w:t>
            </w:r>
            <w:r w:rsidR="0040729D">
              <w:rPr>
                <w:rFonts w:ascii="Arial" w:hAnsi="Arial" w:cs="Arial"/>
                <w:bCs/>
                <w:sz w:val="20"/>
                <w:szCs w:val="20"/>
              </w:rPr>
              <w:t xml:space="preserve">         U</w:t>
            </w:r>
            <w:r>
              <w:rPr>
                <w:rFonts w:ascii="Arial" w:hAnsi="Arial" w:cs="Arial"/>
                <w:bCs/>
                <w:sz w:val="20"/>
                <w:szCs w:val="20"/>
              </w:rPr>
              <w:t xml:space="preserve">skrsu </w:t>
            </w:r>
            <w:r w:rsidRPr="00705C2E">
              <w:rPr>
                <w:rFonts w:ascii="Arial" w:hAnsi="Arial" w:cs="Arial"/>
                <w:bCs/>
                <w:sz w:val="20"/>
                <w:szCs w:val="20"/>
              </w:rPr>
              <w:t xml:space="preserve"> ne nadaj se cviću.“</w:t>
            </w:r>
          </w:p>
          <w:p w14:paraId="1A4937FC" w14:textId="77777777" w:rsidR="00046FC0" w:rsidRPr="006C2216" w:rsidRDefault="00046FC0" w:rsidP="00046FC0">
            <w:pPr>
              <w:jc w:val="both"/>
              <w:rPr>
                <w:rFonts w:ascii="Arial" w:hAnsi="Arial" w:cs="Arial"/>
                <w:bCs/>
                <w:sz w:val="20"/>
                <w:szCs w:val="20"/>
              </w:rPr>
            </w:pPr>
            <w:r>
              <w:rPr>
                <w:rFonts w:ascii="Arial" w:hAnsi="Arial" w:cs="Arial"/>
                <w:sz w:val="20"/>
                <w:szCs w:val="20"/>
              </w:rPr>
              <w:t xml:space="preserve">            </w:t>
            </w:r>
            <w:r w:rsidRPr="006C2216">
              <w:rPr>
                <w:rFonts w:ascii="Arial" w:hAnsi="Arial" w:cs="Arial"/>
                <w:sz w:val="20"/>
                <w:szCs w:val="20"/>
              </w:rPr>
              <w:t>Split, Zadar, Gospić, Zagreb, Osijek</w:t>
            </w:r>
          </w:p>
        </w:tc>
      </w:tr>
    </w:tbl>
    <w:p w14:paraId="7C028C9B" w14:textId="71618290" w:rsidR="00E15A77" w:rsidRPr="00883EF4" w:rsidRDefault="006F1513" w:rsidP="0070399A">
      <w:pPr>
        <w:spacing w:line="240" w:lineRule="auto"/>
        <w:jc w:val="both"/>
        <w:rPr>
          <w:rFonts w:ascii="Arial" w:hAnsi="Arial" w:cs="Arial"/>
          <w:sz w:val="20"/>
          <w:szCs w:val="20"/>
        </w:rPr>
      </w:pPr>
      <w:r>
        <w:rPr>
          <w:noProof/>
          <w:lang w:eastAsia="hr-HR"/>
        </w:rPr>
        <w:t xml:space="preserve"> </w:t>
      </w:r>
      <w:r w:rsidR="00E15A77">
        <w:rPr>
          <w:noProof/>
          <w:lang w:eastAsia="hr-HR"/>
        </w:rPr>
        <w:drawing>
          <wp:inline distT="0" distB="0" distL="0" distR="0" wp14:anchorId="74BD9E11" wp14:editId="1AB08690">
            <wp:extent cx="3385118" cy="3030231"/>
            <wp:effectExtent l="19050" t="19050" r="25400" b="1778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72183" cy="3108168"/>
                    </a:xfrm>
                    <a:prstGeom prst="rect">
                      <a:avLst/>
                    </a:prstGeom>
                    <a:ln>
                      <a:solidFill>
                        <a:schemeClr val="tx1">
                          <a:lumMod val="50000"/>
                          <a:lumOff val="50000"/>
                        </a:schemeClr>
                      </a:solidFill>
                    </a:ln>
                  </pic:spPr>
                </pic:pic>
              </a:graphicData>
            </a:graphic>
          </wp:inline>
        </w:drawing>
      </w:r>
      <w:r w:rsidR="00E15A77">
        <w:rPr>
          <w:rFonts w:ascii="Arial" w:hAnsi="Arial" w:cs="Arial"/>
          <w:sz w:val="20"/>
          <w:szCs w:val="20"/>
        </w:rPr>
        <w:t xml:space="preserve">      </w:t>
      </w:r>
    </w:p>
    <w:p w14:paraId="50132464" w14:textId="3D88E968" w:rsidR="00E15A77" w:rsidRPr="001C2717" w:rsidRDefault="0018539C" w:rsidP="00DF56A0">
      <w:pPr>
        <w:spacing w:after="0" w:line="240" w:lineRule="auto"/>
        <w:jc w:val="both"/>
        <w:rPr>
          <w:rFonts w:ascii="Arial" w:hAnsi="Arial" w:cs="Arial"/>
        </w:rPr>
      </w:pPr>
      <w:r w:rsidRPr="001C2717">
        <w:rPr>
          <w:rFonts w:ascii="Arial" w:hAnsi="Arial" w:cs="Arial"/>
          <w:b/>
        </w:rPr>
        <w:t>Karta 1.</w:t>
      </w:r>
      <w:r w:rsidRPr="001C2717">
        <w:rPr>
          <w:rFonts w:ascii="Arial" w:hAnsi="Arial" w:cs="Arial"/>
        </w:rPr>
        <w:t xml:space="preserve"> Glavne meteorološke postaje – DHMZ s istaknutim postajama Split, Šibenik, Zadar, Senj, </w:t>
      </w:r>
      <w:r w:rsidR="00C01A23">
        <w:rPr>
          <w:rFonts w:ascii="Arial" w:hAnsi="Arial" w:cs="Arial"/>
        </w:rPr>
        <w:t xml:space="preserve">Rijeka, Gospić, Zagreb, Osijek, </w:t>
      </w:r>
      <w:r w:rsidRPr="001C2717">
        <w:rPr>
          <w:rFonts w:ascii="Arial" w:hAnsi="Arial" w:cs="Arial"/>
        </w:rPr>
        <w:t xml:space="preserve">(DHMZ - </w:t>
      </w:r>
      <w:hyperlink r:id="rId10" w:history="1">
        <w:r w:rsidRPr="001C2717">
          <w:rPr>
            <w:rStyle w:val="Hiperveza"/>
            <w:rFonts w:ascii="Arial" w:hAnsi="Arial" w:cs="Arial"/>
          </w:rPr>
          <w:t>http://prognoza.hr/karte</w:t>
        </w:r>
      </w:hyperlink>
      <w:r w:rsidRPr="001C2717">
        <w:rPr>
          <w:rFonts w:ascii="Arial" w:hAnsi="Arial" w:cs="Arial"/>
        </w:rPr>
        <w:t xml:space="preserve"> ), čiji su podaci korišteni za provjeru pučkih izreka o vremenu.</w:t>
      </w:r>
    </w:p>
    <w:p w14:paraId="7164DCBE" w14:textId="42B95F67" w:rsidR="001C2717" w:rsidRPr="001C2717" w:rsidRDefault="0018539C" w:rsidP="001C2717">
      <w:pPr>
        <w:spacing w:after="0" w:line="240" w:lineRule="auto"/>
        <w:jc w:val="both"/>
        <w:rPr>
          <w:rFonts w:ascii="Arial" w:hAnsi="Arial" w:cs="Arial"/>
        </w:rPr>
      </w:pPr>
      <w:r w:rsidRPr="001C2717">
        <w:rPr>
          <w:rFonts w:ascii="Arial" w:hAnsi="Arial" w:cs="Arial"/>
          <w:b/>
        </w:rPr>
        <w:t>Figure 1.</w:t>
      </w:r>
      <w:r w:rsidR="001C2717" w:rsidRPr="001C2717">
        <w:rPr>
          <w:rFonts w:ascii="Arial" w:hAnsi="Arial" w:cs="Arial"/>
        </w:rPr>
        <w:t xml:space="preserve"> Main meteorological stations – DHMZ with stations in Split, Šibenik, Zadar, Senj, Rijeka, Gospić, Zagreb, Osijek, (DHMZ - - http://prognoza.hr/karte ) whose data has been used for checking the credibility of the folk weather sayings.</w:t>
      </w:r>
    </w:p>
    <w:p w14:paraId="4F5964D0" w14:textId="45755E8F" w:rsidR="0018539C" w:rsidRPr="001C2717" w:rsidRDefault="001C2717" w:rsidP="001C2717">
      <w:pPr>
        <w:spacing w:after="0" w:line="240" w:lineRule="auto"/>
        <w:jc w:val="both"/>
        <w:rPr>
          <w:rFonts w:ascii="Arial" w:hAnsi="Arial" w:cs="Arial"/>
        </w:rPr>
      </w:pPr>
      <w:r w:rsidRPr="001C2717">
        <w:rPr>
          <w:rFonts w:ascii="Arial" w:hAnsi="Arial" w:cs="Arial"/>
        </w:rPr>
        <w:t xml:space="preserve">   </w:t>
      </w:r>
    </w:p>
    <w:p w14:paraId="008A7292" w14:textId="058DCE76" w:rsidR="002C256E" w:rsidRDefault="006F1513" w:rsidP="00DF56A0">
      <w:pPr>
        <w:spacing w:after="0" w:line="240" w:lineRule="auto"/>
        <w:jc w:val="both"/>
        <w:rPr>
          <w:rFonts w:ascii="Arial" w:hAnsi="Arial" w:cs="Arial"/>
          <w:sz w:val="20"/>
          <w:szCs w:val="20"/>
        </w:rPr>
      </w:pPr>
      <w:r>
        <w:rPr>
          <w:rFonts w:ascii="Arial" w:hAnsi="Arial" w:cs="Arial"/>
          <w:sz w:val="20"/>
          <w:szCs w:val="20"/>
        </w:rPr>
        <w:t xml:space="preserve">  </w:t>
      </w:r>
    </w:p>
    <w:p w14:paraId="5A59F898" w14:textId="77777777" w:rsidR="002C256E" w:rsidRDefault="002C256E" w:rsidP="00DF56A0">
      <w:pPr>
        <w:spacing w:after="0" w:line="240" w:lineRule="auto"/>
        <w:jc w:val="both"/>
        <w:rPr>
          <w:rFonts w:ascii="Arial" w:hAnsi="Arial" w:cs="Arial"/>
          <w:sz w:val="20"/>
          <w:szCs w:val="20"/>
        </w:rPr>
      </w:pPr>
    </w:p>
    <w:p w14:paraId="4E937AEC" w14:textId="77777777" w:rsidR="00B01ED0" w:rsidRPr="001C2717" w:rsidRDefault="00B01ED0" w:rsidP="00DF56A0">
      <w:pPr>
        <w:spacing w:after="0" w:line="240" w:lineRule="auto"/>
        <w:jc w:val="both"/>
        <w:rPr>
          <w:rFonts w:ascii="Arial" w:hAnsi="Arial" w:cs="Arial"/>
        </w:rPr>
      </w:pPr>
      <w:r w:rsidRPr="001C2717">
        <w:rPr>
          <w:rFonts w:ascii="Arial" w:hAnsi="Arial" w:cs="Arial"/>
          <w:b/>
          <w:u w:val="single"/>
        </w:rPr>
        <w:t>4. Prikaz i analiza podataka</w:t>
      </w:r>
    </w:p>
    <w:p w14:paraId="3B0CD214" w14:textId="5A2113E3" w:rsidR="008E096C" w:rsidRDefault="002C1CCB" w:rsidP="00B01ED0">
      <w:pPr>
        <w:jc w:val="both"/>
        <w:rPr>
          <w:rFonts w:ascii="Arial" w:hAnsi="Arial" w:cs="Arial"/>
        </w:rPr>
      </w:pPr>
      <w:r w:rsidRPr="001C2717">
        <w:rPr>
          <w:rFonts w:ascii="Arial" w:hAnsi="Arial" w:cs="Arial"/>
        </w:rPr>
        <w:t>Prva izreka</w:t>
      </w:r>
      <w:r w:rsidR="00DA0E2A" w:rsidRPr="001C2717">
        <w:rPr>
          <w:rFonts w:ascii="Arial" w:hAnsi="Arial" w:cs="Arial"/>
        </w:rPr>
        <w:t xml:space="preserve"> „Sveta K</w:t>
      </w:r>
      <w:r w:rsidRPr="001C2717">
        <w:rPr>
          <w:rFonts w:ascii="Arial" w:hAnsi="Arial" w:cs="Arial"/>
        </w:rPr>
        <w:t>ata, snijeg na vrata.“ (25.11.)</w:t>
      </w:r>
      <w:r w:rsidR="00DA0E2A" w:rsidRPr="001C2717">
        <w:rPr>
          <w:rFonts w:ascii="Arial" w:hAnsi="Arial" w:cs="Arial"/>
        </w:rPr>
        <w:t xml:space="preserve"> </w:t>
      </w:r>
      <w:r w:rsidR="00456384" w:rsidRPr="001C2717">
        <w:rPr>
          <w:rFonts w:ascii="Arial" w:hAnsi="Arial" w:cs="Arial"/>
        </w:rPr>
        <w:t xml:space="preserve"> govori da će nakon 25.studenog</w:t>
      </w:r>
      <w:r w:rsidRPr="001C2717">
        <w:rPr>
          <w:rFonts w:ascii="Arial" w:hAnsi="Arial" w:cs="Arial"/>
        </w:rPr>
        <w:t xml:space="preserve"> biti snijega, od</w:t>
      </w:r>
      <w:r w:rsidR="00C01A23">
        <w:rPr>
          <w:rFonts w:ascii="Arial" w:hAnsi="Arial" w:cs="Arial"/>
        </w:rPr>
        <w:t xml:space="preserve">nosno da počinju zimski uvjeti. </w:t>
      </w:r>
      <w:r w:rsidR="00DC2CE4" w:rsidRPr="001C2717">
        <w:rPr>
          <w:rFonts w:ascii="Arial" w:hAnsi="Arial" w:cs="Arial"/>
        </w:rPr>
        <w:t xml:space="preserve">Praćena je pojava </w:t>
      </w:r>
      <w:r w:rsidR="00497B4D" w:rsidRPr="001C2717">
        <w:rPr>
          <w:rFonts w:ascii="Arial" w:hAnsi="Arial" w:cs="Arial"/>
        </w:rPr>
        <w:t xml:space="preserve">snježnog </w:t>
      </w:r>
      <w:r w:rsidR="007A62BA" w:rsidRPr="001C2717">
        <w:rPr>
          <w:rFonts w:ascii="Arial" w:hAnsi="Arial" w:cs="Arial"/>
        </w:rPr>
        <w:t>pokrivača za mjesec listopad, studeni i prosinac u vremenskom periodu 2007. -</w:t>
      </w:r>
      <w:r w:rsidR="00DA0E2A" w:rsidRPr="001C2717">
        <w:rPr>
          <w:rFonts w:ascii="Arial" w:hAnsi="Arial" w:cs="Arial"/>
        </w:rPr>
        <w:t xml:space="preserve"> </w:t>
      </w:r>
      <w:r w:rsidR="0083554C" w:rsidRPr="001C2717">
        <w:rPr>
          <w:rFonts w:ascii="Arial" w:hAnsi="Arial" w:cs="Arial"/>
        </w:rPr>
        <w:t>2017. godine n</w:t>
      </w:r>
      <w:r w:rsidR="006C2216" w:rsidRPr="001C2717">
        <w:rPr>
          <w:rFonts w:ascii="Arial" w:hAnsi="Arial" w:cs="Arial"/>
        </w:rPr>
        <w:t>a šest meteoroloških postaja u R</w:t>
      </w:r>
      <w:r w:rsidR="0083554C" w:rsidRPr="001C2717">
        <w:rPr>
          <w:rFonts w:ascii="Arial" w:hAnsi="Arial" w:cs="Arial"/>
        </w:rPr>
        <w:t>epublici Hrvatskoj.</w:t>
      </w:r>
      <w:r w:rsidRPr="001C2717">
        <w:t xml:space="preserve"> </w:t>
      </w:r>
      <w:r w:rsidR="00A44524" w:rsidRPr="001C2717">
        <w:rPr>
          <w:rFonts w:ascii="Arial" w:hAnsi="Arial" w:cs="Arial"/>
        </w:rPr>
        <w:t>Podatci su prikazani u tablici broj 2.</w:t>
      </w:r>
      <w:r w:rsidR="00B01ED0" w:rsidRPr="001C2717">
        <w:rPr>
          <w:rFonts w:ascii="Arial" w:hAnsi="Arial" w:cs="Arial"/>
        </w:rPr>
        <w:t xml:space="preserve"> </w:t>
      </w:r>
      <w:r w:rsidR="00DA0E2A" w:rsidRPr="001C2717">
        <w:rPr>
          <w:rFonts w:ascii="Arial" w:hAnsi="Arial" w:cs="Arial"/>
        </w:rPr>
        <w:t>Analizom podataka uočeno  je da na po</w:t>
      </w:r>
      <w:r w:rsidR="00865D1C" w:rsidRPr="001C2717">
        <w:rPr>
          <w:rFonts w:ascii="Arial" w:hAnsi="Arial" w:cs="Arial"/>
        </w:rPr>
        <w:t>dr</w:t>
      </w:r>
      <w:r w:rsidR="00FE3BF8" w:rsidRPr="001C2717">
        <w:rPr>
          <w:rFonts w:ascii="Arial" w:hAnsi="Arial" w:cs="Arial"/>
        </w:rPr>
        <w:t xml:space="preserve">učju Primorske Hrvatske dvije </w:t>
      </w:r>
      <w:r w:rsidR="00DA0E2A" w:rsidRPr="001C2717">
        <w:rPr>
          <w:rFonts w:ascii="Arial" w:hAnsi="Arial" w:cs="Arial"/>
        </w:rPr>
        <w:t>me</w:t>
      </w:r>
      <w:r w:rsidR="00865D1C" w:rsidRPr="001C2717">
        <w:rPr>
          <w:rFonts w:ascii="Arial" w:hAnsi="Arial" w:cs="Arial"/>
        </w:rPr>
        <w:t>teorološke</w:t>
      </w:r>
      <w:r w:rsidR="00FE3BF8" w:rsidRPr="001C2717">
        <w:rPr>
          <w:rFonts w:ascii="Arial" w:hAnsi="Arial" w:cs="Arial"/>
        </w:rPr>
        <w:t xml:space="preserve"> postaje Split i </w:t>
      </w:r>
      <w:r w:rsidR="00AB3132" w:rsidRPr="001C2717">
        <w:rPr>
          <w:rFonts w:ascii="Arial" w:hAnsi="Arial" w:cs="Arial"/>
        </w:rPr>
        <w:t xml:space="preserve">Zadar </w:t>
      </w:r>
      <w:r w:rsidR="00FE3BF8" w:rsidRPr="001C2717">
        <w:rPr>
          <w:rFonts w:ascii="Arial" w:hAnsi="Arial" w:cs="Arial"/>
        </w:rPr>
        <w:t xml:space="preserve"> nisu uopće zabilježile snijeg </w:t>
      </w:r>
      <w:r w:rsidR="00AB3132" w:rsidRPr="001C2717">
        <w:rPr>
          <w:rFonts w:ascii="Arial" w:hAnsi="Arial" w:cs="Arial"/>
        </w:rPr>
        <w:t xml:space="preserve">u </w:t>
      </w:r>
      <w:r w:rsidR="00FE3BF8" w:rsidRPr="001C2717">
        <w:rPr>
          <w:rFonts w:ascii="Arial" w:hAnsi="Arial" w:cs="Arial"/>
        </w:rPr>
        <w:t>promatranom razdoblju. Meteorološka postaja Rijeka ni</w:t>
      </w:r>
      <w:r w:rsidRPr="001C2717">
        <w:rPr>
          <w:rFonts w:ascii="Arial" w:hAnsi="Arial" w:cs="Arial"/>
        </w:rPr>
        <w:t>je zabilježila snijeg</w:t>
      </w:r>
      <w:r w:rsidR="00FE3BF8" w:rsidRPr="001C2717">
        <w:rPr>
          <w:rFonts w:ascii="Arial" w:hAnsi="Arial" w:cs="Arial"/>
        </w:rPr>
        <w:t xml:space="preserve"> u </w:t>
      </w:r>
      <w:r w:rsidR="00AB3132" w:rsidRPr="001C2717">
        <w:rPr>
          <w:rFonts w:ascii="Arial" w:hAnsi="Arial" w:cs="Arial"/>
        </w:rPr>
        <w:t>mjesecu</w:t>
      </w:r>
      <w:r w:rsidR="00865D1C" w:rsidRPr="001C2717">
        <w:rPr>
          <w:rFonts w:ascii="Arial" w:hAnsi="Arial" w:cs="Arial"/>
        </w:rPr>
        <w:t xml:space="preserve"> listopad</w:t>
      </w:r>
      <w:r w:rsidR="00FE3BF8" w:rsidRPr="001C2717">
        <w:rPr>
          <w:rFonts w:ascii="Arial" w:hAnsi="Arial" w:cs="Arial"/>
        </w:rPr>
        <w:t xml:space="preserve">u i </w:t>
      </w:r>
      <w:r w:rsidR="00AB3132" w:rsidRPr="001C2717">
        <w:rPr>
          <w:rFonts w:ascii="Arial" w:hAnsi="Arial" w:cs="Arial"/>
        </w:rPr>
        <w:t>studenom</w:t>
      </w:r>
      <w:r w:rsidR="00FE3BF8" w:rsidRPr="001C2717">
        <w:rPr>
          <w:rFonts w:ascii="Arial" w:hAnsi="Arial" w:cs="Arial"/>
        </w:rPr>
        <w:t xml:space="preserve"> dok je u </w:t>
      </w:r>
      <w:r w:rsidR="00626818" w:rsidRPr="001C2717">
        <w:rPr>
          <w:rFonts w:ascii="Arial" w:hAnsi="Arial" w:cs="Arial"/>
        </w:rPr>
        <w:t>prosin</w:t>
      </w:r>
      <w:r w:rsidR="00865D1C" w:rsidRPr="001C2717">
        <w:rPr>
          <w:rFonts w:ascii="Arial" w:hAnsi="Arial" w:cs="Arial"/>
        </w:rPr>
        <w:t>c</w:t>
      </w:r>
      <w:r w:rsidR="00AB3132" w:rsidRPr="001C2717">
        <w:rPr>
          <w:rFonts w:ascii="Arial" w:hAnsi="Arial" w:cs="Arial"/>
        </w:rPr>
        <w:t>u</w:t>
      </w:r>
      <w:r w:rsidR="00865D1C" w:rsidRPr="001C2717">
        <w:rPr>
          <w:rFonts w:ascii="Arial" w:hAnsi="Arial" w:cs="Arial"/>
        </w:rPr>
        <w:t xml:space="preserve"> </w:t>
      </w:r>
      <w:r w:rsidR="00403434" w:rsidRPr="001C2717">
        <w:rPr>
          <w:rFonts w:ascii="Arial" w:hAnsi="Arial" w:cs="Arial"/>
        </w:rPr>
        <w:t xml:space="preserve">prvi snijeg zabilježen </w:t>
      </w:r>
      <w:r w:rsidR="00FE3BF8" w:rsidRPr="001C2717">
        <w:rPr>
          <w:rFonts w:ascii="Arial" w:hAnsi="Arial" w:cs="Arial"/>
        </w:rPr>
        <w:t>četiri puta.</w:t>
      </w:r>
      <w:r w:rsidR="00403434" w:rsidRPr="001C2717">
        <w:rPr>
          <w:rFonts w:ascii="Arial" w:hAnsi="Arial" w:cs="Arial"/>
        </w:rPr>
        <w:t xml:space="preserve"> Na području Gorske Hrvatske </w:t>
      </w:r>
      <w:r w:rsidR="00403434" w:rsidRPr="001C2717">
        <w:rPr>
          <w:rFonts w:ascii="Arial" w:hAnsi="Arial" w:cs="Arial"/>
        </w:rPr>
        <w:lastRenderedPageBreak/>
        <w:t xml:space="preserve">meteorološka postaja Gospić dva puta je zabilježila </w:t>
      </w:r>
      <w:r w:rsidR="008265AD" w:rsidRPr="001C2717">
        <w:rPr>
          <w:rFonts w:ascii="Arial" w:hAnsi="Arial" w:cs="Arial"/>
        </w:rPr>
        <w:t xml:space="preserve">prvi </w:t>
      </w:r>
      <w:r w:rsidR="00403434" w:rsidRPr="001C2717">
        <w:rPr>
          <w:rFonts w:ascii="Arial" w:hAnsi="Arial" w:cs="Arial"/>
        </w:rPr>
        <w:t>snijeg u listopad</w:t>
      </w:r>
      <w:r w:rsidR="007A62BA" w:rsidRPr="001C2717">
        <w:rPr>
          <w:rFonts w:ascii="Arial" w:hAnsi="Arial" w:cs="Arial"/>
        </w:rPr>
        <w:t>u, sedam puta u studenom i jedan put</w:t>
      </w:r>
      <w:r w:rsidR="00403434" w:rsidRPr="001C2717">
        <w:rPr>
          <w:rFonts w:ascii="Arial" w:hAnsi="Arial" w:cs="Arial"/>
        </w:rPr>
        <w:t xml:space="preserve"> u prosincu. Na području Nizinske Hrvatske dvije meteorološke postaje Zagreb i Osijek </w:t>
      </w:r>
      <w:r w:rsidRPr="001C2717">
        <w:rPr>
          <w:rFonts w:ascii="Arial" w:hAnsi="Arial" w:cs="Arial"/>
        </w:rPr>
        <w:t xml:space="preserve"> </w:t>
      </w:r>
      <w:r w:rsidR="00403434" w:rsidRPr="001C2717">
        <w:rPr>
          <w:rFonts w:ascii="Arial" w:hAnsi="Arial" w:cs="Arial"/>
        </w:rPr>
        <w:t xml:space="preserve">nisu </w:t>
      </w:r>
      <w:r w:rsidRPr="001C2717">
        <w:rPr>
          <w:rFonts w:ascii="Arial" w:hAnsi="Arial" w:cs="Arial"/>
        </w:rPr>
        <w:t xml:space="preserve"> zabilježile snijeg </w:t>
      </w:r>
      <w:r w:rsidR="008E096C" w:rsidRPr="001C2717">
        <w:rPr>
          <w:rFonts w:ascii="Arial" w:hAnsi="Arial" w:cs="Arial"/>
        </w:rPr>
        <w:t>u listopadu. U studenom prvi snijeg je padao dva puta u Zagrebu i Osijeku, dok je u prosincu prvi snijeg zabil</w:t>
      </w:r>
      <w:r w:rsidR="00236C7D" w:rsidRPr="001C2717">
        <w:rPr>
          <w:rFonts w:ascii="Arial" w:hAnsi="Arial" w:cs="Arial"/>
        </w:rPr>
        <w:t>ježen šest puta na obje postaje.</w:t>
      </w:r>
      <w:r w:rsidR="008E096C" w:rsidRPr="001C2717">
        <w:rPr>
          <w:rFonts w:ascii="Arial" w:hAnsi="Arial" w:cs="Arial"/>
        </w:rPr>
        <w:t xml:space="preserve"> Podatci nam pokazuju da </w:t>
      </w:r>
      <w:r w:rsidR="00C64713" w:rsidRPr="001C2717">
        <w:rPr>
          <w:rFonts w:ascii="Arial" w:hAnsi="Arial" w:cs="Arial"/>
        </w:rPr>
        <w:t xml:space="preserve">je </w:t>
      </w:r>
      <w:r w:rsidR="008E096C" w:rsidRPr="001C2717">
        <w:rPr>
          <w:rFonts w:ascii="Arial" w:hAnsi="Arial" w:cs="Arial"/>
        </w:rPr>
        <w:t>met</w:t>
      </w:r>
      <w:r w:rsidR="00C64713" w:rsidRPr="001C2717">
        <w:rPr>
          <w:rFonts w:ascii="Arial" w:hAnsi="Arial" w:cs="Arial"/>
        </w:rPr>
        <w:t>e</w:t>
      </w:r>
      <w:r w:rsidR="008E096C" w:rsidRPr="001C2717">
        <w:rPr>
          <w:rFonts w:ascii="Arial" w:hAnsi="Arial" w:cs="Arial"/>
        </w:rPr>
        <w:t xml:space="preserve">orološka postaja </w:t>
      </w:r>
      <w:r w:rsidR="00C64713" w:rsidRPr="001C2717">
        <w:rPr>
          <w:rFonts w:ascii="Arial" w:hAnsi="Arial" w:cs="Arial"/>
        </w:rPr>
        <w:t>u</w:t>
      </w:r>
      <w:r w:rsidR="00765200" w:rsidRPr="001C2717">
        <w:rPr>
          <w:rFonts w:ascii="Arial" w:hAnsi="Arial" w:cs="Arial"/>
        </w:rPr>
        <w:t xml:space="preserve"> Gorskoj Hrvatskoj u </w:t>
      </w:r>
      <w:r w:rsidR="00C64713" w:rsidRPr="001C2717">
        <w:rPr>
          <w:rFonts w:ascii="Arial" w:hAnsi="Arial" w:cs="Arial"/>
        </w:rPr>
        <w:t xml:space="preserve"> Gospiću imala najviše pojava prvog snijega u studenom čak sedam od deset promatranih godina što je potvrdilo dolazak zime.</w:t>
      </w:r>
      <w:r w:rsidR="00FE0F64" w:rsidRPr="001C2717">
        <w:rPr>
          <w:rFonts w:ascii="Arial" w:hAnsi="Arial" w:cs="Arial"/>
        </w:rPr>
        <w:t xml:space="preserve"> Meteorološke postaje Split i </w:t>
      </w:r>
      <w:r w:rsidR="006B6EA3" w:rsidRPr="001C2717">
        <w:rPr>
          <w:rFonts w:ascii="Arial" w:hAnsi="Arial" w:cs="Arial"/>
        </w:rPr>
        <w:t xml:space="preserve">Zadar </w:t>
      </w:r>
      <w:r w:rsidR="00FE0F64" w:rsidRPr="001C2717">
        <w:rPr>
          <w:rFonts w:ascii="Arial" w:hAnsi="Arial" w:cs="Arial"/>
        </w:rPr>
        <w:t xml:space="preserve">nisu </w:t>
      </w:r>
      <w:r w:rsidR="00765200" w:rsidRPr="001C2717">
        <w:rPr>
          <w:rFonts w:ascii="Arial" w:hAnsi="Arial" w:cs="Arial"/>
        </w:rPr>
        <w:t>za</w:t>
      </w:r>
      <w:r w:rsidR="00FE0F64" w:rsidRPr="001C2717">
        <w:rPr>
          <w:rFonts w:ascii="Arial" w:hAnsi="Arial" w:cs="Arial"/>
        </w:rPr>
        <w:t>bilježile pojavu prvog snijega u promatranom razdoblju od listopada do prosinca u  deset godi</w:t>
      </w:r>
      <w:r w:rsidR="00101406" w:rsidRPr="001C2717">
        <w:rPr>
          <w:rFonts w:ascii="Arial" w:hAnsi="Arial" w:cs="Arial"/>
        </w:rPr>
        <w:t>na.</w:t>
      </w:r>
      <w:r w:rsidR="00101406" w:rsidRPr="001C2717">
        <w:t xml:space="preserve"> </w:t>
      </w:r>
      <w:r w:rsidR="00765200" w:rsidRPr="001C2717">
        <w:rPr>
          <w:rFonts w:ascii="Arial" w:hAnsi="Arial" w:cs="Arial"/>
        </w:rPr>
        <w:t>N</w:t>
      </w:r>
      <w:r w:rsidR="00101406" w:rsidRPr="001C2717">
        <w:rPr>
          <w:rFonts w:ascii="Arial" w:hAnsi="Arial" w:cs="Arial"/>
        </w:rPr>
        <w:t xml:space="preserve">a području postaja u </w:t>
      </w:r>
      <w:r w:rsidR="00765200" w:rsidRPr="001C2717">
        <w:rPr>
          <w:rFonts w:ascii="Arial" w:hAnsi="Arial" w:cs="Arial"/>
        </w:rPr>
        <w:t>Sjevernoj i S</w:t>
      </w:r>
      <w:r w:rsidR="00101406" w:rsidRPr="001C2717">
        <w:rPr>
          <w:rFonts w:ascii="Arial" w:hAnsi="Arial" w:cs="Arial"/>
        </w:rPr>
        <w:t>rednjoj Dalmaciji</w:t>
      </w:r>
      <w:r w:rsidR="00765200" w:rsidRPr="001C2717">
        <w:rPr>
          <w:rFonts w:ascii="Arial" w:hAnsi="Arial" w:cs="Arial"/>
        </w:rPr>
        <w:t xml:space="preserve"> </w:t>
      </w:r>
      <w:r w:rsidR="00287181" w:rsidRPr="001C2717">
        <w:rPr>
          <w:rFonts w:ascii="Arial" w:hAnsi="Arial" w:cs="Arial"/>
        </w:rPr>
        <w:t xml:space="preserve">gdje prevladava sredozemna klima </w:t>
      </w:r>
      <w:r w:rsidR="00765200" w:rsidRPr="001C2717">
        <w:rPr>
          <w:rFonts w:ascii="Arial" w:hAnsi="Arial" w:cs="Arial"/>
        </w:rPr>
        <w:t xml:space="preserve">snijeg </w:t>
      </w:r>
      <w:r w:rsidR="00094BE4" w:rsidRPr="001C2717">
        <w:rPr>
          <w:rFonts w:ascii="Arial" w:hAnsi="Arial" w:cs="Arial"/>
        </w:rPr>
        <w:t xml:space="preserve">je </w:t>
      </w:r>
      <w:r w:rsidR="00101406" w:rsidRPr="001C2717">
        <w:rPr>
          <w:rFonts w:ascii="Arial" w:hAnsi="Arial" w:cs="Arial"/>
        </w:rPr>
        <w:t xml:space="preserve">veoma rijetka pojava pa u razmatranje nadalje nismo uzimali postaje Zadar i Split. Iz </w:t>
      </w:r>
      <w:r w:rsidR="00287181" w:rsidRPr="001C2717">
        <w:rPr>
          <w:rFonts w:ascii="Arial" w:hAnsi="Arial" w:cs="Arial"/>
        </w:rPr>
        <w:t xml:space="preserve">dobivenih </w:t>
      </w:r>
      <w:r w:rsidR="00456384" w:rsidRPr="001C2717">
        <w:rPr>
          <w:rFonts w:ascii="Arial" w:hAnsi="Arial" w:cs="Arial"/>
        </w:rPr>
        <w:t>podataka uočili smo</w:t>
      </w:r>
      <w:r w:rsidR="00094BE4" w:rsidRPr="001C2717">
        <w:rPr>
          <w:rFonts w:ascii="Arial" w:hAnsi="Arial" w:cs="Arial"/>
        </w:rPr>
        <w:t xml:space="preserve"> da je meteorološka postaja</w:t>
      </w:r>
      <w:r w:rsidR="00765200" w:rsidRPr="001C2717">
        <w:rPr>
          <w:rFonts w:ascii="Arial" w:hAnsi="Arial" w:cs="Arial"/>
        </w:rPr>
        <w:t xml:space="preserve"> </w:t>
      </w:r>
      <w:r w:rsidR="00094BE4" w:rsidRPr="001C2717">
        <w:rPr>
          <w:rFonts w:ascii="Arial" w:hAnsi="Arial" w:cs="Arial"/>
        </w:rPr>
        <w:t>Gospić najbolje potvrdila našu izreku o dolasku zime krajem studenog odnosno početkom prosinca.</w:t>
      </w:r>
    </w:p>
    <w:p w14:paraId="2DC9181C" w14:textId="77777777" w:rsidR="002C256E" w:rsidRPr="001C2717" w:rsidRDefault="002C256E" w:rsidP="00B01ED0">
      <w:pPr>
        <w:jc w:val="both"/>
        <w:rPr>
          <w:rFonts w:ascii="Arial" w:hAnsi="Arial" w:cs="Arial"/>
        </w:rPr>
      </w:pPr>
    </w:p>
    <w:p w14:paraId="0ADF8FDF" w14:textId="03559126" w:rsidR="00DA0E2A" w:rsidRPr="001C2717" w:rsidRDefault="00730EA0" w:rsidP="0018539C">
      <w:pPr>
        <w:spacing w:after="0"/>
        <w:jc w:val="both"/>
        <w:rPr>
          <w:rFonts w:ascii="Arial" w:hAnsi="Arial" w:cs="Arial"/>
        </w:rPr>
      </w:pPr>
      <w:r w:rsidRPr="001C2717">
        <w:rPr>
          <w:rFonts w:ascii="Arial" w:hAnsi="Arial" w:cs="Arial"/>
          <w:b/>
        </w:rPr>
        <w:t>Tablica 2.</w:t>
      </w:r>
      <w:r w:rsidRPr="001C2717">
        <w:rPr>
          <w:rFonts w:ascii="Arial" w:hAnsi="Arial" w:cs="Arial"/>
        </w:rPr>
        <w:t xml:space="preserve"> Pojava</w:t>
      </w:r>
      <w:r w:rsidR="00B5163A" w:rsidRPr="001C2717">
        <w:rPr>
          <w:rFonts w:ascii="Arial" w:hAnsi="Arial" w:cs="Arial"/>
        </w:rPr>
        <w:t xml:space="preserve"> prvog snijega</w:t>
      </w:r>
      <w:r w:rsidR="00A44524" w:rsidRPr="001C2717">
        <w:rPr>
          <w:rFonts w:ascii="Arial" w:hAnsi="Arial" w:cs="Arial"/>
        </w:rPr>
        <w:t xml:space="preserve"> </w:t>
      </w:r>
      <w:r w:rsidR="006C2216" w:rsidRPr="001C2717">
        <w:rPr>
          <w:rFonts w:ascii="Arial" w:hAnsi="Arial" w:cs="Arial"/>
        </w:rPr>
        <w:t xml:space="preserve"> u</w:t>
      </w:r>
      <w:r w:rsidRPr="001C2717">
        <w:rPr>
          <w:rFonts w:ascii="Arial" w:hAnsi="Arial" w:cs="Arial"/>
        </w:rPr>
        <w:t xml:space="preserve"> listopad</w:t>
      </w:r>
      <w:r w:rsidR="006C2216" w:rsidRPr="001C2717">
        <w:rPr>
          <w:rFonts w:ascii="Arial" w:hAnsi="Arial" w:cs="Arial"/>
        </w:rPr>
        <w:t>u, studenom i prosincu na pet meteoroloških postaja Republike Hrvatske</w:t>
      </w:r>
      <w:r w:rsidR="00B5163A" w:rsidRPr="001C2717">
        <w:rPr>
          <w:rFonts w:ascii="Arial" w:hAnsi="Arial" w:cs="Arial"/>
        </w:rPr>
        <w:t xml:space="preserve"> u razdoblju 2007.-2017. godine, </w:t>
      </w:r>
      <w:r w:rsidR="004F7D9C" w:rsidRPr="001C2717">
        <w:rPr>
          <w:rFonts w:ascii="Arial" w:hAnsi="Arial" w:cs="Arial"/>
        </w:rPr>
        <w:t>poda</w:t>
      </w:r>
      <w:r w:rsidR="00A44524" w:rsidRPr="001C2717">
        <w:rPr>
          <w:rFonts w:ascii="Arial" w:hAnsi="Arial" w:cs="Arial"/>
        </w:rPr>
        <w:t>t</w:t>
      </w:r>
      <w:r w:rsidR="00B5163A" w:rsidRPr="001C2717">
        <w:rPr>
          <w:rFonts w:ascii="Arial" w:hAnsi="Arial" w:cs="Arial"/>
        </w:rPr>
        <w:t>ci DHMZ-a.</w:t>
      </w:r>
    </w:p>
    <w:p w14:paraId="0A06A8C4" w14:textId="4183DDF5" w:rsidR="0018539C" w:rsidRPr="002C256E" w:rsidRDefault="0018539C" w:rsidP="0018539C">
      <w:pPr>
        <w:spacing w:after="0"/>
        <w:jc w:val="both"/>
        <w:rPr>
          <w:rFonts w:ascii="Arial" w:hAnsi="Arial" w:cs="Arial"/>
        </w:rPr>
      </w:pPr>
      <w:r w:rsidRPr="002C256E">
        <w:rPr>
          <w:rFonts w:ascii="Arial" w:hAnsi="Arial" w:cs="Arial"/>
          <w:b/>
        </w:rPr>
        <w:t>Table 2.</w:t>
      </w:r>
      <w:r w:rsidR="001C2717" w:rsidRPr="002C256E">
        <w:rPr>
          <w:rFonts w:ascii="Arial" w:hAnsi="Arial" w:cs="Arial"/>
          <w:b/>
        </w:rPr>
        <w:t xml:space="preserve"> </w:t>
      </w:r>
      <w:r w:rsidR="001C2717" w:rsidRPr="002C256E">
        <w:rPr>
          <w:rFonts w:ascii="Arial" w:hAnsi="Arial" w:cs="Arial"/>
        </w:rPr>
        <w:t>The appearance of the first snow in October, November and December on five meteorological stations in the Republic of Croatia during the period from 2007 to 2017, according to DHMZ data.</w:t>
      </w:r>
    </w:p>
    <w:tbl>
      <w:tblPr>
        <w:tblStyle w:val="Reetkatablice"/>
        <w:tblW w:w="0" w:type="auto"/>
        <w:tblInd w:w="-5" w:type="dxa"/>
        <w:tblLook w:val="04A0" w:firstRow="1" w:lastRow="0" w:firstColumn="1" w:lastColumn="0" w:noHBand="0" w:noVBand="1"/>
      </w:tblPr>
      <w:tblGrid>
        <w:gridCol w:w="2207"/>
        <w:gridCol w:w="2084"/>
        <w:gridCol w:w="1274"/>
        <w:gridCol w:w="1268"/>
        <w:gridCol w:w="2908"/>
      </w:tblGrid>
      <w:tr w:rsidR="00D06F87" w:rsidRPr="00D06F87" w14:paraId="5665661C" w14:textId="77777777" w:rsidTr="00A529C2">
        <w:tc>
          <w:tcPr>
            <w:tcW w:w="2207" w:type="dxa"/>
            <w:shd w:val="clear" w:color="auto" w:fill="F2DBDB" w:themeFill="accent2" w:themeFillTint="33"/>
          </w:tcPr>
          <w:p w14:paraId="5460A6E3" w14:textId="41A9D408" w:rsidR="00D06F87" w:rsidRPr="002C256E" w:rsidRDefault="00D06F87" w:rsidP="00B01ED0">
            <w:pPr>
              <w:jc w:val="both"/>
              <w:rPr>
                <w:rFonts w:ascii="Arial" w:hAnsi="Arial" w:cs="Arial"/>
                <w:b/>
                <w:sz w:val="24"/>
                <w:szCs w:val="24"/>
              </w:rPr>
            </w:pPr>
            <w:r w:rsidRPr="002C256E">
              <w:rPr>
                <w:rFonts w:ascii="Arial" w:hAnsi="Arial" w:cs="Arial"/>
                <w:b/>
                <w:sz w:val="24"/>
                <w:szCs w:val="24"/>
              </w:rPr>
              <w:t>Područje</w:t>
            </w:r>
          </w:p>
        </w:tc>
        <w:tc>
          <w:tcPr>
            <w:tcW w:w="2084" w:type="dxa"/>
            <w:shd w:val="clear" w:color="auto" w:fill="F2DBDB" w:themeFill="accent2" w:themeFillTint="33"/>
          </w:tcPr>
          <w:p w14:paraId="4C85AA37" w14:textId="3FAC69B9" w:rsidR="00D06F87" w:rsidRPr="002C256E" w:rsidRDefault="00D06F87" w:rsidP="00B01ED0">
            <w:pPr>
              <w:jc w:val="both"/>
              <w:rPr>
                <w:rFonts w:ascii="Arial" w:hAnsi="Arial" w:cs="Arial"/>
                <w:b/>
                <w:sz w:val="24"/>
                <w:szCs w:val="24"/>
              </w:rPr>
            </w:pPr>
            <w:r w:rsidRPr="002C256E">
              <w:rPr>
                <w:rFonts w:ascii="Arial" w:hAnsi="Arial" w:cs="Arial"/>
                <w:b/>
                <w:sz w:val="24"/>
                <w:szCs w:val="24"/>
              </w:rPr>
              <w:t>Naziv postaje</w:t>
            </w:r>
          </w:p>
        </w:tc>
        <w:tc>
          <w:tcPr>
            <w:tcW w:w="1274" w:type="dxa"/>
            <w:shd w:val="clear" w:color="auto" w:fill="F2DBDB" w:themeFill="accent2" w:themeFillTint="33"/>
          </w:tcPr>
          <w:p w14:paraId="0579812B" w14:textId="318DA294" w:rsidR="00D06F87" w:rsidRPr="002C256E" w:rsidRDefault="00D06F87" w:rsidP="00B01ED0">
            <w:pPr>
              <w:jc w:val="both"/>
              <w:rPr>
                <w:rFonts w:ascii="Arial" w:hAnsi="Arial" w:cs="Arial"/>
                <w:b/>
                <w:sz w:val="24"/>
                <w:szCs w:val="24"/>
              </w:rPr>
            </w:pPr>
            <w:r w:rsidRPr="002C256E">
              <w:rPr>
                <w:rFonts w:ascii="Arial" w:hAnsi="Arial" w:cs="Arial"/>
                <w:b/>
                <w:sz w:val="24"/>
                <w:szCs w:val="24"/>
              </w:rPr>
              <w:t>Listopad</w:t>
            </w:r>
          </w:p>
        </w:tc>
        <w:tc>
          <w:tcPr>
            <w:tcW w:w="1268" w:type="dxa"/>
            <w:shd w:val="clear" w:color="auto" w:fill="F2DBDB" w:themeFill="accent2" w:themeFillTint="33"/>
          </w:tcPr>
          <w:p w14:paraId="3EDFCC8F" w14:textId="21A2D924" w:rsidR="00D06F87" w:rsidRPr="002C256E" w:rsidRDefault="00D06F87" w:rsidP="00B01ED0">
            <w:pPr>
              <w:jc w:val="both"/>
              <w:rPr>
                <w:rFonts w:ascii="Arial" w:hAnsi="Arial" w:cs="Arial"/>
                <w:b/>
                <w:sz w:val="24"/>
                <w:szCs w:val="24"/>
              </w:rPr>
            </w:pPr>
            <w:r w:rsidRPr="002C256E">
              <w:rPr>
                <w:rFonts w:ascii="Arial" w:hAnsi="Arial" w:cs="Arial"/>
                <w:b/>
                <w:sz w:val="24"/>
                <w:szCs w:val="24"/>
              </w:rPr>
              <w:t>Studeni</w:t>
            </w:r>
          </w:p>
        </w:tc>
        <w:tc>
          <w:tcPr>
            <w:tcW w:w="2908" w:type="dxa"/>
            <w:shd w:val="clear" w:color="auto" w:fill="F2DBDB" w:themeFill="accent2" w:themeFillTint="33"/>
          </w:tcPr>
          <w:p w14:paraId="2AB755DA" w14:textId="7F70F797" w:rsidR="00D06F87" w:rsidRPr="002C256E" w:rsidRDefault="00D06F87" w:rsidP="00B01ED0">
            <w:pPr>
              <w:jc w:val="both"/>
              <w:rPr>
                <w:rFonts w:ascii="Arial" w:hAnsi="Arial" w:cs="Arial"/>
                <w:b/>
                <w:sz w:val="24"/>
                <w:szCs w:val="24"/>
              </w:rPr>
            </w:pPr>
            <w:r w:rsidRPr="002C256E">
              <w:rPr>
                <w:rFonts w:ascii="Arial" w:hAnsi="Arial" w:cs="Arial"/>
                <w:b/>
                <w:sz w:val="24"/>
                <w:szCs w:val="24"/>
              </w:rPr>
              <w:t>Prosinac</w:t>
            </w:r>
          </w:p>
        </w:tc>
      </w:tr>
      <w:tr w:rsidR="00D06F87" w14:paraId="196B126B" w14:textId="77777777" w:rsidTr="00A529C2">
        <w:tc>
          <w:tcPr>
            <w:tcW w:w="2207" w:type="dxa"/>
            <w:vMerge w:val="restart"/>
          </w:tcPr>
          <w:p w14:paraId="659D3155" w14:textId="218A2938" w:rsidR="00D06F87" w:rsidRPr="002C256E" w:rsidRDefault="00A44524" w:rsidP="00B01ED0">
            <w:pPr>
              <w:jc w:val="both"/>
              <w:rPr>
                <w:rFonts w:ascii="Arial" w:hAnsi="Arial" w:cs="Arial"/>
                <w:sz w:val="24"/>
                <w:szCs w:val="24"/>
              </w:rPr>
            </w:pPr>
            <w:bookmarkStart w:id="0" w:name="_GoBack" w:colFirst="2" w:colLast="4"/>
            <w:r w:rsidRPr="002C256E">
              <w:rPr>
                <w:rFonts w:ascii="Arial" w:hAnsi="Arial" w:cs="Arial"/>
                <w:sz w:val="24"/>
                <w:szCs w:val="24"/>
              </w:rPr>
              <w:t>Primorska</w:t>
            </w:r>
            <w:r w:rsidR="00D06F87" w:rsidRPr="002C256E">
              <w:rPr>
                <w:rFonts w:ascii="Arial" w:hAnsi="Arial" w:cs="Arial"/>
                <w:sz w:val="24"/>
                <w:szCs w:val="24"/>
              </w:rPr>
              <w:t xml:space="preserve"> Hrvatska</w:t>
            </w:r>
          </w:p>
        </w:tc>
        <w:tc>
          <w:tcPr>
            <w:tcW w:w="2084" w:type="dxa"/>
          </w:tcPr>
          <w:p w14:paraId="0B0B18D1" w14:textId="1AEF33A6" w:rsidR="00D06F87" w:rsidRPr="002C256E" w:rsidRDefault="00D06F87" w:rsidP="00B01ED0">
            <w:pPr>
              <w:jc w:val="both"/>
              <w:rPr>
                <w:rFonts w:ascii="Arial" w:hAnsi="Arial" w:cs="Arial"/>
                <w:sz w:val="24"/>
                <w:szCs w:val="24"/>
              </w:rPr>
            </w:pPr>
            <w:r w:rsidRPr="002C256E">
              <w:rPr>
                <w:rFonts w:ascii="Arial" w:hAnsi="Arial" w:cs="Arial"/>
                <w:sz w:val="24"/>
                <w:szCs w:val="24"/>
              </w:rPr>
              <w:t xml:space="preserve">Rijeka </w:t>
            </w:r>
          </w:p>
        </w:tc>
        <w:tc>
          <w:tcPr>
            <w:tcW w:w="1274" w:type="dxa"/>
          </w:tcPr>
          <w:p w14:paraId="06C1DACB" w14:textId="2BD760EE" w:rsidR="00D06F87" w:rsidRPr="002C256E" w:rsidRDefault="00D06F87" w:rsidP="001023C4">
            <w:pPr>
              <w:jc w:val="center"/>
              <w:rPr>
                <w:rFonts w:ascii="Arial" w:hAnsi="Arial" w:cs="Arial"/>
                <w:sz w:val="24"/>
                <w:szCs w:val="24"/>
              </w:rPr>
            </w:pPr>
            <w:r w:rsidRPr="002C256E">
              <w:rPr>
                <w:rFonts w:ascii="Arial" w:hAnsi="Arial" w:cs="Arial"/>
                <w:sz w:val="24"/>
                <w:szCs w:val="24"/>
              </w:rPr>
              <w:t>0</w:t>
            </w:r>
          </w:p>
        </w:tc>
        <w:tc>
          <w:tcPr>
            <w:tcW w:w="1268" w:type="dxa"/>
          </w:tcPr>
          <w:p w14:paraId="43C3B8D5" w14:textId="2AE57E8F" w:rsidR="00D06F87" w:rsidRPr="002C256E" w:rsidRDefault="00D06F87" w:rsidP="001023C4">
            <w:pPr>
              <w:jc w:val="center"/>
              <w:rPr>
                <w:rFonts w:ascii="Arial" w:hAnsi="Arial" w:cs="Arial"/>
                <w:sz w:val="24"/>
                <w:szCs w:val="24"/>
              </w:rPr>
            </w:pPr>
            <w:r w:rsidRPr="002C256E">
              <w:rPr>
                <w:rFonts w:ascii="Arial" w:hAnsi="Arial" w:cs="Arial"/>
                <w:sz w:val="24"/>
                <w:szCs w:val="24"/>
              </w:rPr>
              <w:t>0</w:t>
            </w:r>
          </w:p>
        </w:tc>
        <w:tc>
          <w:tcPr>
            <w:tcW w:w="2908" w:type="dxa"/>
          </w:tcPr>
          <w:p w14:paraId="469691FB" w14:textId="6EC12A61" w:rsidR="00D06F87" w:rsidRPr="002C256E" w:rsidRDefault="00D06F87" w:rsidP="001023C4">
            <w:pPr>
              <w:jc w:val="center"/>
              <w:rPr>
                <w:rFonts w:ascii="Arial" w:hAnsi="Arial" w:cs="Arial"/>
                <w:sz w:val="24"/>
                <w:szCs w:val="24"/>
              </w:rPr>
            </w:pPr>
            <w:r w:rsidRPr="002C256E">
              <w:rPr>
                <w:rFonts w:ascii="Arial" w:hAnsi="Arial" w:cs="Arial"/>
                <w:sz w:val="24"/>
                <w:szCs w:val="24"/>
              </w:rPr>
              <w:t>4</w:t>
            </w:r>
          </w:p>
        </w:tc>
      </w:tr>
      <w:tr w:rsidR="00D06F87" w14:paraId="7A656DE1" w14:textId="77777777" w:rsidTr="00A529C2">
        <w:tc>
          <w:tcPr>
            <w:tcW w:w="2207" w:type="dxa"/>
            <w:vMerge/>
          </w:tcPr>
          <w:p w14:paraId="26F6BCFF" w14:textId="77777777" w:rsidR="00D06F87" w:rsidRPr="002C256E" w:rsidRDefault="00D06F87" w:rsidP="00B01ED0">
            <w:pPr>
              <w:jc w:val="both"/>
              <w:rPr>
                <w:rFonts w:ascii="Arial" w:hAnsi="Arial" w:cs="Arial"/>
                <w:sz w:val="24"/>
                <w:szCs w:val="24"/>
              </w:rPr>
            </w:pPr>
          </w:p>
        </w:tc>
        <w:tc>
          <w:tcPr>
            <w:tcW w:w="2084" w:type="dxa"/>
          </w:tcPr>
          <w:p w14:paraId="3BAE4A3E" w14:textId="5A7A7566" w:rsidR="00D06F87" w:rsidRPr="002C256E" w:rsidRDefault="00D06F87" w:rsidP="00B01ED0">
            <w:pPr>
              <w:jc w:val="both"/>
              <w:rPr>
                <w:rFonts w:ascii="Arial" w:hAnsi="Arial" w:cs="Arial"/>
                <w:sz w:val="24"/>
                <w:szCs w:val="24"/>
              </w:rPr>
            </w:pPr>
            <w:r w:rsidRPr="002C256E">
              <w:rPr>
                <w:rFonts w:ascii="Arial" w:hAnsi="Arial" w:cs="Arial"/>
                <w:sz w:val="24"/>
                <w:szCs w:val="24"/>
              </w:rPr>
              <w:t>Zadar</w:t>
            </w:r>
          </w:p>
        </w:tc>
        <w:tc>
          <w:tcPr>
            <w:tcW w:w="1274" w:type="dxa"/>
          </w:tcPr>
          <w:p w14:paraId="7445F4F1" w14:textId="00AE54B8" w:rsidR="00D06F87" w:rsidRPr="002C256E" w:rsidRDefault="00D06F87" w:rsidP="001023C4">
            <w:pPr>
              <w:jc w:val="center"/>
              <w:rPr>
                <w:rFonts w:ascii="Arial" w:hAnsi="Arial" w:cs="Arial"/>
                <w:sz w:val="24"/>
                <w:szCs w:val="24"/>
              </w:rPr>
            </w:pPr>
            <w:r w:rsidRPr="002C256E">
              <w:rPr>
                <w:rFonts w:ascii="Arial" w:hAnsi="Arial" w:cs="Arial"/>
                <w:sz w:val="24"/>
                <w:szCs w:val="24"/>
              </w:rPr>
              <w:t>0</w:t>
            </w:r>
          </w:p>
        </w:tc>
        <w:tc>
          <w:tcPr>
            <w:tcW w:w="1268" w:type="dxa"/>
          </w:tcPr>
          <w:p w14:paraId="28630F48" w14:textId="26E3E3A8" w:rsidR="00D06F87" w:rsidRPr="002C256E" w:rsidRDefault="00D06F87" w:rsidP="001023C4">
            <w:pPr>
              <w:jc w:val="center"/>
              <w:rPr>
                <w:rFonts w:ascii="Arial" w:hAnsi="Arial" w:cs="Arial"/>
                <w:sz w:val="24"/>
                <w:szCs w:val="24"/>
              </w:rPr>
            </w:pPr>
            <w:r w:rsidRPr="002C256E">
              <w:rPr>
                <w:rFonts w:ascii="Arial" w:hAnsi="Arial" w:cs="Arial"/>
                <w:sz w:val="24"/>
                <w:szCs w:val="24"/>
              </w:rPr>
              <w:t>0</w:t>
            </w:r>
          </w:p>
        </w:tc>
        <w:tc>
          <w:tcPr>
            <w:tcW w:w="2908" w:type="dxa"/>
          </w:tcPr>
          <w:p w14:paraId="7B4E0010" w14:textId="0FA1781B" w:rsidR="00D06F87" w:rsidRPr="002C256E" w:rsidRDefault="00D06F87" w:rsidP="001023C4">
            <w:pPr>
              <w:jc w:val="center"/>
              <w:rPr>
                <w:rFonts w:ascii="Arial" w:hAnsi="Arial" w:cs="Arial"/>
                <w:sz w:val="24"/>
                <w:szCs w:val="24"/>
              </w:rPr>
            </w:pPr>
            <w:r w:rsidRPr="002C256E">
              <w:rPr>
                <w:rFonts w:ascii="Arial" w:hAnsi="Arial" w:cs="Arial"/>
                <w:sz w:val="24"/>
                <w:szCs w:val="24"/>
              </w:rPr>
              <w:t>0</w:t>
            </w:r>
          </w:p>
        </w:tc>
      </w:tr>
      <w:tr w:rsidR="00D06F87" w14:paraId="21E6F39A" w14:textId="77777777" w:rsidTr="00A529C2">
        <w:tc>
          <w:tcPr>
            <w:tcW w:w="2207" w:type="dxa"/>
            <w:vMerge/>
          </w:tcPr>
          <w:p w14:paraId="137ADE0D" w14:textId="77777777" w:rsidR="00D06F87" w:rsidRPr="002C256E" w:rsidRDefault="00D06F87" w:rsidP="00B01ED0">
            <w:pPr>
              <w:jc w:val="both"/>
              <w:rPr>
                <w:rFonts w:ascii="Arial" w:hAnsi="Arial" w:cs="Arial"/>
                <w:sz w:val="24"/>
                <w:szCs w:val="24"/>
              </w:rPr>
            </w:pPr>
          </w:p>
        </w:tc>
        <w:tc>
          <w:tcPr>
            <w:tcW w:w="2084" w:type="dxa"/>
          </w:tcPr>
          <w:p w14:paraId="20354B8C" w14:textId="62BD4E8A" w:rsidR="00D06F87" w:rsidRPr="002C256E" w:rsidRDefault="00D06F87" w:rsidP="00B01ED0">
            <w:pPr>
              <w:jc w:val="both"/>
              <w:rPr>
                <w:rFonts w:ascii="Arial" w:hAnsi="Arial" w:cs="Arial"/>
                <w:sz w:val="24"/>
                <w:szCs w:val="24"/>
              </w:rPr>
            </w:pPr>
            <w:r w:rsidRPr="002C256E">
              <w:rPr>
                <w:rFonts w:ascii="Arial" w:hAnsi="Arial" w:cs="Arial"/>
                <w:sz w:val="24"/>
                <w:szCs w:val="24"/>
              </w:rPr>
              <w:t>Split</w:t>
            </w:r>
          </w:p>
        </w:tc>
        <w:tc>
          <w:tcPr>
            <w:tcW w:w="1274" w:type="dxa"/>
          </w:tcPr>
          <w:p w14:paraId="4276D9D3" w14:textId="3AF4CA8B" w:rsidR="00D06F87" w:rsidRPr="002C256E" w:rsidRDefault="00D06F87" w:rsidP="001023C4">
            <w:pPr>
              <w:jc w:val="center"/>
              <w:rPr>
                <w:rFonts w:ascii="Arial" w:hAnsi="Arial" w:cs="Arial"/>
                <w:sz w:val="24"/>
                <w:szCs w:val="24"/>
              </w:rPr>
            </w:pPr>
            <w:r w:rsidRPr="002C256E">
              <w:rPr>
                <w:rFonts w:ascii="Arial" w:hAnsi="Arial" w:cs="Arial"/>
                <w:sz w:val="24"/>
                <w:szCs w:val="24"/>
              </w:rPr>
              <w:t>0</w:t>
            </w:r>
          </w:p>
        </w:tc>
        <w:tc>
          <w:tcPr>
            <w:tcW w:w="1268" w:type="dxa"/>
          </w:tcPr>
          <w:p w14:paraId="37A0089C" w14:textId="0383C959" w:rsidR="00D06F87" w:rsidRPr="002C256E" w:rsidRDefault="00D06F87" w:rsidP="001023C4">
            <w:pPr>
              <w:jc w:val="center"/>
              <w:rPr>
                <w:rFonts w:ascii="Arial" w:hAnsi="Arial" w:cs="Arial"/>
                <w:sz w:val="24"/>
                <w:szCs w:val="24"/>
              </w:rPr>
            </w:pPr>
            <w:r w:rsidRPr="002C256E">
              <w:rPr>
                <w:rFonts w:ascii="Arial" w:hAnsi="Arial" w:cs="Arial"/>
                <w:sz w:val="24"/>
                <w:szCs w:val="24"/>
              </w:rPr>
              <w:t>0</w:t>
            </w:r>
          </w:p>
        </w:tc>
        <w:tc>
          <w:tcPr>
            <w:tcW w:w="2908" w:type="dxa"/>
          </w:tcPr>
          <w:p w14:paraId="11771ED8" w14:textId="71D0036A" w:rsidR="00D06F87" w:rsidRPr="002C256E" w:rsidRDefault="00D06F87" w:rsidP="001023C4">
            <w:pPr>
              <w:jc w:val="center"/>
              <w:rPr>
                <w:rFonts w:ascii="Arial" w:hAnsi="Arial" w:cs="Arial"/>
                <w:sz w:val="24"/>
                <w:szCs w:val="24"/>
              </w:rPr>
            </w:pPr>
            <w:r w:rsidRPr="002C256E">
              <w:rPr>
                <w:rFonts w:ascii="Arial" w:hAnsi="Arial" w:cs="Arial"/>
                <w:sz w:val="24"/>
                <w:szCs w:val="24"/>
              </w:rPr>
              <w:t>0</w:t>
            </w:r>
          </w:p>
        </w:tc>
      </w:tr>
      <w:tr w:rsidR="00D06F87" w14:paraId="6720C8CA" w14:textId="77777777" w:rsidTr="00A529C2">
        <w:tc>
          <w:tcPr>
            <w:tcW w:w="2207" w:type="dxa"/>
          </w:tcPr>
          <w:p w14:paraId="3F3B1445" w14:textId="1F5A92E8" w:rsidR="00D06F87" w:rsidRPr="002C256E" w:rsidRDefault="00D06F87" w:rsidP="00B01ED0">
            <w:pPr>
              <w:jc w:val="both"/>
              <w:rPr>
                <w:rFonts w:ascii="Arial" w:hAnsi="Arial" w:cs="Arial"/>
                <w:sz w:val="24"/>
                <w:szCs w:val="24"/>
              </w:rPr>
            </w:pPr>
            <w:r w:rsidRPr="002C256E">
              <w:rPr>
                <w:rFonts w:ascii="Arial" w:hAnsi="Arial" w:cs="Arial"/>
                <w:sz w:val="24"/>
                <w:szCs w:val="24"/>
              </w:rPr>
              <w:t>Gorska Hrvatska</w:t>
            </w:r>
          </w:p>
        </w:tc>
        <w:tc>
          <w:tcPr>
            <w:tcW w:w="2084" w:type="dxa"/>
          </w:tcPr>
          <w:p w14:paraId="7AFB5545" w14:textId="6BA54AFF" w:rsidR="00D06F87" w:rsidRPr="002C256E" w:rsidRDefault="00D06F87" w:rsidP="00B01ED0">
            <w:pPr>
              <w:jc w:val="both"/>
              <w:rPr>
                <w:rFonts w:ascii="Arial" w:hAnsi="Arial" w:cs="Arial"/>
                <w:sz w:val="24"/>
                <w:szCs w:val="24"/>
              </w:rPr>
            </w:pPr>
            <w:r w:rsidRPr="002C256E">
              <w:rPr>
                <w:rFonts w:ascii="Arial" w:hAnsi="Arial" w:cs="Arial"/>
                <w:sz w:val="24"/>
                <w:szCs w:val="24"/>
              </w:rPr>
              <w:t>Gospić</w:t>
            </w:r>
          </w:p>
        </w:tc>
        <w:tc>
          <w:tcPr>
            <w:tcW w:w="1274" w:type="dxa"/>
          </w:tcPr>
          <w:p w14:paraId="17032158" w14:textId="5C0B1D13" w:rsidR="00D06F87" w:rsidRPr="002C256E" w:rsidRDefault="00D06F87" w:rsidP="001023C4">
            <w:pPr>
              <w:jc w:val="center"/>
              <w:rPr>
                <w:rFonts w:ascii="Arial" w:hAnsi="Arial" w:cs="Arial"/>
                <w:sz w:val="24"/>
                <w:szCs w:val="24"/>
              </w:rPr>
            </w:pPr>
            <w:r w:rsidRPr="002C256E">
              <w:rPr>
                <w:rFonts w:ascii="Arial" w:hAnsi="Arial" w:cs="Arial"/>
                <w:sz w:val="24"/>
                <w:szCs w:val="24"/>
              </w:rPr>
              <w:t>2</w:t>
            </w:r>
          </w:p>
        </w:tc>
        <w:tc>
          <w:tcPr>
            <w:tcW w:w="1268" w:type="dxa"/>
          </w:tcPr>
          <w:p w14:paraId="6E22E862" w14:textId="31673A65" w:rsidR="00D06F87" w:rsidRPr="002C256E" w:rsidRDefault="00D06F87" w:rsidP="001023C4">
            <w:pPr>
              <w:jc w:val="center"/>
              <w:rPr>
                <w:rFonts w:ascii="Arial" w:hAnsi="Arial" w:cs="Arial"/>
                <w:sz w:val="24"/>
                <w:szCs w:val="24"/>
              </w:rPr>
            </w:pPr>
            <w:r w:rsidRPr="002C256E">
              <w:rPr>
                <w:rFonts w:ascii="Arial" w:hAnsi="Arial" w:cs="Arial"/>
                <w:sz w:val="24"/>
                <w:szCs w:val="24"/>
              </w:rPr>
              <w:t>7</w:t>
            </w:r>
          </w:p>
        </w:tc>
        <w:tc>
          <w:tcPr>
            <w:tcW w:w="2908" w:type="dxa"/>
          </w:tcPr>
          <w:p w14:paraId="4C39F960" w14:textId="34677CBF" w:rsidR="00D06F87" w:rsidRPr="002C256E" w:rsidRDefault="00FD7D35" w:rsidP="001023C4">
            <w:pPr>
              <w:jc w:val="center"/>
              <w:rPr>
                <w:rFonts w:ascii="Arial" w:hAnsi="Arial" w:cs="Arial"/>
                <w:sz w:val="24"/>
                <w:szCs w:val="24"/>
              </w:rPr>
            </w:pPr>
            <w:r w:rsidRPr="002C256E">
              <w:rPr>
                <w:rFonts w:ascii="Arial" w:hAnsi="Arial" w:cs="Arial"/>
                <w:sz w:val="24"/>
                <w:szCs w:val="24"/>
              </w:rPr>
              <w:t>1</w:t>
            </w:r>
          </w:p>
        </w:tc>
      </w:tr>
      <w:tr w:rsidR="000C0E03" w14:paraId="23D3C880" w14:textId="77777777" w:rsidTr="00A529C2">
        <w:tc>
          <w:tcPr>
            <w:tcW w:w="2207" w:type="dxa"/>
            <w:vMerge w:val="restart"/>
          </w:tcPr>
          <w:p w14:paraId="11338D5B" w14:textId="70C2A0ED" w:rsidR="000C0E03" w:rsidRPr="002C256E" w:rsidRDefault="000C0E03" w:rsidP="00B01ED0">
            <w:pPr>
              <w:jc w:val="both"/>
              <w:rPr>
                <w:rFonts w:ascii="Arial" w:hAnsi="Arial" w:cs="Arial"/>
                <w:sz w:val="24"/>
                <w:szCs w:val="24"/>
              </w:rPr>
            </w:pPr>
            <w:r w:rsidRPr="002C256E">
              <w:rPr>
                <w:rFonts w:ascii="Arial" w:hAnsi="Arial" w:cs="Arial"/>
                <w:sz w:val="24"/>
                <w:szCs w:val="24"/>
              </w:rPr>
              <w:t xml:space="preserve">Nizinska Hrvatska </w:t>
            </w:r>
          </w:p>
        </w:tc>
        <w:tc>
          <w:tcPr>
            <w:tcW w:w="2084" w:type="dxa"/>
          </w:tcPr>
          <w:p w14:paraId="6FC3E351" w14:textId="588569AA" w:rsidR="000C0E03" w:rsidRPr="002C256E" w:rsidRDefault="000C0E03" w:rsidP="00B01ED0">
            <w:pPr>
              <w:jc w:val="both"/>
              <w:rPr>
                <w:rFonts w:ascii="Arial" w:hAnsi="Arial" w:cs="Arial"/>
                <w:sz w:val="24"/>
                <w:szCs w:val="24"/>
              </w:rPr>
            </w:pPr>
            <w:r w:rsidRPr="002C256E">
              <w:rPr>
                <w:rFonts w:ascii="Arial" w:hAnsi="Arial" w:cs="Arial"/>
                <w:sz w:val="24"/>
                <w:szCs w:val="24"/>
              </w:rPr>
              <w:t>Zagreb</w:t>
            </w:r>
          </w:p>
        </w:tc>
        <w:tc>
          <w:tcPr>
            <w:tcW w:w="1274" w:type="dxa"/>
          </w:tcPr>
          <w:p w14:paraId="48F496E2" w14:textId="5ECC4905" w:rsidR="000C0E03" w:rsidRPr="002C256E" w:rsidRDefault="000C0E03" w:rsidP="001023C4">
            <w:pPr>
              <w:jc w:val="center"/>
              <w:rPr>
                <w:rFonts w:ascii="Arial" w:hAnsi="Arial" w:cs="Arial"/>
                <w:sz w:val="24"/>
                <w:szCs w:val="24"/>
              </w:rPr>
            </w:pPr>
            <w:r w:rsidRPr="002C256E">
              <w:rPr>
                <w:rFonts w:ascii="Arial" w:hAnsi="Arial" w:cs="Arial"/>
                <w:sz w:val="24"/>
                <w:szCs w:val="24"/>
              </w:rPr>
              <w:t>0</w:t>
            </w:r>
          </w:p>
        </w:tc>
        <w:tc>
          <w:tcPr>
            <w:tcW w:w="1268" w:type="dxa"/>
          </w:tcPr>
          <w:p w14:paraId="6A4D2AB3" w14:textId="5E1A32A9" w:rsidR="000C0E03" w:rsidRPr="002C256E" w:rsidRDefault="000C0E03" w:rsidP="001023C4">
            <w:pPr>
              <w:jc w:val="center"/>
              <w:rPr>
                <w:rFonts w:ascii="Arial" w:hAnsi="Arial" w:cs="Arial"/>
                <w:sz w:val="24"/>
                <w:szCs w:val="24"/>
              </w:rPr>
            </w:pPr>
            <w:r w:rsidRPr="002C256E">
              <w:rPr>
                <w:rFonts w:ascii="Arial" w:hAnsi="Arial" w:cs="Arial"/>
                <w:sz w:val="24"/>
                <w:szCs w:val="24"/>
              </w:rPr>
              <w:t>2</w:t>
            </w:r>
          </w:p>
        </w:tc>
        <w:tc>
          <w:tcPr>
            <w:tcW w:w="2908" w:type="dxa"/>
          </w:tcPr>
          <w:p w14:paraId="2D6C039F" w14:textId="2E16622D" w:rsidR="000C0E03" w:rsidRPr="002C256E" w:rsidRDefault="000C0E03" w:rsidP="001023C4">
            <w:pPr>
              <w:jc w:val="center"/>
              <w:rPr>
                <w:rFonts w:ascii="Arial" w:hAnsi="Arial" w:cs="Arial"/>
                <w:sz w:val="24"/>
                <w:szCs w:val="24"/>
              </w:rPr>
            </w:pPr>
            <w:r w:rsidRPr="002C256E">
              <w:rPr>
                <w:rFonts w:ascii="Arial" w:hAnsi="Arial" w:cs="Arial"/>
                <w:sz w:val="24"/>
                <w:szCs w:val="24"/>
              </w:rPr>
              <w:t>6</w:t>
            </w:r>
          </w:p>
        </w:tc>
      </w:tr>
      <w:tr w:rsidR="000C0E03" w14:paraId="1B1A677A" w14:textId="77777777" w:rsidTr="00A529C2">
        <w:tc>
          <w:tcPr>
            <w:tcW w:w="2207" w:type="dxa"/>
            <w:vMerge/>
          </w:tcPr>
          <w:p w14:paraId="209EC5B8" w14:textId="77777777" w:rsidR="000C0E03" w:rsidRPr="002C256E" w:rsidRDefault="000C0E03" w:rsidP="00B01ED0">
            <w:pPr>
              <w:jc w:val="both"/>
              <w:rPr>
                <w:rFonts w:ascii="Arial" w:hAnsi="Arial" w:cs="Arial"/>
                <w:sz w:val="24"/>
                <w:szCs w:val="24"/>
              </w:rPr>
            </w:pPr>
          </w:p>
        </w:tc>
        <w:tc>
          <w:tcPr>
            <w:tcW w:w="2084" w:type="dxa"/>
          </w:tcPr>
          <w:p w14:paraId="5A29F41D" w14:textId="01C2936F" w:rsidR="000C0E03" w:rsidRPr="002C256E" w:rsidRDefault="000C0E03" w:rsidP="00B01ED0">
            <w:pPr>
              <w:jc w:val="both"/>
              <w:rPr>
                <w:rFonts w:ascii="Arial" w:hAnsi="Arial" w:cs="Arial"/>
                <w:sz w:val="24"/>
                <w:szCs w:val="24"/>
              </w:rPr>
            </w:pPr>
            <w:r w:rsidRPr="002C256E">
              <w:rPr>
                <w:rFonts w:ascii="Arial" w:hAnsi="Arial" w:cs="Arial"/>
                <w:sz w:val="24"/>
                <w:szCs w:val="24"/>
              </w:rPr>
              <w:t>Osijek</w:t>
            </w:r>
          </w:p>
        </w:tc>
        <w:tc>
          <w:tcPr>
            <w:tcW w:w="1274" w:type="dxa"/>
          </w:tcPr>
          <w:p w14:paraId="1686E6A3" w14:textId="2BC11797" w:rsidR="000C0E03" w:rsidRPr="002C256E" w:rsidRDefault="000C0E03" w:rsidP="001023C4">
            <w:pPr>
              <w:jc w:val="center"/>
              <w:rPr>
                <w:rFonts w:ascii="Arial" w:hAnsi="Arial" w:cs="Arial"/>
                <w:sz w:val="24"/>
                <w:szCs w:val="24"/>
              </w:rPr>
            </w:pPr>
            <w:r w:rsidRPr="002C256E">
              <w:rPr>
                <w:rFonts w:ascii="Arial" w:hAnsi="Arial" w:cs="Arial"/>
                <w:sz w:val="24"/>
                <w:szCs w:val="24"/>
              </w:rPr>
              <w:t>0</w:t>
            </w:r>
          </w:p>
        </w:tc>
        <w:tc>
          <w:tcPr>
            <w:tcW w:w="1268" w:type="dxa"/>
          </w:tcPr>
          <w:p w14:paraId="504AB67C" w14:textId="29B2BB06" w:rsidR="000C0E03" w:rsidRPr="002C256E" w:rsidRDefault="000C0E03" w:rsidP="001023C4">
            <w:pPr>
              <w:jc w:val="center"/>
              <w:rPr>
                <w:rFonts w:ascii="Arial" w:hAnsi="Arial" w:cs="Arial"/>
                <w:sz w:val="24"/>
                <w:szCs w:val="24"/>
              </w:rPr>
            </w:pPr>
            <w:r w:rsidRPr="002C256E">
              <w:rPr>
                <w:rFonts w:ascii="Arial" w:hAnsi="Arial" w:cs="Arial"/>
                <w:sz w:val="24"/>
                <w:szCs w:val="24"/>
              </w:rPr>
              <w:t>2</w:t>
            </w:r>
          </w:p>
        </w:tc>
        <w:tc>
          <w:tcPr>
            <w:tcW w:w="2908" w:type="dxa"/>
          </w:tcPr>
          <w:p w14:paraId="5D478085" w14:textId="48BD8D60" w:rsidR="000C0E03" w:rsidRPr="002C256E" w:rsidRDefault="000C0E03" w:rsidP="001023C4">
            <w:pPr>
              <w:jc w:val="center"/>
              <w:rPr>
                <w:rFonts w:ascii="Arial" w:hAnsi="Arial" w:cs="Arial"/>
                <w:sz w:val="24"/>
                <w:szCs w:val="24"/>
              </w:rPr>
            </w:pPr>
            <w:r w:rsidRPr="002C256E">
              <w:rPr>
                <w:rFonts w:ascii="Arial" w:hAnsi="Arial" w:cs="Arial"/>
                <w:sz w:val="24"/>
                <w:szCs w:val="24"/>
              </w:rPr>
              <w:t>6</w:t>
            </w:r>
          </w:p>
        </w:tc>
      </w:tr>
      <w:tr w:rsidR="00D06F87" w:rsidRPr="000C0E03" w14:paraId="54240F7D" w14:textId="77777777" w:rsidTr="00A529C2">
        <w:tc>
          <w:tcPr>
            <w:tcW w:w="2207" w:type="dxa"/>
          </w:tcPr>
          <w:p w14:paraId="448872D3" w14:textId="34F7176D" w:rsidR="00D06F87" w:rsidRPr="002C256E" w:rsidRDefault="000C0E03" w:rsidP="00B01ED0">
            <w:pPr>
              <w:jc w:val="both"/>
              <w:rPr>
                <w:rFonts w:ascii="Arial" w:hAnsi="Arial" w:cs="Arial"/>
                <w:b/>
                <w:sz w:val="24"/>
                <w:szCs w:val="24"/>
              </w:rPr>
            </w:pPr>
            <w:r w:rsidRPr="002C256E">
              <w:rPr>
                <w:rFonts w:ascii="Arial" w:hAnsi="Arial" w:cs="Arial"/>
                <w:b/>
                <w:sz w:val="24"/>
                <w:szCs w:val="24"/>
              </w:rPr>
              <w:t>Ukupno</w:t>
            </w:r>
          </w:p>
        </w:tc>
        <w:tc>
          <w:tcPr>
            <w:tcW w:w="2084" w:type="dxa"/>
          </w:tcPr>
          <w:p w14:paraId="28D3F4DD" w14:textId="3EC55FC0" w:rsidR="00D06F87" w:rsidRPr="002C256E" w:rsidRDefault="00D06F87" w:rsidP="00B01ED0">
            <w:pPr>
              <w:jc w:val="both"/>
              <w:rPr>
                <w:rFonts w:ascii="Arial" w:hAnsi="Arial" w:cs="Arial"/>
                <w:b/>
                <w:sz w:val="24"/>
                <w:szCs w:val="24"/>
              </w:rPr>
            </w:pPr>
          </w:p>
        </w:tc>
        <w:tc>
          <w:tcPr>
            <w:tcW w:w="1274" w:type="dxa"/>
          </w:tcPr>
          <w:p w14:paraId="666592FB" w14:textId="067301CF" w:rsidR="00D06F87" w:rsidRPr="002C256E" w:rsidRDefault="00D06F87" w:rsidP="001023C4">
            <w:pPr>
              <w:jc w:val="center"/>
              <w:rPr>
                <w:rFonts w:ascii="Arial" w:hAnsi="Arial" w:cs="Arial"/>
                <w:b/>
                <w:sz w:val="24"/>
                <w:szCs w:val="24"/>
              </w:rPr>
            </w:pPr>
            <w:r w:rsidRPr="002C256E">
              <w:rPr>
                <w:rFonts w:ascii="Arial" w:hAnsi="Arial" w:cs="Arial"/>
                <w:b/>
                <w:sz w:val="24"/>
                <w:szCs w:val="24"/>
              </w:rPr>
              <w:t>2</w:t>
            </w:r>
          </w:p>
        </w:tc>
        <w:tc>
          <w:tcPr>
            <w:tcW w:w="1268" w:type="dxa"/>
          </w:tcPr>
          <w:p w14:paraId="61C49913" w14:textId="05191C0C" w:rsidR="00D06F87" w:rsidRPr="002C256E" w:rsidRDefault="00D06F87" w:rsidP="001023C4">
            <w:pPr>
              <w:jc w:val="center"/>
              <w:rPr>
                <w:rFonts w:ascii="Arial" w:hAnsi="Arial" w:cs="Arial"/>
                <w:b/>
                <w:sz w:val="24"/>
                <w:szCs w:val="24"/>
              </w:rPr>
            </w:pPr>
            <w:r w:rsidRPr="002C256E">
              <w:rPr>
                <w:rFonts w:ascii="Arial" w:hAnsi="Arial" w:cs="Arial"/>
                <w:b/>
                <w:sz w:val="24"/>
                <w:szCs w:val="24"/>
              </w:rPr>
              <w:t>11</w:t>
            </w:r>
          </w:p>
        </w:tc>
        <w:tc>
          <w:tcPr>
            <w:tcW w:w="2908" w:type="dxa"/>
          </w:tcPr>
          <w:p w14:paraId="4E314B56" w14:textId="48E3DEC1" w:rsidR="00D06F87" w:rsidRPr="002C256E" w:rsidRDefault="00FD7D35" w:rsidP="001023C4">
            <w:pPr>
              <w:jc w:val="center"/>
              <w:rPr>
                <w:rFonts w:ascii="Arial" w:hAnsi="Arial" w:cs="Arial"/>
                <w:b/>
                <w:sz w:val="24"/>
                <w:szCs w:val="24"/>
              </w:rPr>
            </w:pPr>
            <w:r w:rsidRPr="002C256E">
              <w:rPr>
                <w:rFonts w:ascii="Arial" w:hAnsi="Arial" w:cs="Arial"/>
                <w:b/>
                <w:sz w:val="24"/>
                <w:szCs w:val="24"/>
              </w:rPr>
              <w:t>17</w:t>
            </w:r>
          </w:p>
        </w:tc>
      </w:tr>
      <w:bookmarkEnd w:id="0"/>
    </w:tbl>
    <w:p w14:paraId="4612EF25" w14:textId="77777777" w:rsidR="00FC537B" w:rsidRDefault="00FC537B" w:rsidP="00B01ED0">
      <w:pPr>
        <w:jc w:val="both"/>
        <w:rPr>
          <w:rFonts w:ascii="Arial" w:hAnsi="Arial" w:cs="Arial"/>
          <w:sz w:val="20"/>
          <w:szCs w:val="20"/>
        </w:rPr>
      </w:pPr>
    </w:p>
    <w:p w14:paraId="54325087" w14:textId="77777777" w:rsidR="002C256E" w:rsidRDefault="002C256E" w:rsidP="00B01ED0">
      <w:pPr>
        <w:jc w:val="both"/>
        <w:rPr>
          <w:rFonts w:ascii="Arial" w:hAnsi="Arial" w:cs="Arial"/>
          <w:sz w:val="20"/>
          <w:szCs w:val="20"/>
        </w:rPr>
      </w:pPr>
    </w:p>
    <w:p w14:paraId="0B5BE8BC" w14:textId="0D80C269" w:rsidR="00640544" w:rsidRDefault="002A1B57" w:rsidP="00CD2B3C">
      <w:pPr>
        <w:spacing w:line="240" w:lineRule="auto"/>
        <w:jc w:val="both"/>
        <w:rPr>
          <w:rFonts w:ascii="Arial" w:hAnsi="Arial" w:cs="Arial"/>
        </w:rPr>
      </w:pPr>
      <w:r w:rsidRPr="00CD2B3C">
        <w:rPr>
          <w:rFonts w:ascii="Arial" w:hAnsi="Arial" w:cs="Arial"/>
        </w:rPr>
        <w:t>P</w:t>
      </w:r>
      <w:r w:rsidR="002A0AF1" w:rsidRPr="00CD2B3C">
        <w:rPr>
          <w:rFonts w:ascii="Arial" w:hAnsi="Arial" w:cs="Arial"/>
        </w:rPr>
        <w:t>u</w:t>
      </w:r>
      <w:r w:rsidR="0083554C" w:rsidRPr="00CD2B3C">
        <w:rPr>
          <w:rFonts w:ascii="Arial" w:hAnsi="Arial" w:cs="Arial"/>
        </w:rPr>
        <w:t>čka izreka</w:t>
      </w:r>
      <w:r w:rsidR="00C01A23">
        <w:rPr>
          <w:rFonts w:ascii="Arial" w:hAnsi="Arial" w:cs="Arial"/>
        </w:rPr>
        <w:t xml:space="preserve"> </w:t>
      </w:r>
      <w:r w:rsidR="002A0AF1" w:rsidRPr="00CD2B3C">
        <w:rPr>
          <w:rFonts w:ascii="Arial" w:hAnsi="Arial" w:cs="Arial"/>
        </w:rPr>
        <w:t xml:space="preserve">„Sveti Šime štracavela, koji dere jedra vela.“ (8.12.) </w:t>
      </w:r>
      <w:r w:rsidR="0083554C" w:rsidRPr="00CD2B3C">
        <w:rPr>
          <w:rFonts w:ascii="Arial" w:hAnsi="Arial" w:cs="Arial"/>
        </w:rPr>
        <w:t>govori nam da se početkom prosin</w:t>
      </w:r>
      <w:r w:rsidR="00BE471E" w:rsidRPr="00CD2B3C">
        <w:rPr>
          <w:rFonts w:ascii="Arial" w:hAnsi="Arial" w:cs="Arial"/>
        </w:rPr>
        <w:t xml:space="preserve">ca pojavljuju olujni vjetrovi. </w:t>
      </w:r>
      <w:r w:rsidR="00554842" w:rsidRPr="00CD2B3C">
        <w:rPr>
          <w:rFonts w:ascii="Arial" w:hAnsi="Arial" w:cs="Arial"/>
        </w:rPr>
        <w:t xml:space="preserve"> Promatrali smo </w:t>
      </w:r>
      <w:r w:rsidR="00887C4F">
        <w:rPr>
          <w:rFonts w:ascii="Arial" w:hAnsi="Arial" w:cs="Arial"/>
        </w:rPr>
        <w:t xml:space="preserve">brzinu i </w:t>
      </w:r>
      <w:r w:rsidR="00554842" w:rsidRPr="00CD2B3C">
        <w:rPr>
          <w:rFonts w:ascii="Arial" w:hAnsi="Arial" w:cs="Arial"/>
        </w:rPr>
        <w:t>jačinu vj</w:t>
      </w:r>
      <w:r w:rsidR="00DD4478" w:rsidRPr="00CD2B3C">
        <w:rPr>
          <w:rFonts w:ascii="Arial" w:hAnsi="Arial" w:cs="Arial"/>
        </w:rPr>
        <w:t xml:space="preserve">etra </w:t>
      </w:r>
      <w:r w:rsidR="00456384">
        <w:rPr>
          <w:rFonts w:ascii="Arial" w:hAnsi="Arial" w:cs="Arial"/>
        </w:rPr>
        <w:t xml:space="preserve">tijekom dana </w:t>
      </w:r>
      <w:r w:rsidR="00DD4478" w:rsidRPr="00CD2B3C">
        <w:rPr>
          <w:rFonts w:ascii="Arial" w:hAnsi="Arial" w:cs="Arial"/>
        </w:rPr>
        <w:t>na pet postaj</w:t>
      </w:r>
      <w:r w:rsidR="006B11CD" w:rsidRPr="00CD2B3C">
        <w:rPr>
          <w:rFonts w:ascii="Arial" w:hAnsi="Arial" w:cs="Arial"/>
        </w:rPr>
        <w:t>a</w:t>
      </w:r>
      <w:r w:rsidR="00DD4478" w:rsidRPr="00CD2B3C">
        <w:rPr>
          <w:rFonts w:ascii="Arial" w:hAnsi="Arial" w:cs="Arial"/>
        </w:rPr>
        <w:t xml:space="preserve"> Primorske Hrvatske na</w:t>
      </w:r>
      <w:r w:rsidR="00456384">
        <w:rPr>
          <w:rFonts w:ascii="Arial" w:hAnsi="Arial" w:cs="Arial"/>
        </w:rPr>
        <w:t xml:space="preserve"> dan 8.prosinca</w:t>
      </w:r>
      <w:r w:rsidR="00554842" w:rsidRPr="00CD2B3C">
        <w:rPr>
          <w:rFonts w:ascii="Arial" w:hAnsi="Arial" w:cs="Arial"/>
        </w:rPr>
        <w:t xml:space="preserve"> ti</w:t>
      </w:r>
      <w:r w:rsidR="00DD4478" w:rsidRPr="00CD2B3C">
        <w:rPr>
          <w:rFonts w:ascii="Arial" w:hAnsi="Arial" w:cs="Arial"/>
        </w:rPr>
        <w:t>jekom deset godina</w:t>
      </w:r>
      <w:r w:rsidR="00A44524">
        <w:rPr>
          <w:rFonts w:ascii="Arial" w:hAnsi="Arial" w:cs="Arial"/>
        </w:rPr>
        <w:t xml:space="preserve"> (graf </w:t>
      </w:r>
      <w:r w:rsidR="00094BE4">
        <w:rPr>
          <w:rFonts w:ascii="Arial" w:hAnsi="Arial" w:cs="Arial"/>
        </w:rPr>
        <w:t>1</w:t>
      </w:r>
      <w:r w:rsidR="00887C4F">
        <w:rPr>
          <w:rFonts w:ascii="Arial" w:hAnsi="Arial" w:cs="Arial"/>
        </w:rPr>
        <w:t>.,tablica 3.)</w:t>
      </w:r>
      <w:r w:rsidR="00094BE4">
        <w:rPr>
          <w:rFonts w:ascii="Arial" w:hAnsi="Arial" w:cs="Arial"/>
        </w:rPr>
        <w:t>, budući da se ov</w:t>
      </w:r>
      <w:r w:rsidR="00A44524">
        <w:rPr>
          <w:rFonts w:ascii="Arial" w:hAnsi="Arial" w:cs="Arial"/>
        </w:rPr>
        <w:t>a izreka odnosi na vremenske uv</w:t>
      </w:r>
      <w:r w:rsidR="00094BE4">
        <w:rPr>
          <w:rFonts w:ascii="Arial" w:hAnsi="Arial" w:cs="Arial"/>
        </w:rPr>
        <w:t>jete na Jadranu.</w:t>
      </w:r>
      <w:r w:rsidR="0067286F" w:rsidRPr="00CD2B3C">
        <w:rPr>
          <w:rFonts w:ascii="Arial" w:hAnsi="Arial" w:cs="Arial"/>
        </w:rPr>
        <w:t xml:space="preserve"> Podatci su prikazani prema Beaufort</w:t>
      </w:r>
      <w:r w:rsidR="00705C2E">
        <w:rPr>
          <w:rFonts w:ascii="Arial" w:hAnsi="Arial" w:cs="Arial"/>
        </w:rPr>
        <w:t>-</w:t>
      </w:r>
      <w:r w:rsidR="0067286F" w:rsidRPr="00CD2B3C">
        <w:rPr>
          <w:rFonts w:ascii="Arial" w:hAnsi="Arial" w:cs="Arial"/>
        </w:rPr>
        <w:t>ovo</w:t>
      </w:r>
      <w:r w:rsidR="00705C2E">
        <w:rPr>
          <w:rFonts w:ascii="Arial" w:hAnsi="Arial" w:cs="Arial"/>
        </w:rPr>
        <w:t>j</w:t>
      </w:r>
      <w:r w:rsidR="0067286F" w:rsidRPr="00CD2B3C">
        <w:rPr>
          <w:rFonts w:ascii="Arial" w:hAnsi="Arial" w:cs="Arial"/>
        </w:rPr>
        <w:t xml:space="preserve"> ljestvici</w:t>
      </w:r>
      <w:r w:rsidR="00BE471E" w:rsidRPr="00CD2B3C">
        <w:rPr>
          <w:rFonts w:ascii="Arial" w:hAnsi="Arial" w:cs="Arial"/>
        </w:rPr>
        <w:t xml:space="preserve"> koja određuje  jačinu vjetra prema njegovim učincima</w:t>
      </w:r>
      <w:r w:rsidR="00A44524">
        <w:rPr>
          <w:rFonts w:ascii="Arial" w:hAnsi="Arial" w:cs="Arial"/>
        </w:rPr>
        <w:t xml:space="preserve"> što je predočeno u tablici broj 3.</w:t>
      </w:r>
      <w:r w:rsidR="00640544">
        <w:rPr>
          <w:rFonts w:ascii="Arial" w:hAnsi="Arial" w:cs="Arial"/>
        </w:rPr>
        <w:t xml:space="preserve"> </w:t>
      </w:r>
      <w:r w:rsidR="00BE471E" w:rsidRPr="00CD2B3C">
        <w:rPr>
          <w:rFonts w:ascii="Arial" w:hAnsi="Arial" w:cs="Arial"/>
        </w:rPr>
        <w:t>Ljestvica ima raspon od 0 bofora (tišina) do 12 bofora (orkan)</w:t>
      </w:r>
      <w:r w:rsidR="00A44524">
        <w:rPr>
          <w:rFonts w:ascii="Arial" w:hAnsi="Arial" w:cs="Arial"/>
        </w:rPr>
        <w:t xml:space="preserve"> što je predočeno u tablici broj 4.</w:t>
      </w:r>
      <w:r w:rsidR="0067286F" w:rsidRPr="00CD2B3C">
        <w:rPr>
          <w:rFonts w:ascii="Arial" w:hAnsi="Arial" w:cs="Arial"/>
        </w:rPr>
        <w:t xml:space="preserve"> </w:t>
      </w:r>
      <w:r w:rsidR="00DD4478" w:rsidRPr="00CD2B3C">
        <w:rPr>
          <w:rFonts w:ascii="Arial" w:hAnsi="Arial" w:cs="Arial"/>
        </w:rPr>
        <w:t>Od ukupno 50</w:t>
      </w:r>
      <w:r w:rsidR="00554842" w:rsidRPr="00CD2B3C">
        <w:rPr>
          <w:rFonts w:ascii="Arial" w:hAnsi="Arial" w:cs="Arial"/>
        </w:rPr>
        <w:t xml:space="preserve"> zabiljež</w:t>
      </w:r>
      <w:r w:rsidR="00DD4478" w:rsidRPr="00CD2B3C">
        <w:rPr>
          <w:rFonts w:ascii="Arial" w:hAnsi="Arial" w:cs="Arial"/>
        </w:rPr>
        <w:t xml:space="preserve">enih podataka </w:t>
      </w:r>
      <w:r w:rsidR="00EC2E40">
        <w:rPr>
          <w:rFonts w:ascii="Arial" w:hAnsi="Arial" w:cs="Arial"/>
        </w:rPr>
        <w:t>čak 31 put</w:t>
      </w:r>
      <w:r w:rsidR="00640544" w:rsidRPr="00640544">
        <w:rPr>
          <w:rFonts w:ascii="Arial" w:hAnsi="Arial" w:cs="Arial"/>
        </w:rPr>
        <w:t xml:space="preserve"> zabil</w:t>
      </w:r>
      <w:r w:rsidR="00640544">
        <w:rPr>
          <w:rFonts w:ascii="Arial" w:hAnsi="Arial" w:cs="Arial"/>
        </w:rPr>
        <w:t xml:space="preserve">ježen </w:t>
      </w:r>
      <w:r w:rsidR="00EC2E40">
        <w:rPr>
          <w:rFonts w:ascii="Arial" w:hAnsi="Arial" w:cs="Arial"/>
        </w:rPr>
        <w:t xml:space="preserve">je </w:t>
      </w:r>
      <w:r w:rsidR="00640544">
        <w:rPr>
          <w:rFonts w:ascii="Arial" w:hAnsi="Arial" w:cs="Arial"/>
        </w:rPr>
        <w:t xml:space="preserve">vjetar jačine veće od </w:t>
      </w:r>
      <w:r w:rsidR="00640544" w:rsidRPr="00AB31DA">
        <w:rPr>
          <w:rFonts w:ascii="Arial" w:hAnsi="Arial" w:cs="Arial"/>
        </w:rPr>
        <w:t xml:space="preserve">5 </w:t>
      </w:r>
      <w:r w:rsidR="002E06AD" w:rsidRPr="00AB31DA">
        <w:rPr>
          <w:rFonts w:ascii="Arial" w:hAnsi="Arial" w:cs="Arial"/>
        </w:rPr>
        <w:t>bofora</w:t>
      </w:r>
      <w:r w:rsidR="00640544" w:rsidRPr="00AB31DA">
        <w:rPr>
          <w:rFonts w:ascii="Arial" w:hAnsi="Arial" w:cs="Arial"/>
        </w:rPr>
        <w:t xml:space="preserve"> </w:t>
      </w:r>
      <w:r w:rsidR="002E06AD" w:rsidRPr="00AB31DA">
        <w:rPr>
          <w:rFonts w:ascii="Arial" w:hAnsi="Arial" w:cs="Arial"/>
        </w:rPr>
        <w:t xml:space="preserve">u </w:t>
      </w:r>
      <w:r w:rsidR="00640544" w:rsidRPr="00AB31DA">
        <w:rPr>
          <w:rFonts w:ascii="Arial" w:hAnsi="Arial" w:cs="Arial"/>
        </w:rPr>
        <w:t xml:space="preserve"> deset</w:t>
      </w:r>
      <w:r w:rsidR="00A44524">
        <w:rPr>
          <w:rFonts w:ascii="Arial" w:hAnsi="Arial" w:cs="Arial"/>
        </w:rPr>
        <w:t>o</w:t>
      </w:r>
      <w:r w:rsidR="00640544" w:rsidRPr="00AB31DA">
        <w:rPr>
          <w:rFonts w:ascii="Arial" w:hAnsi="Arial" w:cs="Arial"/>
        </w:rPr>
        <w:t>godišnje</w:t>
      </w:r>
      <w:r w:rsidR="002E06AD" w:rsidRPr="00AB31DA">
        <w:rPr>
          <w:rFonts w:ascii="Arial" w:hAnsi="Arial" w:cs="Arial"/>
        </w:rPr>
        <w:t>m</w:t>
      </w:r>
      <w:r w:rsidR="00640544" w:rsidRPr="00AB31DA">
        <w:rPr>
          <w:rFonts w:ascii="Arial" w:hAnsi="Arial" w:cs="Arial"/>
        </w:rPr>
        <w:t xml:space="preserve"> razdoblj</w:t>
      </w:r>
      <w:r w:rsidR="002E06AD" w:rsidRPr="00AB31DA">
        <w:rPr>
          <w:rFonts w:ascii="Arial" w:hAnsi="Arial" w:cs="Arial"/>
        </w:rPr>
        <w:t>u</w:t>
      </w:r>
      <w:r w:rsidR="00640544" w:rsidRPr="00AB31DA">
        <w:rPr>
          <w:rFonts w:ascii="Arial" w:hAnsi="Arial" w:cs="Arial"/>
        </w:rPr>
        <w:t xml:space="preserve"> 2007.-</w:t>
      </w:r>
      <w:r w:rsidR="00A44524">
        <w:rPr>
          <w:rFonts w:ascii="Arial" w:hAnsi="Arial" w:cs="Arial"/>
        </w:rPr>
        <w:t xml:space="preserve"> </w:t>
      </w:r>
      <w:r w:rsidR="00640544" w:rsidRPr="00AB31DA">
        <w:rPr>
          <w:rFonts w:ascii="Arial" w:hAnsi="Arial" w:cs="Arial"/>
        </w:rPr>
        <w:t>2017.</w:t>
      </w:r>
      <w:r w:rsidR="00EC2E40" w:rsidRPr="00AB31DA">
        <w:rPr>
          <w:rFonts w:ascii="Arial" w:hAnsi="Arial" w:cs="Arial"/>
        </w:rPr>
        <w:t xml:space="preserve"> </w:t>
      </w:r>
      <w:r w:rsidR="00640544" w:rsidRPr="00AB31DA">
        <w:rPr>
          <w:rFonts w:ascii="Arial" w:hAnsi="Arial" w:cs="Arial"/>
        </w:rPr>
        <w:t>godine.</w:t>
      </w:r>
      <w:r w:rsidR="00AC7C2F" w:rsidRPr="00AB31DA">
        <w:rPr>
          <w:rFonts w:ascii="Arial" w:hAnsi="Arial" w:cs="Arial"/>
        </w:rPr>
        <w:t xml:space="preserve"> Iz promatranih podataka možemo zaključiti da su</w:t>
      </w:r>
      <w:r w:rsidR="00AC7C2F">
        <w:rPr>
          <w:rFonts w:ascii="Arial" w:hAnsi="Arial" w:cs="Arial"/>
        </w:rPr>
        <w:t xml:space="preserve"> početkom prosinc</w:t>
      </w:r>
      <w:r w:rsidR="00456384">
        <w:rPr>
          <w:rFonts w:ascii="Arial" w:hAnsi="Arial" w:cs="Arial"/>
        </w:rPr>
        <w:t>a puhali</w:t>
      </w:r>
      <w:r w:rsidR="00AC7C2F">
        <w:rPr>
          <w:rFonts w:ascii="Arial" w:hAnsi="Arial" w:cs="Arial"/>
        </w:rPr>
        <w:t xml:space="preserve"> umjereno jaki vj</w:t>
      </w:r>
      <w:r w:rsidR="00A44524">
        <w:rPr>
          <w:rFonts w:ascii="Arial" w:hAnsi="Arial" w:cs="Arial"/>
        </w:rPr>
        <w:t xml:space="preserve">etrovi do jaki orkanski </w:t>
      </w:r>
      <w:r w:rsidR="00AC7C2F">
        <w:rPr>
          <w:rFonts w:ascii="Arial" w:hAnsi="Arial" w:cs="Arial"/>
        </w:rPr>
        <w:t xml:space="preserve"> što je potvrdilo našu izreku.</w:t>
      </w:r>
    </w:p>
    <w:p w14:paraId="09E1A8E1" w14:textId="75CFA8FB" w:rsidR="00EC2E40" w:rsidRDefault="00150EBD" w:rsidP="00B62F17">
      <w:pPr>
        <w:spacing w:after="0"/>
        <w:jc w:val="both"/>
        <w:rPr>
          <w:rFonts w:ascii="Arial" w:hAnsi="Arial" w:cs="Arial"/>
          <w:noProof/>
          <w:lang w:eastAsia="hr-HR"/>
        </w:rPr>
      </w:pPr>
      <w:r>
        <w:rPr>
          <w:rFonts w:ascii="Arial" w:hAnsi="Arial" w:cs="Arial"/>
          <w:noProof/>
          <w:lang w:eastAsia="hr-HR"/>
        </w:rPr>
        <w:t xml:space="preserve">Podatke </w:t>
      </w:r>
      <w:r w:rsidR="00DD38B8" w:rsidRPr="00B16868">
        <w:rPr>
          <w:rFonts w:ascii="Arial" w:hAnsi="Arial" w:cs="Arial"/>
          <w:noProof/>
          <w:lang w:eastAsia="hr-HR"/>
        </w:rPr>
        <w:t>o maksim</w:t>
      </w:r>
      <w:r w:rsidR="00EC2E40">
        <w:rPr>
          <w:rFonts w:ascii="Arial" w:hAnsi="Arial" w:cs="Arial"/>
          <w:noProof/>
          <w:lang w:eastAsia="hr-HR"/>
        </w:rPr>
        <w:t>alnoj izmjerenoj brzini vjetra</w:t>
      </w:r>
      <w:r w:rsidR="006C00C7">
        <w:rPr>
          <w:rFonts w:ascii="Arial" w:hAnsi="Arial" w:cs="Arial"/>
          <w:noProof/>
          <w:lang w:eastAsia="hr-HR"/>
        </w:rPr>
        <w:t xml:space="preserve"> </w:t>
      </w:r>
      <w:r>
        <w:rPr>
          <w:rFonts w:ascii="Arial" w:hAnsi="Arial" w:cs="Arial"/>
          <w:noProof/>
          <w:lang w:eastAsia="hr-HR"/>
        </w:rPr>
        <w:t xml:space="preserve">na dan 8.12. u promatranom razdoblju </w:t>
      </w:r>
      <w:r w:rsidR="00DD38B8" w:rsidRPr="00B16868">
        <w:rPr>
          <w:rFonts w:ascii="Arial" w:hAnsi="Arial" w:cs="Arial"/>
          <w:noProof/>
          <w:lang w:eastAsia="hr-HR"/>
        </w:rPr>
        <w:t xml:space="preserve">prikazali </w:t>
      </w:r>
      <w:r>
        <w:rPr>
          <w:rFonts w:ascii="Arial" w:hAnsi="Arial" w:cs="Arial"/>
          <w:noProof/>
          <w:lang w:eastAsia="hr-HR"/>
        </w:rPr>
        <w:t xml:space="preserve">smo </w:t>
      </w:r>
      <w:r w:rsidR="00DD38B8" w:rsidRPr="00B16868">
        <w:rPr>
          <w:rFonts w:ascii="Arial" w:hAnsi="Arial" w:cs="Arial"/>
          <w:noProof/>
          <w:lang w:eastAsia="hr-HR"/>
        </w:rPr>
        <w:t>grafički</w:t>
      </w:r>
      <w:r>
        <w:rPr>
          <w:rFonts w:ascii="Arial" w:hAnsi="Arial" w:cs="Arial"/>
          <w:noProof/>
          <w:lang w:eastAsia="hr-HR"/>
        </w:rPr>
        <w:t xml:space="preserve"> (graf 1.)</w:t>
      </w:r>
      <w:r w:rsidR="00456384">
        <w:rPr>
          <w:rFonts w:ascii="Arial" w:hAnsi="Arial" w:cs="Arial"/>
          <w:noProof/>
          <w:lang w:eastAsia="hr-HR"/>
        </w:rPr>
        <w:t>.</w:t>
      </w:r>
      <w:r w:rsidR="00EC2E40">
        <w:rPr>
          <w:rFonts w:ascii="Arial" w:hAnsi="Arial" w:cs="Arial"/>
          <w:noProof/>
          <w:lang w:eastAsia="hr-HR"/>
        </w:rPr>
        <w:t xml:space="preserve"> </w:t>
      </w:r>
    </w:p>
    <w:p w14:paraId="16AEC31D" w14:textId="77777777" w:rsidR="002C256E" w:rsidRDefault="002C256E" w:rsidP="00B62F17">
      <w:pPr>
        <w:spacing w:after="0"/>
        <w:jc w:val="both"/>
        <w:rPr>
          <w:rFonts w:ascii="Arial" w:hAnsi="Arial" w:cs="Arial"/>
          <w:noProof/>
          <w:lang w:eastAsia="hr-HR"/>
        </w:rPr>
      </w:pPr>
    </w:p>
    <w:p w14:paraId="497FFA50" w14:textId="77777777" w:rsidR="002C256E" w:rsidRDefault="002C256E" w:rsidP="00B62F17">
      <w:pPr>
        <w:spacing w:after="0"/>
        <w:jc w:val="both"/>
        <w:rPr>
          <w:rFonts w:ascii="Arial" w:hAnsi="Arial" w:cs="Arial"/>
          <w:noProof/>
          <w:lang w:eastAsia="hr-HR"/>
        </w:rPr>
      </w:pPr>
    </w:p>
    <w:p w14:paraId="4DB2B38A" w14:textId="77777777" w:rsidR="002C256E" w:rsidRDefault="002C256E" w:rsidP="00B62F17">
      <w:pPr>
        <w:spacing w:after="0"/>
        <w:jc w:val="both"/>
        <w:rPr>
          <w:rFonts w:ascii="Arial" w:hAnsi="Arial" w:cs="Arial"/>
          <w:noProof/>
          <w:lang w:eastAsia="hr-HR"/>
        </w:rPr>
      </w:pPr>
    </w:p>
    <w:p w14:paraId="5B9EA539" w14:textId="77777777" w:rsidR="002C256E" w:rsidRDefault="002C256E" w:rsidP="00B62F17">
      <w:pPr>
        <w:spacing w:after="0"/>
        <w:jc w:val="both"/>
        <w:rPr>
          <w:rFonts w:ascii="Arial" w:hAnsi="Arial" w:cs="Arial"/>
          <w:noProof/>
          <w:lang w:eastAsia="hr-HR"/>
        </w:rPr>
      </w:pPr>
    </w:p>
    <w:p w14:paraId="703571B7" w14:textId="77777777" w:rsidR="002C256E" w:rsidRDefault="002C256E" w:rsidP="00B62F17">
      <w:pPr>
        <w:spacing w:after="0"/>
        <w:jc w:val="both"/>
        <w:rPr>
          <w:rFonts w:ascii="Arial" w:hAnsi="Arial" w:cs="Arial"/>
          <w:noProof/>
          <w:lang w:eastAsia="hr-HR"/>
        </w:rPr>
      </w:pPr>
    </w:p>
    <w:p w14:paraId="4D587CE7" w14:textId="77777777" w:rsidR="002C256E" w:rsidRDefault="002C256E" w:rsidP="00B62F17">
      <w:pPr>
        <w:spacing w:after="0"/>
        <w:jc w:val="both"/>
        <w:rPr>
          <w:rFonts w:ascii="Arial" w:hAnsi="Arial" w:cs="Arial"/>
          <w:noProof/>
          <w:lang w:eastAsia="hr-HR"/>
        </w:rPr>
      </w:pPr>
    </w:p>
    <w:p w14:paraId="722281D9" w14:textId="77777777" w:rsidR="002E06AD" w:rsidRDefault="002E06AD" w:rsidP="00B62F17">
      <w:pPr>
        <w:spacing w:after="0"/>
        <w:jc w:val="both"/>
        <w:rPr>
          <w:rFonts w:ascii="Arial" w:hAnsi="Arial" w:cs="Arial"/>
          <w:noProof/>
          <w:lang w:eastAsia="hr-HR"/>
        </w:rPr>
      </w:pPr>
    </w:p>
    <w:p w14:paraId="2C363366" w14:textId="77777777" w:rsidR="002C256E" w:rsidRDefault="002C256E" w:rsidP="00B62F17">
      <w:pPr>
        <w:spacing w:after="0"/>
        <w:jc w:val="both"/>
        <w:rPr>
          <w:rFonts w:ascii="Arial" w:hAnsi="Arial" w:cs="Arial"/>
          <w:noProof/>
          <w:lang w:eastAsia="hr-HR"/>
        </w:rPr>
      </w:pPr>
    </w:p>
    <w:p w14:paraId="230A75A6" w14:textId="366B79AA" w:rsidR="00B62F17" w:rsidRPr="008D68A7" w:rsidRDefault="0018539C" w:rsidP="00B62F17">
      <w:pPr>
        <w:spacing w:after="0"/>
        <w:jc w:val="both"/>
        <w:rPr>
          <w:rFonts w:ascii="Arial" w:hAnsi="Arial" w:cs="Arial"/>
          <w:noProof/>
          <w:lang w:eastAsia="hr-HR"/>
        </w:rPr>
      </w:pPr>
      <w:r w:rsidRPr="00A44524">
        <w:rPr>
          <w:rFonts w:ascii="Arial" w:hAnsi="Arial" w:cs="Arial"/>
          <w:b/>
          <w:noProof/>
          <w:lang w:eastAsia="hr-HR"/>
        </w:rPr>
        <w:lastRenderedPageBreak/>
        <w:t xml:space="preserve">Graf </w:t>
      </w:r>
      <w:r w:rsidR="00B8006B" w:rsidRPr="00A44524">
        <w:rPr>
          <w:rFonts w:ascii="Arial" w:hAnsi="Arial" w:cs="Arial"/>
          <w:b/>
          <w:noProof/>
          <w:lang w:eastAsia="hr-HR"/>
        </w:rPr>
        <w:t>1</w:t>
      </w:r>
      <w:r w:rsidRPr="00A44524">
        <w:rPr>
          <w:rFonts w:ascii="Arial" w:hAnsi="Arial" w:cs="Arial"/>
          <w:b/>
          <w:noProof/>
          <w:lang w:eastAsia="hr-HR"/>
        </w:rPr>
        <w:t>.</w:t>
      </w:r>
      <w:r w:rsidR="00B8006B" w:rsidRPr="008D68A7">
        <w:rPr>
          <w:rFonts w:ascii="Arial" w:hAnsi="Arial" w:cs="Arial"/>
          <w:noProof/>
          <w:lang w:eastAsia="hr-HR"/>
        </w:rPr>
        <w:t xml:space="preserve"> </w:t>
      </w:r>
      <w:r w:rsidR="00B62F17" w:rsidRPr="008D68A7">
        <w:rPr>
          <w:rFonts w:ascii="Arial" w:hAnsi="Arial" w:cs="Arial"/>
          <w:noProof/>
          <w:lang w:eastAsia="hr-HR"/>
        </w:rPr>
        <w:t>Usporedba maksimalne brzine vjetra</w:t>
      </w:r>
      <w:r w:rsidR="006C00C7" w:rsidRPr="008D68A7">
        <w:rPr>
          <w:rFonts w:ascii="Arial" w:hAnsi="Arial" w:cs="Arial"/>
          <w:noProof/>
          <w:lang w:eastAsia="hr-HR"/>
        </w:rPr>
        <w:t xml:space="preserve"> na dan</w:t>
      </w:r>
      <w:r w:rsidR="00B62F17" w:rsidRPr="008D68A7">
        <w:rPr>
          <w:rFonts w:ascii="Arial" w:hAnsi="Arial" w:cs="Arial"/>
          <w:noProof/>
          <w:lang w:eastAsia="hr-HR"/>
        </w:rPr>
        <w:t xml:space="preserve"> 8.12 od 2007. </w:t>
      </w:r>
      <w:r w:rsidR="00CD2B3C" w:rsidRPr="008D68A7">
        <w:rPr>
          <w:rFonts w:ascii="Arial" w:hAnsi="Arial" w:cs="Arial"/>
          <w:noProof/>
          <w:lang w:eastAsia="hr-HR"/>
        </w:rPr>
        <w:t>do</w:t>
      </w:r>
      <w:r w:rsidR="00DD38B8" w:rsidRPr="008D68A7">
        <w:rPr>
          <w:rFonts w:ascii="Arial" w:hAnsi="Arial" w:cs="Arial"/>
          <w:noProof/>
          <w:lang w:eastAsia="hr-HR"/>
        </w:rPr>
        <w:t xml:space="preserve"> </w:t>
      </w:r>
      <w:r w:rsidR="00CD2B3C" w:rsidRPr="008D68A7">
        <w:rPr>
          <w:rFonts w:ascii="Arial" w:hAnsi="Arial" w:cs="Arial"/>
          <w:noProof/>
          <w:lang w:eastAsia="hr-HR"/>
        </w:rPr>
        <w:t>2017.</w:t>
      </w:r>
      <w:r w:rsidR="00B62F17" w:rsidRPr="008D68A7">
        <w:rPr>
          <w:rFonts w:ascii="Arial" w:hAnsi="Arial" w:cs="Arial"/>
          <w:noProof/>
          <w:lang w:eastAsia="hr-HR"/>
        </w:rPr>
        <w:t xml:space="preserve">godine na meteorološkim postajama Split, Šibenik, </w:t>
      </w:r>
      <w:r w:rsidR="002E06AD">
        <w:rPr>
          <w:rFonts w:ascii="Arial" w:hAnsi="Arial" w:cs="Arial"/>
          <w:noProof/>
          <w:lang w:eastAsia="hr-HR"/>
        </w:rPr>
        <w:t>Zadar, Senj i Rijeka</w:t>
      </w:r>
      <w:r w:rsidR="003F20FD">
        <w:rPr>
          <w:rFonts w:ascii="Arial" w:hAnsi="Arial" w:cs="Arial"/>
          <w:noProof/>
          <w:lang w:eastAsia="hr-HR"/>
        </w:rPr>
        <w:t>.</w:t>
      </w:r>
      <w:r w:rsidR="002E06AD">
        <w:rPr>
          <w:rFonts w:ascii="Arial" w:hAnsi="Arial" w:cs="Arial"/>
          <w:noProof/>
          <w:lang w:eastAsia="hr-HR"/>
        </w:rPr>
        <w:t xml:space="preserve"> </w:t>
      </w:r>
      <w:r w:rsidR="00B62F17" w:rsidRPr="008D68A7">
        <w:rPr>
          <w:rFonts w:ascii="Arial" w:hAnsi="Arial" w:cs="Arial"/>
          <w:noProof/>
          <w:lang w:eastAsia="hr-HR"/>
        </w:rPr>
        <w:t xml:space="preserve">          </w:t>
      </w:r>
    </w:p>
    <w:p w14:paraId="61418E63" w14:textId="7909CD0C" w:rsidR="0067286F" w:rsidRPr="00A44524" w:rsidRDefault="0018539C" w:rsidP="00030D9D">
      <w:pPr>
        <w:spacing w:after="0"/>
        <w:jc w:val="both"/>
        <w:rPr>
          <w:rFonts w:ascii="Arial" w:hAnsi="Arial" w:cs="Arial"/>
          <w:b/>
          <w:noProof/>
          <w:sz w:val="18"/>
          <w:szCs w:val="18"/>
          <w:lang w:eastAsia="hr-HR"/>
        </w:rPr>
      </w:pPr>
      <w:r w:rsidRPr="00A44524">
        <w:rPr>
          <w:rFonts w:ascii="Arial" w:hAnsi="Arial" w:cs="Arial"/>
          <w:b/>
          <w:noProof/>
          <w:lang w:eastAsia="hr-HR"/>
        </w:rPr>
        <w:t>Graph 1.</w:t>
      </w:r>
      <w:r w:rsidR="001C2717">
        <w:rPr>
          <w:rFonts w:ascii="Arial" w:hAnsi="Arial" w:cs="Arial"/>
          <w:b/>
          <w:noProof/>
          <w:lang w:eastAsia="hr-HR"/>
        </w:rPr>
        <w:t xml:space="preserve"> </w:t>
      </w:r>
      <w:r w:rsidR="001C2717" w:rsidRPr="001C2717">
        <w:rPr>
          <w:rFonts w:ascii="Arial" w:hAnsi="Arial" w:cs="Arial"/>
          <w:noProof/>
          <w:lang w:eastAsia="hr-HR"/>
        </w:rPr>
        <w:t xml:space="preserve">The comparison of the maximum wind speed on December 8th, from 2007 to 2017, on  the meteorological stations in Split, Šibenik, Zadar, Senj and Rijeka.                                                                       </w:t>
      </w:r>
      <w:r w:rsidR="00B62F17" w:rsidRPr="001C2717">
        <w:rPr>
          <w:rFonts w:ascii="Arial" w:hAnsi="Arial" w:cs="Arial"/>
          <w:noProof/>
          <w:lang w:eastAsia="hr-HR"/>
        </w:rPr>
        <w:t xml:space="preserve">                                                                       </w:t>
      </w:r>
    </w:p>
    <w:p w14:paraId="7C056515" w14:textId="22EA3C41" w:rsidR="00CD2B3C" w:rsidRDefault="004F062E" w:rsidP="00CD2B3C">
      <w:pPr>
        <w:jc w:val="both"/>
        <w:rPr>
          <w:rFonts w:ascii="Arial" w:hAnsi="Arial" w:cs="Arial"/>
          <w:noProof/>
          <w:sz w:val="20"/>
          <w:szCs w:val="20"/>
          <w:lang w:eastAsia="hr-HR"/>
        </w:rPr>
      </w:pPr>
      <w:r>
        <w:rPr>
          <w:rFonts w:ascii="Arial" w:hAnsi="Arial" w:cs="Arial"/>
          <w:noProof/>
          <w:sz w:val="20"/>
          <w:szCs w:val="20"/>
          <w:lang w:eastAsia="hr-HR"/>
        </w:rPr>
        <w:drawing>
          <wp:inline distT="0" distB="0" distL="0" distR="0" wp14:anchorId="59463BB1" wp14:editId="38CE8EC5">
            <wp:extent cx="4933837" cy="3421626"/>
            <wp:effectExtent l="19050" t="19050" r="19685" b="26670"/>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87170" cy="3527963"/>
                    </a:xfrm>
                    <a:prstGeom prst="rect">
                      <a:avLst/>
                    </a:prstGeom>
                    <a:noFill/>
                    <a:ln>
                      <a:solidFill>
                        <a:schemeClr val="tx1">
                          <a:lumMod val="50000"/>
                          <a:lumOff val="50000"/>
                        </a:schemeClr>
                      </a:solidFill>
                    </a:ln>
                  </pic:spPr>
                </pic:pic>
              </a:graphicData>
            </a:graphic>
          </wp:inline>
        </w:drawing>
      </w:r>
    </w:p>
    <w:p w14:paraId="23407E16" w14:textId="77777777" w:rsidR="002C256E" w:rsidRDefault="002C256E" w:rsidP="00CD2B3C">
      <w:pPr>
        <w:jc w:val="both"/>
        <w:rPr>
          <w:rFonts w:ascii="Arial" w:hAnsi="Arial" w:cs="Arial"/>
          <w:noProof/>
          <w:sz w:val="20"/>
          <w:szCs w:val="20"/>
          <w:lang w:eastAsia="hr-HR"/>
        </w:rPr>
      </w:pPr>
    </w:p>
    <w:p w14:paraId="784FD730" w14:textId="3D933BAC" w:rsidR="00B16868" w:rsidRDefault="00A53683" w:rsidP="00CD2B3C">
      <w:pPr>
        <w:spacing w:after="0"/>
        <w:jc w:val="both"/>
        <w:rPr>
          <w:rFonts w:ascii="Arial" w:hAnsi="Arial" w:cs="Arial"/>
          <w:sz w:val="20"/>
          <w:szCs w:val="20"/>
        </w:rPr>
      </w:pPr>
      <w:r w:rsidRPr="00CD2B3C">
        <w:rPr>
          <w:rFonts w:ascii="Arial" w:hAnsi="Arial" w:cs="Arial"/>
          <w:sz w:val="20"/>
          <w:szCs w:val="20"/>
        </w:rPr>
        <w:t xml:space="preserve">                                                                                                                                                         </w:t>
      </w:r>
      <w:r w:rsidR="00F0072D">
        <w:rPr>
          <w:rFonts w:ascii="Arial" w:hAnsi="Arial" w:cs="Arial"/>
          <w:sz w:val="20"/>
          <w:szCs w:val="20"/>
        </w:rPr>
        <w:t xml:space="preserve">                              </w:t>
      </w:r>
    </w:p>
    <w:p w14:paraId="5464FC71" w14:textId="59B2B6E5" w:rsidR="0018539C" w:rsidRPr="008D68A7" w:rsidRDefault="0018539C" w:rsidP="00EC01A8">
      <w:pPr>
        <w:spacing w:after="0"/>
        <w:jc w:val="both"/>
        <w:rPr>
          <w:rFonts w:ascii="Arial" w:hAnsi="Arial" w:cs="Arial"/>
        </w:rPr>
      </w:pPr>
      <w:r w:rsidRPr="003F20FD">
        <w:rPr>
          <w:rFonts w:ascii="Arial" w:hAnsi="Arial" w:cs="Arial"/>
          <w:b/>
        </w:rPr>
        <w:t xml:space="preserve">Tablica </w:t>
      </w:r>
      <w:r w:rsidR="00887C4F" w:rsidRPr="003F20FD">
        <w:rPr>
          <w:rFonts w:ascii="Arial" w:hAnsi="Arial" w:cs="Arial"/>
          <w:b/>
        </w:rPr>
        <w:t>3</w:t>
      </w:r>
      <w:r w:rsidRPr="003F20FD">
        <w:rPr>
          <w:rFonts w:ascii="Arial" w:hAnsi="Arial" w:cs="Arial"/>
          <w:b/>
        </w:rPr>
        <w:t>.</w:t>
      </w:r>
      <w:r w:rsidR="00B62F17" w:rsidRPr="008D68A7">
        <w:rPr>
          <w:rFonts w:ascii="Arial" w:hAnsi="Arial" w:cs="Arial"/>
        </w:rPr>
        <w:t xml:space="preserve"> Usporedba podataka </w:t>
      </w:r>
      <w:r w:rsidR="00A53683" w:rsidRPr="008D68A7">
        <w:rPr>
          <w:rFonts w:ascii="Arial" w:hAnsi="Arial" w:cs="Arial"/>
        </w:rPr>
        <w:t xml:space="preserve">jačine vjetra </w:t>
      </w:r>
      <w:r w:rsidR="00EC01A8">
        <w:rPr>
          <w:rFonts w:ascii="Arial" w:hAnsi="Arial" w:cs="Arial"/>
        </w:rPr>
        <w:t xml:space="preserve">prema </w:t>
      </w:r>
      <w:r w:rsidR="00B62F17" w:rsidRPr="008D68A7">
        <w:rPr>
          <w:rFonts w:ascii="Arial" w:hAnsi="Arial" w:cs="Arial"/>
        </w:rPr>
        <w:t>Beaufort</w:t>
      </w:r>
      <w:r w:rsidR="002E06AD">
        <w:rPr>
          <w:rFonts w:ascii="Arial" w:hAnsi="Arial" w:cs="Arial"/>
        </w:rPr>
        <w:t xml:space="preserve">- </w:t>
      </w:r>
      <w:r w:rsidR="00B62F17" w:rsidRPr="008D68A7">
        <w:rPr>
          <w:rFonts w:ascii="Arial" w:hAnsi="Arial" w:cs="Arial"/>
        </w:rPr>
        <w:t xml:space="preserve">ovoj ljestvici </w:t>
      </w:r>
      <w:r w:rsidR="00B16868" w:rsidRPr="008D68A7">
        <w:rPr>
          <w:rFonts w:ascii="Arial" w:hAnsi="Arial" w:cs="Arial"/>
        </w:rPr>
        <w:t xml:space="preserve"> </w:t>
      </w:r>
      <w:r w:rsidR="002E06AD">
        <w:rPr>
          <w:rFonts w:ascii="Arial" w:hAnsi="Arial" w:cs="Arial"/>
        </w:rPr>
        <w:t xml:space="preserve">jačine </w:t>
      </w:r>
      <w:r w:rsidR="00B62F17" w:rsidRPr="008D68A7">
        <w:rPr>
          <w:rFonts w:ascii="Arial" w:hAnsi="Arial" w:cs="Arial"/>
        </w:rPr>
        <w:t xml:space="preserve">vjetra </w:t>
      </w:r>
      <w:r w:rsidR="008D68A7">
        <w:rPr>
          <w:rFonts w:ascii="Arial" w:hAnsi="Arial" w:cs="Arial"/>
        </w:rPr>
        <w:t xml:space="preserve">na dan 8.12, </w:t>
      </w:r>
      <w:r w:rsidR="00B16868" w:rsidRPr="008D68A7">
        <w:rPr>
          <w:rFonts w:ascii="Arial" w:hAnsi="Arial" w:cs="Arial"/>
        </w:rPr>
        <w:t>2007.-</w:t>
      </w:r>
      <w:r w:rsidR="00B62F17" w:rsidRPr="008D68A7">
        <w:rPr>
          <w:rFonts w:ascii="Arial" w:hAnsi="Arial" w:cs="Arial"/>
        </w:rPr>
        <w:t xml:space="preserve"> 2017.</w:t>
      </w:r>
      <w:r w:rsidR="00EC01A8">
        <w:rPr>
          <w:rFonts w:ascii="Arial" w:hAnsi="Arial" w:cs="Arial"/>
        </w:rPr>
        <w:t xml:space="preserve"> </w:t>
      </w:r>
      <w:r w:rsidR="00287181" w:rsidRPr="008D68A7">
        <w:rPr>
          <w:rFonts w:ascii="Arial" w:hAnsi="Arial" w:cs="Arial"/>
        </w:rPr>
        <w:t>g</w:t>
      </w:r>
      <w:r w:rsidR="00B16868" w:rsidRPr="008D68A7">
        <w:rPr>
          <w:rFonts w:ascii="Arial" w:hAnsi="Arial" w:cs="Arial"/>
        </w:rPr>
        <w:t xml:space="preserve">odine </w:t>
      </w:r>
      <w:r w:rsidR="00CD2B3C" w:rsidRPr="008D68A7">
        <w:rPr>
          <w:rFonts w:ascii="Arial" w:hAnsi="Arial" w:cs="Arial"/>
        </w:rPr>
        <w:t>n</w:t>
      </w:r>
      <w:r w:rsidR="00B62F17" w:rsidRPr="008D68A7">
        <w:rPr>
          <w:rFonts w:ascii="Arial" w:hAnsi="Arial" w:cs="Arial"/>
        </w:rPr>
        <w:t>a</w:t>
      </w:r>
      <w:r w:rsidR="00CD2B3C" w:rsidRPr="008D68A7">
        <w:rPr>
          <w:rFonts w:ascii="Arial" w:hAnsi="Arial" w:cs="Arial"/>
        </w:rPr>
        <w:t xml:space="preserve"> </w:t>
      </w:r>
      <w:r w:rsidR="00B62F17" w:rsidRPr="008D68A7">
        <w:rPr>
          <w:rFonts w:ascii="Arial" w:hAnsi="Arial" w:cs="Arial"/>
        </w:rPr>
        <w:t xml:space="preserve">meteorološkim </w:t>
      </w:r>
      <w:r w:rsidR="008D68A7">
        <w:rPr>
          <w:rFonts w:ascii="Arial" w:hAnsi="Arial" w:cs="Arial"/>
        </w:rPr>
        <w:t>post</w:t>
      </w:r>
      <w:r w:rsidR="00EC01A8">
        <w:rPr>
          <w:rFonts w:ascii="Arial" w:hAnsi="Arial" w:cs="Arial"/>
        </w:rPr>
        <w:t xml:space="preserve">ajama Split, Šibenik, </w:t>
      </w:r>
      <w:r w:rsidR="008D68A7">
        <w:rPr>
          <w:rFonts w:ascii="Arial" w:hAnsi="Arial" w:cs="Arial"/>
        </w:rPr>
        <w:t xml:space="preserve">Zadar, </w:t>
      </w:r>
      <w:r w:rsidR="00B16868" w:rsidRPr="008D68A7">
        <w:rPr>
          <w:rFonts w:ascii="Arial" w:hAnsi="Arial" w:cs="Arial"/>
        </w:rPr>
        <w:t xml:space="preserve">Senj, Rijeka. </w:t>
      </w:r>
    </w:p>
    <w:p w14:paraId="09E90D06" w14:textId="01888145" w:rsidR="001372E8" w:rsidRPr="008D68A7" w:rsidRDefault="0018539C" w:rsidP="00EC01A8">
      <w:pPr>
        <w:spacing w:after="0" w:line="240" w:lineRule="auto"/>
        <w:jc w:val="both"/>
        <w:rPr>
          <w:rFonts w:ascii="Arial" w:hAnsi="Arial" w:cs="Arial"/>
        </w:rPr>
      </w:pPr>
      <w:r w:rsidRPr="003F20FD">
        <w:rPr>
          <w:rFonts w:ascii="Arial" w:hAnsi="Arial" w:cs="Arial"/>
          <w:b/>
        </w:rPr>
        <w:t>Table 3</w:t>
      </w:r>
      <w:r w:rsidRPr="00EC01A8">
        <w:rPr>
          <w:rFonts w:ascii="Arial" w:hAnsi="Arial" w:cs="Arial"/>
        </w:rPr>
        <w:t>.</w:t>
      </w:r>
      <w:r w:rsidR="00EC01A8" w:rsidRPr="00EC01A8">
        <w:rPr>
          <w:rFonts w:ascii="Arial" w:hAnsi="Arial" w:cs="Arial"/>
        </w:rPr>
        <w:t xml:space="preserve"> The comparison of the maximum wind speed according to Beaufort wind force scale on December 8th, from 2007 to 2017, on  the meteorological stations in Split, Šibenik, Zadar, Senj and Rijeka.                                                                          </w:t>
      </w:r>
      <w:r w:rsidR="00B62F17" w:rsidRPr="00EC01A8">
        <w:rPr>
          <w:rFonts w:ascii="Arial" w:hAnsi="Arial" w:cs="Arial"/>
        </w:rPr>
        <w:t xml:space="preserve">     </w:t>
      </w:r>
      <w:r w:rsidR="00CD2B3C" w:rsidRPr="00EC01A8">
        <w:rPr>
          <w:rFonts w:ascii="Arial" w:hAnsi="Arial" w:cs="Arial"/>
        </w:rPr>
        <w:t xml:space="preserve">                                                                           </w:t>
      </w:r>
      <w:r w:rsidR="00B62F17" w:rsidRPr="00EC01A8">
        <w:rPr>
          <w:rFonts w:ascii="Arial" w:hAnsi="Arial" w:cs="Arial"/>
        </w:rPr>
        <w:t xml:space="preserve">  </w:t>
      </w:r>
      <w:r w:rsidRPr="00EC01A8">
        <w:rPr>
          <w:rFonts w:ascii="Arial" w:hAnsi="Arial" w:cs="Arial"/>
        </w:rPr>
        <w:t xml:space="preserve">     </w:t>
      </w:r>
    </w:p>
    <w:tbl>
      <w:tblPr>
        <w:tblStyle w:val="Reetkatablice"/>
        <w:tblW w:w="0" w:type="auto"/>
        <w:tblInd w:w="108" w:type="dxa"/>
        <w:tblLook w:val="04A0" w:firstRow="1" w:lastRow="0" w:firstColumn="1" w:lastColumn="0" w:noHBand="0" w:noVBand="1"/>
      </w:tblPr>
      <w:tblGrid>
        <w:gridCol w:w="1435"/>
        <w:gridCol w:w="1324"/>
        <w:gridCol w:w="1885"/>
        <w:gridCol w:w="1480"/>
        <w:gridCol w:w="1617"/>
        <w:gridCol w:w="1887"/>
      </w:tblGrid>
      <w:tr w:rsidR="00CE1058" w:rsidRPr="00EC01A8" w14:paraId="777A1145" w14:textId="77777777" w:rsidTr="00EC01A8">
        <w:trPr>
          <w:trHeight w:val="308"/>
        </w:trPr>
        <w:tc>
          <w:tcPr>
            <w:tcW w:w="1466" w:type="dxa"/>
            <w:shd w:val="clear" w:color="auto" w:fill="F2DBDB" w:themeFill="accent2" w:themeFillTint="33"/>
            <w:noWrap/>
            <w:hideMark/>
          </w:tcPr>
          <w:p w14:paraId="3D8E4776" w14:textId="77777777" w:rsidR="00CE1058" w:rsidRPr="00EC01A8" w:rsidRDefault="00CE1058" w:rsidP="00CE1058">
            <w:pPr>
              <w:jc w:val="both"/>
              <w:rPr>
                <w:rFonts w:ascii="Arial" w:hAnsi="Arial" w:cs="Arial"/>
                <w:b/>
                <w:bCs/>
              </w:rPr>
            </w:pPr>
          </w:p>
        </w:tc>
        <w:tc>
          <w:tcPr>
            <w:tcW w:w="1352" w:type="dxa"/>
            <w:shd w:val="clear" w:color="auto" w:fill="F2DBDB" w:themeFill="accent2" w:themeFillTint="33"/>
            <w:noWrap/>
            <w:hideMark/>
          </w:tcPr>
          <w:p w14:paraId="16584CBE" w14:textId="77777777" w:rsidR="00CE1058" w:rsidRPr="00EC01A8" w:rsidRDefault="00CE1058" w:rsidP="00B62F17">
            <w:pPr>
              <w:jc w:val="center"/>
              <w:rPr>
                <w:rFonts w:ascii="Arial" w:hAnsi="Arial" w:cs="Arial"/>
              </w:rPr>
            </w:pPr>
            <w:r w:rsidRPr="00EC01A8">
              <w:rPr>
                <w:rFonts w:ascii="Arial" w:hAnsi="Arial" w:cs="Arial"/>
              </w:rPr>
              <w:t>Split</w:t>
            </w:r>
          </w:p>
        </w:tc>
        <w:tc>
          <w:tcPr>
            <w:tcW w:w="1927" w:type="dxa"/>
            <w:shd w:val="clear" w:color="auto" w:fill="F2DBDB" w:themeFill="accent2" w:themeFillTint="33"/>
            <w:noWrap/>
            <w:hideMark/>
          </w:tcPr>
          <w:p w14:paraId="5484C474" w14:textId="77777777" w:rsidR="00CE1058" w:rsidRPr="00EC01A8" w:rsidRDefault="00CE1058" w:rsidP="00B62F17">
            <w:pPr>
              <w:jc w:val="center"/>
              <w:rPr>
                <w:rFonts w:ascii="Arial" w:hAnsi="Arial" w:cs="Arial"/>
              </w:rPr>
            </w:pPr>
            <w:r w:rsidRPr="00EC01A8">
              <w:rPr>
                <w:rFonts w:ascii="Arial" w:hAnsi="Arial" w:cs="Arial"/>
              </w:rPr>
              <w:t>Šibenik</w:t>
            </w:r>
          </w:p>
        </w:tc>
        <w:tc>
          <w:tcPr>
            <w:tcW w:w="1512" w:type="dxa"/>
            <w:shd w:val="clear" w:color="auto" w:fill="F2DBDB" w:themeFill="accent2" w:themeFillTint="33"/>
            <w:noWrap/>
            <w:hideMark/>
          </w:tcPr>
          <w:p w14:paraId="04716F29" w14:textId="26CB72D3" w:rsidR="00CE1058" w:rsidRPr="00EC01A8" w:rsidRDefault="00CE1058" w:rsidP="00B62F17">
            <w:pPr>
              <w:jc w:val="center"/>
              <w:rPr>
                <w:rFonts w:ascii="Arial" w:hAnsi="Arial" w:cs="Arial"/>
              </w:rPr>
            </w:pPr>
            <w:r w:rsidRPr="00EC01A8">
              <w:rPr>
                <w:rFonts w:ascii="Arial" w:hAnsi="Arial" w:cs="Arial"/>
              </w:rPr>
              <w:t>Zad</w:t>
            </w:r>
            <w:r w:rsidR="004F062E" w:rsidRPr="00EC01A8">
              <w:rPr>
                <w:rFonts w:ascii="Arial" w:hAnsi="Arial" w:cs="Arial"/>
              </w:rPr>
              <w:t>ar</w:t>
            </w:r>
          </w:p>
        </w:tc>
        <w:tc>
          <w:tcPr>
            <w:tcW w:w="1652" w:type="dxa"/>
            <w:shd w:val="clear" w:color="auto" w:fill="F2DBDB" w:themeFill="accent2" w:themeFillTint="33"/>
            <w:noWrap/>
            <w:hideMark/>
          </w:tcPr>
          <w:p w14:paraId="0EC22348" w14:textId="77777777" w:rsidR="00CE1058" w:rsidRPr="00EC01A8" w:rsidRDefault="00CE1058" w:rsidP="00B62F17">
            <w:pPr>
              <w:jc w:val="center"/>
              <w:rPr>
                <w:rFonts w:ascii="Arial" w:hAnsi="Arial" w:cs="Arial"/>
              </w:rPr>
            </w:pPr>
            <w:r w:rsidRPr="00EC01A8">
              <w:rPr>
                <w:rFonts w:ascii="Arial" w:hAnsi="Arial" w:cs="Arial"/>
              </w:rPr>
              <w:t>Senj</w:t>
            </w:r>
          </w:p>
        </w:tc>
        <w:tc>
          <w:tcPr>
            <w:tcW w:w="1929" w:type="dxa"/>
            <w:shd w:val="clear" w:color="auto" w:fill="F2DBDB" w:themeFill="accent2" w:themeFillTint="33"/>
            <w:noWrap/>
            <w:hideMark/>
          </w:tcPr>
          <w:p w14:paraId="48D03B27" w14:textId="77777777" w:rsidR="00CE1058" w:rsidRPr="00EC01A8" w:rsidRDefault="00CE1058" w:rsidP="00B62F17">
            <w:pPr>
              <w:jc w:val="center"/>
              <w:rPr>
                <w:rFonts w:ascii="Arial" w:hAnsi="Arial" w:cs="Arial"/>
              </w:rPr>
            </w:pPr>
            <w:r w:rsidRPr="00EC01A8">
              <w:rPr>
                <w:rFonts w:ascii="Arial" w:hAnsi="Arial" w:cs="Arial"/>
              </w:rPr>
              <w:t>Rijeka</w:t>
            </w:r>
          </w:p>
        </w:tc>
      </w:tr>
      <w:tr w:rsidR="00CE1058" w:rsidRPr="00EC01A8" w14:paraId="1748A6B9" w14:textId="77777777" w:rsidTr="00EC01A8">
        <w:trPr>
          <w:trHeight w:val="308"/>
        </w:trPr>
        <w:tc>
          <w:tcPr>
            <w:tcW w:w="1466" w:type="dxa"/>
            <w:shd w:val="clear" w:color="auto" w:fill="F2DBDB" w:themeFill="accent2" w:themeFillTint="33"/>
            <w:noWrap/>
            <w:hideMark/>
          </w:tcPr>
          <w:p w14:paraId="20F5768F" w14:textId="77777777" w:rsidR="00CE1058" w:rsidRPr="00EC01A8" w:rsidRDefault="00CE1058" w:rsidP="00CE1058">
            <w:pPr>
              <w:jc w:val="both"/>
              <w:rPr>
                <w:rFonts w:ascii="Arial" w:hAnsi="Arial" w:cs="Arial"/>
              </w:rPr>
            </w:pPr>
            <w:r w:rsidRPr="00EC01A8">
              <w:rPr>
                <w:rFonts w:ascii="Arial" w:hAnsi="Arial" w:cs="Arial"/>
              </w:rPr>
              <w:t>2007.</w:t>
            </w:r>
          </w:p>
        </w:tc>
        <w:tc>
          <w:tcPr>
            <w:tcW w:w="1352" w:type="dxa"/>
            <w:noWrap/>
            <w:hideMark/>
          </w:tcPr>
          <w:p w14:paraId="03D21469" w14:textId="77777777" w:rsidR="00CE1058" w:rsidRPr="00EC01A8" w:rsidRDefault="00B62F17" w:rsidP="00CE1058">
            <w:pPr>
              <w:jc w:val="center"/>
              <w:rPr>
                <w:rFonts w:ascii="Arial" w:hAnsi="Arial" w:cs="Arial"/>
              </w:rPr>
            </w:pPr>
            <w:r w:rsidRPr="00EC01A8">
              <w:rPr>
                <w:rFonts w:ascii="Arial" w:hAnsi="Arial" w:cs="Arial"/>
              </w:rPr>
              <w:t>7</w:t>
            </w:r>
          </w:p>
        </w:tc>
        <w:tc>
          <w:tcPr>
            <w:tcW w:w="1927" w:type="dxa"/>
            <w:noWrap/>
            <w:hideMark/>
          </w:tcPr>
          <w:p w14:paraId="2D65A60F" w14:textId="77777777" w:rsidR="00CE1058" w:rsidRPr="00EC01A8" w:rsidRDefault="00CE1058" w:rsidP="00CE1058">
            <w:pPr>
              <w:jc w:val="center"/>
              <w:rPr>
                <w:rFonts w:ascii="Arial" w:hAnsi="Arial" w:cs="Arial"/>
              </w:rPr>
            </w:pPr>
            <w:r w:rsidRPr="00EC01A8">
              <w:rPr>
                <w:rFonts w:ascii="Arial" w:hAnsi="Arial" w:cs="Arial"/>
              </w:rPr>
              <w:t>7</w:t>
            </w:r>
          </w:p>
        </w:tc>
        <w:tc>
          <w:tcPr>
            <w:tcW w:w="1512" w:type="dxa"/>
            <w:noWrap/>
            <w:hideMark/>
          </w:tcPr>
          <w:p w14:paraId="2FA063D8" w14:textId="77777777" w:rsidR="00CE1058" w:rsidRPr="00EC01A8" w:rsidRDefault="00CE1058" w:rsidP="00CE1058">
            <w:pPr>
              <w:jc w:val="center"/>
              <w:rPr>
                <w:rFonts w:ascii="Arial" w:hAnsi="Arial" w:cs="Arial"/>
              </w:rPr>
            </w:pPr>
            <w:r w:rsidRPr="00EC01A8">
              <w:rPr>
                <w:rFonts w:ascii="Arial" w:hAnsi="Arial" w:cs="Arial"/>
              </w:rPr>
              <w:t>7</w:t>
            </w:r>
          </w:p>
        </w:tc>
        <w:tc>
          <w:tcPr>
            <w:tcW w:w="1652" w:type="dxa"/>
            <w:noWrap/>
            <w:hideMark/>
          </w:tcPr>
          <w:p w14:paraId="37231981" w14:textId="77777777" w:rsidR="00CE1058" w:rsidRPr="00EC01A8" w:rsidRDefault="00CE1058" w:rsidP="00CE1058">
            <w:pPr>
              <w:jc w:val="center"/>
              <w:rPr>
                <w:rFonts w:ascii="Arial" w:hAnsi="Arial" w:cs="Arial"/>
              </w:rPr>
            </w:pPr>
            <w:r w:rsidRPr="00EC01A8">
              <w:rPr>
                <w:rFonts w:ascii="Arial" w:hAnsi="Arial" w:cs="Arial"/>
              </w:rPr>
              <w:t>10</w:t>
            </w:r>
          </w:p>
        </w:tc>
        <w:tc>
          <w:tcPr>
            <w:tcW w:w="1929" w:type="dxa"/>
            <w:noWrap/>
            <w:hideMark/>
          </w:tcPr>
          <w:p w14:paraId="58964101" w14:textId="77777777" w:rsidR="00CE1058" w:rsidRPr="00EC01A8" w:rsidRDefault="00CE1058" w:rsidP="00CE1058">
            <w:pPr>
              <w:jc w:val="center"/>
              <w:rPr>
                <w:rFonts w:ascii="Arial" w:hAnsi="Arial" w:cs="Arial"/>
              </w:rPr>
            </w:pPr>
            <w:r w:rsidRPr="00EC01A8">
              <w:rPr>
                <w:rFonts w:ascii="Arial" w:hAnsi="Arial" w:cs="Arial"/>
              </w:rPr>
              <w:t>8</w:t>
            </w:r>
          </w:p>
        </w:tc>
      </w:tr>
      <w:tr w:rsidR="00CE1058" w:rsidRPr="00EC01A8" w14:paraId="562EE7E8" w14:textId="77777777" w:rsidTr="00EC01A8">
        <w:trPr>
          <w:trHeight w:val="308"/>
        </w:trPr>
        <w:tc>
          <w:tcPr>
            <w:tcW w:w="1466" w:type="dxa"/>
            <w:shd w:val="clear" w:color="auto" w:fill="F2DBDB" w:themeFill="accent2" w:themeFillTint="33"/>
            <w:noWrap/>
            <w:hideMark/>
          </w:tcPr>
          <w:p w14:paraId="5930B523" w14:textId="77777777" w:rsidR="00CE1058" w:rsidRPr="00EC01A8" w:rsidRDefault="00CE1058" w:rsidP="00CE1058">
            <w:pPr>
              <w:jc w:val="both"/>
              <w:rPr>
                <w:rFonts w:ascii="Arial" w:hAnsi="Arial" w:cs="Arial"/>
              </w:rPr>
            </w:pPr>
            <w:r w:rsidRPr="00EC01A8">
              <w:rPr>
                <w:rFonts w:ascii="Arial" w:hAnsi="Arial" w:cs="Arial"/>
              </w:rPr>
              <w:t>2008.</w:t>
            </w:r>
          </w:p>
        </w:tc>
        <w:tc>
          <w:tcPr>
            <w:tcW w:w="1352" w:type="dxa"/>
            <w:noWrap/>
            <w:hideMark/>
          </w:tcPr>
          <w:p w14:paraId="3CA1E6D1" w14:textId="77777777" w:rsidR="00CE1058" w:rsidRPr="00EC01A8" w:rsidRDefault="00CE1058" w:rsidP="00CE1058">
            <w:pPr>
              <w:jc w:val="center"/>
              <w:rPr>
                <w:rFonts w:ascii="Arial" w:hAnsi="Arial" w:cs="Arial"/>
              </w:rPr>
            </w:pPr>
            <w:r w:rsidRPr="00EC01A8">
              <w:rPr>
                <w:rFonts w:ascii="Arial" w:hAnsi="Arial" w:cs="Arial"/>
              </w:rPr>
              <w:t>7</w:t>
            </w:r>
          </w:p>
        </w:tc>
        <w:tc>
          <w:tcPr>
            <w:tcW w:w="1927" w:type="dxa"/>
            <w:noWrap/>
            <w:hideMark/>
          </w:tcPr>
          <w:p w14:paraId="2A20B75E" w14:textId="77777777" w:rsidR="00CE1058" w:rsidRPr="00EC01A8" w:rsidRDefault="00CE1058" w:rsidP="00CE1058">
            <w:pPr>
              <w:jc w:val="center"/>
              <w:rPr>
                <w:rFonts w:ascii="Arial" w:hAnsi="Arial" w:cs="Arial"/>
              </w:rPr>
            </w:pPr>
            <w:r w:rsidRPr="00EC01A8">
              <w:rPr>
                <w:rFonts w:ascii="Arial" w:hAnsi="Arial" w:cs="Arial"/>
              </w:rPr>
              <w:t>6</w:t>
            </w:r>
          </w:p>
        </w:tc>
        <w:tc>
          <w:tcPr>
            <w:tcW w:w="1512" w:type="dxa"/>
            <w:noWrap/>
            <w:hideMark/>
          </w:tcPr>
          <w:p w14:paraId="44276A03" w14:textId="77777777" w:rsidR="00CE1058" w:rsidRPr="00EC01A8" w:rsidRDefault="00CE1058" w:rsidP="00CE1058">
            <w:pPr>
              <w:jc w:val="center"/>
              <w:rPr>
                <w:rFonts w:ascii="Arial" w:hAnsi="Arial" w:cs="Arial"/>
              </w:rPr>
            </w:pPr>
            <w:r w:rsidRPr="00EC01A8">
              <w:rPr>
                <w:rFonts w:ascii="Arial" w:hAnsi="Arial" w:cs="Arial"/>
              </w:rPr>
              <w:t>5</w:t>
            </w:r>
          </w:p>
        </w:tc>
        <w:tc>
          <w:tcPr>
            <w:tcW w:w="1652" w:type="dxa"/>
            <w:noWrap/>
            <w:hideMark/>
          </w:tcPr>
          <w:p w14:paraId="371ADF44" w14:textId="77777777" w:rsidR="00CE1058" w:rsidRPr="00EC01A8" w:rsidRDefault="00CE1058" w:rsidP="00CE1058">
            <w:pPr>
              <w:jc w:val="center"/>
              <w:rPr>
                <w:rFonts w:ascii="Arial" w:hAnsi="Arial" w:cs="Arial"/>
              </w:rPr>
            </w:pPr>
            <w:r w:rsidRPr="00EC01A8">
              <w:rPr>
                <w:rFonts w:ascii="Arial" w:hAnsi="Arial" w:cs="Arial"/>
              </w:rPr>
              <w:t>6</w:t>
            </w:r>
          </w:p>
        </w:tc>
        <w:tc>
          <w:tcPr>
            <w:tcW w:w="1929" w:type="dxa"/>
            <w:noWrap/>
            <w:hideMark/>
          </w:tcPr>
          <w:p w14:paraId="1CF3F5F1" w14:textId="77777777" w:rsidR="00CE1058" w:rsidRPr="00EC01A8" w:rsidRDefault="00B62F17" w:rsidP="00CE1058">
            <w:pPr>
              <w:jc w:val="center"/>
              <w:rPr>
                <w:rFonts w:ascii="Arial" w:hAnsi="Arial" w:cs="Arial"/>
              </w:rPr>
            </w:pPr>
            <w:r w:rsidRPr="00EC01A8">
              <w:rPr>
                <w:rFonts w:ascii="Arial" w:hAnsi="Arial" w:cs="Arial"/>
              </w:rPr>
              <w:t>4</w:t>
            </w:r>
          </w:p>
        </w:tc>
      </w:tr>
      <w:tr w:rsidR="00CE1058" w:rsidRPr="00EC01A8" w14:paraId="1EF8CE87" w14:textId="77777777" w:rsidTr="00EC01A8">
        <w:trPr>
          <w:trHeight w:val="308"/>
        </w:trPr>
        <w:tc>
          <w:tcPr>
            <w:tcW w:w="1466" w:type="dxa"/>
            <w:shd w:val="clear" w:color="auto" w:fill="F2DBDB" w:themeFill="accent2" w:themeFillTint="33"/>
            <w:noWrap/>
            <w:hideMark/>
          </w:tcPr>
          <w:p w14:paraId="60838273" w14:textId="77777777" w:rsidR="00CE1058" w:rsidRPr="00EC01A8" w:rsidRDefault="00CE1058" w:rsidP="00CE1058">
            <w:pPr>
              <w:jc w:val="both"/>
              <w:rPr>
                <w:rFonts w:ascii="Arial" w:hAnsi="Arial" w:cs="Arial"/>
              </w:rPr>
            </w:pPr>
            <w:r w:rsidRPr="00EC01A8">
              <w:rPr>
                <w:rFonts w:ascii="Arial" w:hAnsi="Arial" w:cs="Arial"/>
              </w:rPr>
              <w:t>2009.</w:t>
            </w:r>
          </w:p>
        </w:tc>
        <w:tc>
          <w:tcPr>
            <w:tcW w:w="1352" w:type="dxa"/>
            <w:noWrap/>
            <w:hideMark/>
          </w:tcPr>
          <w:p w14:paraId="30306772" w14:textId="77777777" w:rsidR="00CE1058" w:rsidRPr="00EC01A8" w:rsidRDefault="00CE1058" w:rsidP="00CE1058">
            <w:pPr>
              <w:jc w:val="center"/>
              <w:rPr>
                <w:rFonts w:ascii="Arial" w:hAnsi="Arial" w:cs="Arial"/>
              </w:rPr>
            </w:pPr>
            <w:r w:rsidRPr="00EC01A8">
              <w:rPr>
                <w:rFonts w:ascii="Arial" w:hAnsi="Arial" w:cs="Arial"/>
              </w:rPr>
              <w:t>8</w:t>
            </w:r>
          </w:p>
        </w:tc>
        <w:tc>
          <w:tcPr>
            <w:tcW w:w="1927" w:type="dxa"/>
            <w:noWrap/>
            <w:hideMark/>
          </w:tcPr>
          <w:p w14:paraId="4BFD48F2" w14:textId="77777777" w:rsidR="00CE1058" w:rsidRPr="00EC01A8" w:rsidRDefault="00CE1058" w:rsidP="00CE1058">
            <w:pPr>
              <w:jc w:val="center"/>
              <w:rPr>
                <w:rFonts w:ascii="Arial" w:hAnsi="Arial" w:cs="Arial"/>
              </w:rPr>
            </w:pPr>
            <w:r w:rsidRPr="00EC01A8">
              <w:rPr>
                <w:rFonts w:ascii="Arial" w:hAnsi="Arial" w:cs="Arial"/>
              </w:rPr>
              <w:t>6</w:t>
            </w:r>
          </w:p>
        </w:tc>
        <w:tc>
          <w:tcPr>
            <w:tcW w:w="1512" w:type="dxa"/>
            <w:noWrap/>
            <w:hideMark/>
          </w:tcPr>
          <w:p w14:paraId="4EE43F29" w14:textId="77777777" w:rsidR="00CE1058" w:rsidRPr="00EC01A8" w:rsidRDefault="00CE1058" w:rsidP="00CE1058">
            <w:pPr>
              <w:jc w:val="center"/>
              <w:rPr>
                <w:rFonts w:ascii="Arial" w:hAnsi="Arial" w:cs="Arial"/>
              </w:rPr>
            </w:pPr>
            <w:r w:rsidRPr="00EC01A8">
              <w:rPr>
                <w:rFonts w:ascii="Arial" w:hAnsi="Arial" w:cs="Arial"/>
              </w:rPr>
              <w:t>6</w:t>
            </w:r>
          </w:p>
        </w:tc>
        <w:tc>
          <w:tcPr>
            <w:tcW w:w="1652" w:type="dxa"/>
            <w:noWrap/>
            <w:hideMark/>
          </w:tcPr>
          <w:p w14:paraId="2557DA2B" w14:textId="77777777" w:rsidR="00CE1058" w:rsidRPr="00EC01A8" w:rsidRDefault="00CE1058" w:rsidP="00CE1058">
            <w:pPr>
              <w:jc w:val="center"/>
              <w:rPr>
                <w:rFonts w:ascii="Arial" w:hAnsi="Arial" w:cs="Arial"/>
              </w:rPr>
            </w:pPr>
            <w:r w:rsidRPr="00EC01A8">
              <w:rPr>
                <w:rFonts w:ascii="Arial" w:hAnsi="Arial" w:cs="Arial"/>
              </w:rPr>
              <w:t>8</w:t>
            </w:r>
          </w:p>
        </w:tc>
        <w:tc>
          <w:tcPr>
            <w:tcW w:w="1929" w:type="dxa"/>
            <w:noWrap/>
            <w:hideMark/>
          </w:tcPr>
          <w:p w14:paraId="36596808" w14:textId="77777777" w:rsidR="00CE1058" w:rsidRPr="00EC01A8" w:rsidRDefault="00CE1058" w:rsidP="00CE1058">
            <w:pPr>
              <w:jc w:val="center"/>
              <w:rPr>
                <w:rFonts w:ascii="Arial" w:hAnsi="Arial" w:cs="Arial"/>
              </w:rPr>
            </w:pPr>
            <w:r w:rsidRPr="00EC01A8">
              <w:rPr>
                <w:rFonts w:ascii="Arial" w:hAnsi="Arial" w:cs="Arial"/>
              </w:rPr>
              <w:t>6</w:t>
            </w:r>
          </w:p>
        </w:tc>
      </w:tr>
      <w:tr w:rsidR="00CE1058" w:rsidRPr="00EC01A8" w14:paraId="4E6B8175" w14:textId="77777777" w:rsidTr="00EC01A8">
        <w:trPr>
          <w:trHeight w:val="308"/>
        </w:trPr>
        <w:tc>
          <w:tcPr>
            <w:tcW w:w="1466" w:type="dxa"/>
            <w:shd w:val="clear" w:color="auto" w:fill="F2DBDB" w:themeFill="accent2" w:themeFillTint="33"/>
            <w:noWrap/>
            <w:hideMark/>
          </w:tcPr>
          <w:p w14:paraId="4A17DFCB" w14:textId="77777777" w:rsidR="00CE1058" w:rsidRPr="00EC01A8" w:rsidRDefault="00CE1058" w:rsidP="00CE1058">
            <w:pPr>
              <w:jc w:val="both"/>
              <w:rPr>
                <w:rFonts w:ascii="Arial" w:hAnsi="Arial" w:cs="Arial"/>
              </w:rPr>
            </w:pPr>
            <w:r w:rsidRPr="00EC01A8">
              <w:rPr>
                <w:rFonts w:ascii="Arial" w:hAnsi="Arial" w:cs="Arial"/>
              </w:rPr>
              <w:t>2010.</w:t>
            </w:r>
          </w:p>
        </w:tc>
        <w:tc>
          <w:tcPr>
            <w:tcW w:w="1352" w:type="dxa"/>
            <w:noWrap/>
            <w:hideMark/>
          </w:tcPr>
          <w:p w14:paraId="10F144EB" w14:textId="77777777" w:rsidR="00CE1058" w:rsidRPr="00EC01A8" w:rsidRDefault="00CE1058" w:rsidP="00CE1058">
            <w:pPr>
              <w:jc w:val="center"/>
              <w:rPr>
                <w:rFonts w:ascii="Arial" w:hAnsi="Arial" w:cs="Arial"/>
              </w:rPr>
            </w:pPr>
            <w:r w:rsidRPr="00EC01A8">
              <w:rPr>
                <w:rFonts w:ascii="Arial" w:hAnsi="Arial" w:cs="Arial"/>
              </w:rPr>
              <w:t>7</w:t>
            </w:r>
          </w:p>
        </w:tc>
        <w:tc>
          <w:tcPr>
            <w:tcW w:w="1927" w:type="dxa"/>
            <w:noWrap/>
            <w:hideMark/>
          </w:tcPr>
          <w:p w14:paraId="12ED9A81" w14:textId="77777777" w:rsidR="00CE1058" w:rsidRPr="00EC01A8" w:rsidRDefault="00CE1058" w:rsidP="00CE1058">
            <w:pPr>
              <w:jc w:val="center"/>
              <w:rPr>
                <w:rFonts w:ascii="Arial" w:hAnsi="Arial" w:cs="Arial"/>
              </w:rPr>
            </w:pPr>
            <w:r w:rsidRPr="00EC01A8">
              <w:rPr>
                <w:rFonts w:ascii="Arial" w:hAnsi="Arial" w:cs="Arial"/>
              </w:rPr>
              <w:t>6</w:t>
            </w:r>
          </w:p>
        </w:tc>
        <w:tc>
          <w:tcPr>
            <w:tcW w:w="1512" w:type="dxa"/>
            <w:noWrap/>
            <w:hideMark/>
          </w:tcPr>
          <w:p w14:paraId="404D0401" w14:textId="77777777" w:rsidR="00CE1058" w:rsidRPr="00EC01A8" w:rsidRDefault="00CE1058" w:rsidP="00CE1058">
            <w:pPr>
              <w:jc w:val="center"/>
              <w:rPr>
                <w:rFonts w:ascii="Arial" w:hAnsi="Arial" w:cs="Arial"/>
              </w:rPr>
            </w:pPr>
            <w:r w:rsidRPr="00EC01A8">
              <w:rPr>
                <w:rFonts w:ascii="Arial" w:hAnsi="Arial" w:cs="Arial"/>
              </w:rPr>
              <w:t>7</w:t>
            </w:r>
          </w:p>
        </w:tc>
        <w:tc>
          <w:tcPr>
            <w:tcW w:w="1652" w:type="dxa"/>
            <w:noWrap/>
            <w:hideMark/>
          </w:tcPr>
          <w:p w14:paraId="659F7C98" w14:textId="77777777" w:rsidR="00CE1058" w:rsidRPr="00EC01A8" w:rsidRDefault="00CE1058" w:rsidP="00CE1058">
            <w:pPr>
              <w:jc w:val="center"/>
              <w:rPr>
                <w:rFonts w:ascii="Arial" w:hAnsi="Arial" w:cs="Arial"/>
              </w:rPr>
            </w:pPr>
            <w:r w:rsidRPr="00EC01A8">
              <w:rPr>
                <w:rFonts w:ascii="Arial" w:hAnsi="Arial" w:cs="Arial"/>
              </w:rPr>
              <w:t>8</w:t>
            </w:r>
          </w:p>
        </w:tc>
        <w:tc>
          <w:tcPr>
            <w:tcW w:w="1929" w:type="dxa"/>
            <w:noWrap/>
            <w:hideMark/>
          </w:tcPr>
          <w:p w14:paraId="327BB214" w14:textId="77777777" w:rsidR="00CE1058" w:rsidRPr="00EC01A8" w:rsidRDefault="00CE1058" w:rsidP="00CE1058">
            <w:pPr>
              <w:jc w:val="center"/>
              <w:rPr>
                <w:rFonts w:ascii="Arial" w:hAnsi="Arial" w:cs="Arial"/>
              </w:rPr>
            </w:pPr>
            <w:r w:rsidRPr="00EC01A8">
              <w:rPr>
                <w:rFonts w:ascii="Arial" w:hAnsi="Arial" w:cs="Arial"/>
              </w:rPr>
              <w:t>6</w:t>
            </w:r>
          </w:p>
        </w:tc>
      </w:tr>
      <w:tr w:rsidR="00CE1058" w:rsidRPr="00EC01A8" w14:paraId="635E6750" w14:textId="77777777" w:rsidTr="00EC01A8">
        <w:trPr>
          <w:trHeight w:val="308"/>
        </w:trPr>
        <w:tc>
          <w:tcPr>
            <w:tcW w:w="1466" w:type="dxa"/>
            <w:shd w:val="clear" w:color="auto" w:fill="F2DBDB" w:themeFill="accent2" w:themeFillTint="33"/>
            <w:noWrap/>
            <w:hideMark/>
          </w:tcPr>
          <w:p w14:paraId="0D523754" w14:textId="77777777" w:rsidR="00CE1058" w:rsidRPr="00EC01A8" w:rsidRDefault="00CE1058" w:rsidP="00CE1058">
            <w:pPr>
              <w:jc w:val="both"/>
              <w:rPr>
                <w:rFonts w:ascii="Arial" w:hAnsi="Arial" w:cs="Arial"/>
              </w:rPr>
            </w:pPr>
            <w:r w:rsidRPr="00EC01A8">
              <w:rPr>
                <w:rFonts w:ascii="Arial" w:hAnsi="Arial" w:cs="Arial"/>
              </w:rPr>
              <w:t>2011.</w:t>
            </w:r>
          </w:p>
        </w:tc>
        <w:tc>
          <w:tcPr>
            <w:tcW w:w="1352" w:type="dxa"/>
            <w:noWrap/>
            <w:hideMark/>
          </w:tcPr>
          <w:p w14:paraId="2621527B" w14:textId="77777777" w:rsidR="00CE1058" w:rsidRPr="00EC01A8" w:rsidRDefault="00CE1058" w:rsidP="00CE1058">
            <w:pPr>
              <w:jc w:val="center"/>
              <w:rPr>
                <w:rFonts w:ascii="Arial" w:hAnsi="Arial" w:cs="Arial"/>
              </w:rPr>
            </w:pPr>
            <w:r w:rsidRPr="00EC01A8">
              <w:rPr>
                <w:rFonts w:ascii="Arial" w:hAnsi="Arial" w:cs="Arial"/>
              </w:rPr>
              <w:t>6</w:t>
            </w:r>
          </w:p>
        </w:tc>
        <w:tc>
          <w:tcPr>
            <w:tcW w:w="1927" w:type="dxa"/>
            <w:noWrap/>
            <w:hideMark/>
          </w:tcPr>
          <w:p w14:paraId="6765FEAA" w14:textId="77777777" w:rsidR="00CE1058" w:rsidRPr="00EC01A8" w:rsidRDefault="00A2116D" w:rsidP="00CE1058">
            <w:pPr>
              <w:jc w:val="center"/>
              <w:rPr>
                <w:rFonts w:ascii="Arial" w:hAnsi="Arial" w:cs="Arial"/>
              </w:rPr>
            </w:pPr>
            <w:r w:rsidRPr="00EC01A8">
              <w:rPr>
                <w:rFonts w:ascii="Arial" w:hAnsi="Arial" w:cs="Arial"/>
              </w:rPr>
              <w:t>6</w:t>
            </w:r>
          </w:p>
        </w:tc>
        <w:tc>
          <w:tcPr>
            <w:tcW w:w="1512" w:type="dxa"/>
            <w:noWrap/>
            <w:hideMark/>
          </w:tcPr>
          <w:p w14:paraId="4EE7B29F" w14:textId="77777777" w:rsidR="00CE1058" w:rsidRPr="00EC01A8" w:rsidRDefault="00CE1058" w:rsidP="00CE1058">
            <w:pPr>
              <w:jc w:val="center"/>
              <w:rPr>
                <w:rFonts w:ascii="Arial" w:hAnsi="Arial" w:cs="Arial"/>
              </w:rPr>
            </w:pPr>
            <w:r w:rsidRPr="00EC01A8">
              <w:rPr>
                <w:rFonts w:ascii="Arial" w:hAnsi="Arial" w:cs="Arial"/>
              </w:rPr>
              <w:t>4</w:t>
            </w:r>
          </w:p>
        </w:tc>
        <w:tc>
          <w:tcPr>
            <w:tcW w:w="1652" w:type="dxa"/>
            <w:noWrap/>
            <w:hideMark/>
          </w:tcPr>
          <w:p w14:paraId="29BC6910" w14:textId="77777777" w:rsidR="00CE1058" w:rsidRPr="00EC01A8" w:rsidRDefault="00CE1058" w:rsidP="00CE1058">
            <w:pPr>
              <w:jc w:val="center"/>
              <w:rPr>
                <w:rFonts w:ascii="Arial" w:hAnsi="Arial" w:cs="Arial"/>
              </w:rPr>
            </w:pPr>
            <w:r w:rsidRPr="00EC01A8">
              <w:rPr>
                <w:rFonts w:ascii="Arial" w:hAnsi="Arial" w:cs="Arial"/>
              </w:rPr>
              <w:t>7</w:t>
            </w:r>
          </w:p>
        </w:tc>
        <w:tc>
          <w:tcPr>
            <w:tcW w:w="1929" w:type="dxa"/>
            <w:noWrap/>
            <w:hideMark/>
          </w:tcPr>
          <w:p w14:paraId="3C17427C" w14:textId="77777777" w:rsidR="00CE1058" w:rsidRPr="00EC01A8" w:rsidRDefault="00CE1058" w:rsidP="00CE1058">
            <w:pPr>
              <w:jc w:val="center"/>
              <w:rPr>
                <w:rFonts w:ascii="Arial" w:hAnsi="Arial" w:cs="Arial"/>
              </w:rPr>
            </w:pPr>
            <w:r w:rsidRPr="00EC01A8">
              <w:rPr>
                <w:rFonts w:ascii="Arial" w:hAnsi="Arial" w:cs="Arial"/>
              </w:rPr>
              <w:t>4</w:t>
            </w:r>
          </w:p>
        </w:tc>
      </w:tr>
      <w:tr w:rsidR="00CE1058" w:rsidRPr="00EC01A8" w14:paraId="4743A5A4" w14:textId="77777777" w:rsidTr="00EC01A8">
        <w:trPr>
          <w:trHeight w:val="308"/>
        </w:trPr>
        <w:tc>
          <w:tcPr>
            <w:tcW w:w="1466" w:type="dxa"/>
            <w:shd w:val="clear" w:color="auto" w:fill="F2DBDB" w:themeFill="accent2" w:themeFillTint="33"/>
            <w:noWrap/>
            <w:hideMark/>
          </w:tcPr>
          <w:p w14:paraId="37AE40DA" w14:textId="77777777" w:rsidR="00CE1058" w:rsidRPr="00EC01A8" w:rsidRDefault="00CE1058" w:rsidP="00CE1058">
            <w:pPr>
              <w:jc w:val="both"/>
              <w:rPr>
                <w:rFonts w:ascii="Arial" w:hAnsi="Arial" w:cs="Arial"/>
              </w:rPr>
            </w:pPr>
            <w:r w:rsidRPr="00EC01A8">
              <w:rPr>
                <w:rFonts w:ascii="Arial" w:hAnsi="Arial" w:cs="Arial"/>
              </w:rPr>
              <w:t>2012.</w:t>
            </w:r>
          </w:p>
        </w:tc>
        <w:tc>
          <w:tcPr>
            <w:tcW w:w="1352" w:type="dxa"/>
            <w:noWrap/>
            <w:hideMark/>
          </w:tcPr>
          <w:p w14:paraId="32FACE67" w14:textId="77777777" w:rsidR="00CE1058" w:rsidRPr="00EC01A8" w:rsidRDefault="00CE1058" w:rsidP="00CE1058">
            <w:pPr>
              <w:jc w:val="center"/>
              <w:rPr>
                <w:rFonts w:ascii="Arial" w:hAnsi="Arial" w:cs="Arial"/>
              </w:rPr>
            </w:pPr>
            <w:r w:rsidRPr="00EC01A8">
              <w:rPr>
                <w:rFonts w:ascii="Arial" w:hAnsi="Arial" w:cs="Arial"/>
              </w:rPr>
              <w:t>11</w:t>
            </w:r>
          </w:p>
        </w:tc>
        <w:tc>
          <w:tcPr>
            <w:tcW w:w="1927" w:type="dxa"/>
            <w:noWrap/>
            <w:hideMark/>
          </w:tcPr>
          <w:p w14:paraId="5ACD0BC6" w14:textId="77777777" w:rsidR="00CE1058" w:rsidRPr="00EC01A8" w:rsidRDefault="00CE1058" w:rsidP="00CE1058">
            <w:pPr>
              <w:jc w:val="center"/>
              <w:rPr>
                <w:rFonts w:ascii="Arial" w:hAnsi="Arial" w:cs="Arial"/>
              </w:rPr>
            </w:pPr>
            <w:r w:rsidRPr="00EC01A8">
              <w:rPr>
                <w:rFonts w:ascii="Arial" w:hAnsi="Arial" w:cs="Arial"/>
              </w:rPr>
              <w:t>10</w:t>
            </w:r>
          </w:p>
        </w:tc>
        <w:tc>
          <w:tcPr>
            <w:tcW w:w="1512" w:type="dxa"/>
            <w:noWrap/>
            <w:hideMark/>
          </w:tcPr>
          <w:p w14:paraId="07499A47" w14:textId="77777777" w:rsidR="00CE1058" w:rsidRPr="00EC01A8" w:rsidRDefault="00CE1058" w:rsidP="00CE1058">
            <w:pPr>
              <w:jc w:val="center"/>
              <w:rPr>
                <w:rFonts w:ascii="Arial" w:hAnsi="Arial" w:cs="Arial"/>
              </w:rPr>
            </w:pPr>
            <w:r w:rsidRPr="00EC01A8">
              <w:rPr>
                <w:rFonts w:ascii="Arial" w:hAnsi="Arial" w:cs="Arial"/>
              </w:rPr>
              <w:t>10</w:t>
            </w:r>
          </w:p>
        </w:tc>
        <w:tc>
          <w:tcPr>
            <w:tcW w:w="1652" w:type="dxa"/>
            <w:noWrap/>
            <w:hideMark/>
          </w:tcPr>
          <w:p w14:paraId="2DB04620" w14:textId="77777777" w:rsidR="00CE1058" w:rsidRPr="00EC01A8" w:rsidRDefault="00CE1058" w:rsidP="00CE1058">
            <w:pPr>
              <w:jc w:val="center"/>
              <w:rPr>
                <w:rFonts w:ascii="Arial" w:hAnsi="Arial" w:cs="Arial"/>
              </w:rPr>
            </w:pPr>
            <w:r w:rsidRPr="00EC01A8">
              <w:rPr>
                <w:rFonts w:ascii="Arial" w:hAnsi="Arial" w:cs="Arial"/>
              </w:rPr>
              <w:t>11</w:t>
            </w:r>
          </w:p>
        </w:tc>
        <w:tc>
          <w:tcPr>
            <w:tcW w:w="1929" w:type="dxa"/>
            <w:noWrap/>
            <w:hideMark/>
          </w:tcPr>
          <w:p w14:paraId="5E7EF32B" w14:textId="77777777" w:rsidR="00CE1058" w:rsidRPr="00EC01A8" w:rsidRDefault="00CE1058" w:rsidP="00CE1058">
            <w:pPr>
              <w:jc w:val="center"/>
              <w:rPr>
                <w:rFonts w:ascii="Arial" w:hAnsi="Arial" w:cs="Arial"/>
              </w:rPr>
            </w:pPr>
            <w:r w:rsidRPr="00EC01A8">
              <w:rPr>
                <w:rFonts w:ascii="Arial" w:hAnsi="Arial" w:cs="Arial"/>
              </w:rPr>
              <w:t>9</w:t>
            </w:r>
          </w:p>
        </w:tc>
      </w:tr>
      <w:tr w:rsidR="00CE1058" w:rsidRPr="00EC01A8" w14:paraId="3D5A8767" w14:textId="77777777" w:rsidTr="00EC01A8">
        <w:trPr>
          <w:trHeight w:val="308"/>
        </w:trPr>
        <w:tc>
          <w:tcPr>
            <w:tcW w:w="1466" w:type="dxa"/>
            <w:shd w:val="clear" w:color="auto" w:fill="F2DBDB" w:themeFill="accent2" w:themeFillTint="33"/>
            <w:noWrap/>
            <w:hideMark/>
          </w:tcPr>
          <w:p w14:paraId="0936696F" w14:textId="77777777" w:rsidR="00CE1058" w:rsidRPr="00EC01A8" w:rsidRDefault="00CE1058" w:rsidP="00CE1058">
            <w:pPr>
              <w:jc w:val="both"/>
              <w:rPr>
                <w:rFonts w:ascii="Arial" w:hAnsi="Arial" w:cs="Arial"/>
              </w:rPr>
            </w:pPr>
            <w:r w:rsidRPr="00EC01A8">
              <w:rPr>
                <w:rFonts w:ascii="Arial" w:hAnsi="Arial" w:cs="Arial"/>
              </w:rPr>
              <w:t>2013.</w:t>
            </w:r>
          </w:p>
        </w:tc>
        <w:tc>
          <w:tcPr>
            <w:tcW w:w="1352" w:type="dxa"/>
            <w:noWrap/>
            <w:hideMark/>
          </w:tcPr>
          <w:p w14:paraId="07778D89" w14:textId="77777777" w:rsidR="00CE1058" w:rsidRPr="00EC01A8" w:rsidRDefault="00CE1058" w:rsidP="00CE1058">
            <w:pPr>
              <w:jc w:val="center"/>
              <w:rPr>
                <w:rFonts w:ascii="Arial" w:hAnsi="Arial" w:cs="Arial"/>
              </w:rPr>
            </w:pPr>
            <w:r w:rsidRPr="00EC01A8">
              <w:rPr>
                <w:rFonts w:ascii="Arial" w:hAnsi="Arial" w:cs="Arial"/>
              </w:rPr>
              <w:t>5</w:t>
            </w:r>
          </w:p>
        </w:tc>
        <w:tc>
          <w:tcPr>
            <w:tcW w:w="1927" w:type="dxa"/>
            <w:noWrap/>
            <w:hideMark/>
          </w:tcPr>
          <w:p w14:paraId="107D7BD1" w14:textId="77777777" w:rsidR="00CE1058" w:rsidRPr="00EC01A8" w:rsidRDefault="00CE1058" w:rsidP="00CE1058">
            <w:pPr>
              <w:jc w:val="center"/>
              <w:rPr>
                <w:rFonts w:ascii="Arial" w:hAnsi="Arial" w:cs="Arial"/>
              </w:rPr>
            </w:pPr>
            <w:r w:rsidRPr="00EC01A8">
              <w:rPr>
                <w:rFonts w:ascii="Arial" w:hAnsi="Arial" w:cs="Arial"/>
              </w:rPr>
              <w:t>4</w:t>
            </w:r>
          </w:p>
        </w:tc>
        <w:tc>
          <w:tcPr>
            <w:tcW w:w="1512" w:type="dxa"/>
            <w:noWrap/>
            <w:hideMark/>
          </w:tcPr>
          <w:p w14:paraId="3903B97F" w14:textId="77777777" w:rsidR="00CE1058" w:rsidRPr="00EC01A8" w:rsidRDefault="00CE1058" w:rsidP="00CE1058">
            <w:pPr>
              <w:jc w:val="center"/>
              <w:rPr>
                <w:rFonts w:ascii="Arial" w:hAnsi="Arial" w:cs="Arial"/>
              </w:rPr>
            </w:pPr>
            <w:r w:rsidRPr="00EC01A8">
              <w:rPr>
                <w:rFonts w:ascii="Arial" w:hAnsi="Arial" w:cs="Arial"/>
              </w:rPr>
              <w:t>5</w:t>
            </w:r>
          </w:p>
        </w:tc>
        <w:tc>
          <w:tcPr>
            <w:tcW w:w="1652" w:type="dxa"/>
            <w:noWrap/>
            <w:hideMark/>
          </w:tcPr>
          <w:p w14:paraId="5EF01C4B" w14:textId="77777777" w:rsidR="00CE1058" w:rsidRPr="00EC01A8" w:rsidRDefault="00CE1058" w:rsidP="00CE1058">
            <w:pPr>
              <w:jc w:val="center"/>
              <w:rPr>
                <w:rFonts w:ascii="Arial" w:hAnsi="Arial" w:cs="Arial"/>
              </w:rPr>
            </w:pPr>
            <w:r w:rsidRPr="00EC01A8">
              <w:rPr>
                <w:rFonts w:ascii="Arial" w:hAnsi="Arial" w:cs="Arial"/>
              </w:rPr>
              <w:t>4</w:t>
            </w:r>
          </w:p>
        </w:tc>
        <w:tc>
          <w:tcPr>
            <w:tcW w:w="1929" w:type="dxa"/>
            <w:noWrap/>
            <w:hideMark/>
          </w:tcPr>
          <w:p w14:paraId="3C7A5D50" w14:textId="77777777" w:rsidR="00CE1058" w:rsidRPr="00EC01A8" w:rsidRDefault="00CE1058" w:rsidP="00CE1058">
            <w:pPr>
              <w:jc w:val="center"/>
              <w:rPr>
                <w:rFonts w:ascii="Arial" w:hAnsi="Arial" w:cs="Arial"/>
              </w:rPr>
            </w:pPr>
            <w:r w:rsidRPr="00EC01A8">
              <w:rPr>
                <w:rFonts w:ascii="Arial" w:hAnsi="Arial" w:cs="Arial"/>
              </w:rPr>
              <w:t>3</w:t>
            </w:r>
          </w:p>
        </w:tc>
      </w:tr>
      <w:tr w:rsidR="00CE1058" w:rsidRPr="00EC01A8" w14:paraId="6B31B27F" w14:textId="77777777" w:rsidTr="00EC01A8">
        <w:trPr>
          <w:trHeight w:val="308"/>
        </w:trPr>
        <w:tc>
          <w:tcPr>
            <w:tcW w:w="1466" w:type="dxa"/>
            <w:shd w:val="clear" w:color="auto" w:fill="F2DBDB" w:themeFill="accent2" w:themeFillTint="33"/>
            <w:noWrap/>
            <w:hideMark/>
          </w:tcPr>
          <w:p w14:paraId="55093CE1" w14:textId="77777777" w:rsidR="00CE1058" w:rsidRPr="00EC01A8" w:rsidRDefault="00CE1058" w:rsidP="00CE1058">
            <w:pPr>
              <w:jc w:val="both"/>
              <w:rPr>
                <w:rFonts w:ascii="Arial" w:hAnsi="Arial" w:cs="Arial"/>
              </w:rPr>
            </w:pPr>
            <w:r w:rsidRPr="00EC01A8">
              <w:rPr>
                <w:rFonts w:ascii="Arial" w:hAnsi="Arial" w:cs="Arial"/>
              </w:rPr>
              <w:t>2014.</w:t>
            </w:r>
          </w:p>
        </w:tc>
        <w:tc>
          <w:tcPr>
            <w:tcW w:w="1352" w:type="dxa"/>
            <w:noWrap/>
            <w:hideMark/>
          </w:tcPr>
          <w:p w14:paraId="5E7161FF" w14:textId="77777777" w:rsidR="00CE1058" w:rsidRPr="00EC01A8" w:rsidRDefault="00B62F17" w:rsidP="00CE1058">
            <w:pPr>
              <w:jc w:val="center"/>
              <w:rPr>
                <w:rFonts w:ascii="Arial" w:hAnsi="Arial" w:cs="Arial"/>
              </w:rPr>
            </w:pPr>
            <w:r w:rsidRPr="00EC01A8">
              <w:rPr>
                <w:rFonts w:ascii="Arial" w:hAnsi="Arial" w:cs="Arial"/>
              </w:rPr>
              <w:t>8</w:t>
            </w:r>
          </w:p>
        </w:tc>
        <w:tc>
          <w:tcPr>
            <w:tcW w:w="1927" w:type="dxa"/>
            <w:noWrap/>
            <w:hideMark/>
          </w:tcPr>
          <w:p w14:paraId="3EC960CF" w14:textId="77777777" w:rsidR="00CE1058" w:rsidRPr="00EC01A8" w:rsidRDefault="00B62F17" w:rsidP="00CE1058">
            <w:pPr>
              <w:jc w:val="center"/>
              <w:rPr>
                <w:rFonts w:ascii="Arial" w:hAnsi="Arial" w:cs="Arial"/>
              </w:rPr>
            </w:pPr>
            <w:r w:rsidRPr="00EC01A8">
              <w:rPr>
                <w:rFonts w:ascii="Arial" w:hAnsi="Arial" w:cs="Arial"/>
              </w:rPr>
              <w:t>8</w:t>
            </w:r>
          </w:p>
        </w:tc>
        <w:tc>
          <w:tcPr>
            <w:tcW w:w="1512" w:type="dxa"/>
            <w:noWrap/>
            <w:hideMark/>
          </w:tcPr>
          <w:p w14:paraId="4E93B1A0" w14:textId="77777777" w:rsidR="00CE1058" w:rsidRPr="00EC01A8" w:rsidRDefault="00CE1058" w:rsidP="00CE1058">
            <w:pPr>
              <w:jc w:val="center"/>
              <w:rPr>
                <w:rFonts w:ascii="Arial" w:hAnsi="Arial" w:cs="Arial"/>
              </w:rPr>
            </w:pPr>
            <w:r w:rsidRPr="00EC01A8">
              <w:rPr>
                <w:rFonts w:ascii="Arial" w:hAnsi="Arial" w:cs="Arial"/>
              </w:rPr>
              <w:t>5</w:t>
            </w:r>
          </w:p>
        </w:tc>
        <w:tc>
          <w:tcPr>
            <w:tcW w:w="1652" w:type="dxa"/>
            <w:noWrap/>
            <w:hideMark/>
          </w:tcPr>
          <w:p w14:paraId="13122B75" w14:textId="77777777" w:rsidR="00CE1058" w:rsidRPr="00EC01A8" w:rsidRDefault="00CE1058" w:rsidP="00CE1058">
            <w:pPr>
              <w:jc w:val="center"/>
              <w:rPr>
                <w:rFonts w:ascii="Arial" w:hAnsi="Arial" w:cs="Arial"/>
              </w:rPr>
            </w:pPr>
            <w:r w:rsidRPr="00EC01A8">
              <w:rPr>
                <w:rFonts w:ascii="Arial" w:hAnsi="Arial" w:cs="Arial"/>
              </w:rPr>
              <w:t>9</w:t>
            </w:r>
          </w:p>
        </w:tc>
        <w:tc>
          <w:tcPr>
            <w:tcW w:w="1929" w:type="dxa"/>
            <w:noWrap/>
            <w:hideMark/>
          </w:tcPr>
          <w:p w14:paraId="3B19E34C" w14:textId="77777777" w:rsidR="00CE1058" w:rsidRPr="00EC01A8" w:rsidRDefault="00CE1058" w:rsidP="00CE1058">
            <w:pPr>
              <w:jc w:val="center"/>
              <w:rPr>
                <w:rFonts w:ascii="Arial" w:hAnsi="Arial" w:cs="Arial"/>
              </w:rPr>
            </w:pPr>
            <w:r w:rsidRPr="00EC01A8">
              <w:rPr>
                <w:rFonts w:ascii="Arial" w:hAnsi="Arial" w:cs="Arial"/>
              </w:rPr>
              <w:t>4</w:t>
            </w:r>
          </w:p>
        </w:tc>
      </w:tr>
      <w:tr w:rsidR="00CE1058" w:rsidRPr="00EC01A8" w14:paraId="073CBF36" w14:textId="77777777" w:rsidTr="00EC01A8">
        <w:trPr>
          <w:trHeight w:val="308"/>
        </w:trPr>
        <w:tc>
          <w:tcPr>
            <w:tcW w:w="1466" w:type="dxa"/>
            <w:shd w:val="clear" w:color="auto" w:fill="F2DBDB" w:themeFill="accent2" w:themeFillTint="33"/>
            <w:noWrap/>
            <w:hideMark/>
          </w:tcPr>
          <w:p w14:paraId="6C99B4CF" w14:textId="77777777" w:rsidR="00CE1058" w:rsidRPr="00EC01A8" w:rsidRDefault="00CE1058" w:rsidP="00CE1058">
            <w:pPr>
              <w:jc w:val="both"/>
              <w:rPr>
                <w:rFonts w:ascii="Arial" w:hAnsi="Arial" w:cs="Arial"/>
              </w:rPr>
            </w:pPr>
            <w:r w:rsidRPr="00EC01A8">
              <w:rPr>
                <w:rFonts w:ascii="Arial" w:hAnsi="Arial" w:cs="Arial"/>
              </w:rPr>
              <w:t>2015.</w:t>
            </w:r>
          </w:p>
        </w:tc>
        <w:tc>
          <w:tcPr>
            <w:tcW w:w="1352" w:type="dxa"/>
            <w:noWrap/>
            <w:hideMark/>
          </w:tcPr>
          <w:p w14:paraId="5FBA6102" w14:textId="77777777" w:rsidR="00CE1058" w:rsidRPr="00EC01A8" w:rsidRDefault="00CE1058" w:rsidP="00CE1058">
            <w:pPr>
              <w:jc w:val="center"/>
              <w:rPr>
                <w:rFonts w:ascii="Arial" w:hAnsi="Arial" w:cs="Arial"/>
              </w:rPr>
            </w:pPr>
            <w:r w:rsidRPr="00EC01A8">
              <w:rPr>
                <w:rFonts w:ascii="Arial" w:hAnsi="Arial" w:cs="Arial"/>
              </w:rPr>
              <w:t>3</w:t>
            </w:r>
          </w:p>
        </w:tc>
        <w:tc>
          <w:tcPr>
            <w:tcW w:w="1927" w:type="dxa"/>
            <w:noWrap/>
            <w:hideMark/>
          </w:tcPr>
          <w:p w14:paraId="0C2874A7" w14:textId="77777777" w:rsidR="00CE1058" w:rsidRPr="00EC01A8" w:rsidRDefault="00CE1058" w:rsidP="00CE1058">
            <w:pPr>
              <w:jc w:val="center"/>
              <w:rPr>
                <w:rFonts w:ascii="Arial" w:hAnsi="Arial" w:cs="Arial"/>
              </w:rPr>
            </w:pPr>
            <w:r w:rsidRPr="00EC01A8">
              <w:rPr>
                <w:rFonts w:ascii="Arial" w:hAnsi="Arial" w:cs="Arial"/>
              </w:rPr>
              <w:t>6</w:t>
            </w:r>
          </w:p>
        </w:tc>
        <w:tc>
          <w:tcPr>
            <w:tcW w:w="1512" w:type="dxa"/>
            <w:noWrap/>
            <w:hideMark/>
          </w:tcPr>
          <w:p w14:paraId="070FE5DD" w14:textId="77777777" w:rsidR="00CE1058" w:rsidRPr="00EC01A8" w:rsidRDefault="00CE1058" w:rsidP="00CE1058">
            <w:pPr>
              <w:jc w:val="center"/>
              <w:rPr>
                <w:rFonts w:ascii="Arial" w:hAnsi="Arial" w:cs="Arial"/>
              </w:rPr>
            </w:pPr>
            <w:r w:rsidRPr="00EC01A8">
              <w:rPr>
                <w:rFonts w:ascii="Arial" w:hAnsi="Arial" w:cs="Arial"/>
              </w:rPr>
              <w:t>4</w:t>
            </w:r>
          </w:p>
        </w:tc>
        <w:tc>
          <w:tcPr>
            <w:tcW w:w="1652" w:type="dxa"/>
            <w:noWrap/>
            <w:hideMark/>
          </w:tcPr>
          <w:p w14:paraId="07F215CC" w14:textId="77777777" w:rsidR="00CE1058" w:rsidRPr="00EC01A8" w:rsidRDefault="00CE1058" w:rsidP="00CE1058">
            <w:pPr>
              <w:jc w:val="center"/>
              <w:rPr>
                <w:rFonts w:ascii="Arial" w:hAnsi="Arial" w:cs="Arial"/>
              </w:rPr>
            </w:pPr>
            <w:r w:rsidRPr="00EC01A8">
              <w:rPr>
                <w:rFonts w:ascii="Arial" w:hAnsi="Arial" w:cs="Arial"/>
              </w:rPr>
              <w:t>9</w:t>
            </w:r>
          </w:p>
        </w:tc>
        <w:tc>
          <w:tcPr>
            <w:tcW w:w="1929" w:type="dxa"/>
            <w:noWrap/>
            <w:hideMark/>
          </w:tcPr>
          <w:p w14:paraId="6D3AE3A9" w14:textId="77777777" w:rsidR="00CE1058" w:rsidRPr="00EC01A8" w:rsidRDefault="00CE1058" w:rsidP="00CE1058">
            <w:pPr>
              <w:jc w:val="center"/>
              <w:rPr>
                <w:rFonts w:ascii="Arial" w:hAnsi="Arial" w:cs="Arial"/>
              </w:rPr>
            </w:pPr>
            <w:r w:rsidRPr="00EC01A8">
              <w:rPr>
                <w:rFonts w:ascii="Arial" w:hAnsi="Arial" w:cs="Arial"/>
              </w:rPr>
              <w:t>3</w:t>
            </w:r>
          </w:p>
        </w:tc>
      </w:tr>
      <w:tr w:rsidR="00CE1058" w:rsidRPr="00EC01A8" w14:paraId="6BB816CC" w14:textId="77777777" w:rsidTr="00EC01A8">
        <w:trPr>
          <w:trHeight w:val="308"/>
        </w:trPr>
        <w:tc>
          <w:tcPr>
            <w:tcW w:w="1466" w:type="dxa"/>
            <w:shd w:val="clear" w:color="auto" w:fill="F2DBDB" w:themeFill="accent2" w:themeFillTint="33"/>
            <w:noWrap/>
            <w:hideMark/>
          </w:tcPr>
          <w:p w14:paraId="408034FD" w14:textId="77777777" w:rsidR="00CE1058" w:rsidRPr="00EC01A8" w:rsidRDefault="00CE1058" w:rsidP="00CE1058">
            <w:pPr>
              <w:jc w:val="both"/>
              <w:rPr>
                <w:rFonts w:ascii="Arial" w:hAnsi="Arial" w:cs="Arial"/>
              </w:rPr>
            </w:pPr>
            <w:r w:rsidRPr="00EC01A8">
              <w:rPr>
                <w:rFonts w:ascii="Arial" w:hAnsi="Arial" w:cs="Arial"/>
              </w:rPr>
              <w:t>2016.</w:t>
            </w:r>
          </w:p>
        </w:tc>
        <w:tc>
          <w:tcPr>
            <w:tcW w:w="1352" w:type="dxa"/>
            <w:noWrap/>
            <w:hideMark/>
          </w:tcPr>
          <w:p w14:paraId="117D947F" w14:textId="77777777" w:rsidR="00CE1058" w:rsidRPr="00EC01A8" w:rsidRDefault="00CE1058" w:rsidP="00CE1058">
            <w:pPr>
              <w:jc w:val="center"/>
              <w:rPr>
                <w:rFonts w:ascii="Arial" w:hAnsi="Arial" w:cs="Arial"/>
              </w:rPr>
            </w:pPr>
            <w:r w:rsidRPr="00EC01A8">
              <w:rPr>
                <w:rFonts w:ascii="Arial" w:hAnsi="Arial" w:cs="Arial"/>
              </w:rPr>
              <w:t>3</w:t>
            </w:r>
          </w:p>
        </w:tc>
        <w:tc>
          <w:tcPr>
            <w:tcW w:w="1927" w:type="dxa"/>
            <w:noWrap/>
            <w:hideMark/>
          </w:tcPr>
          <w:p w14:paraId="19B683A9" w14:textId="77777777" w:rsidR="00CE1058" w:rsidRPr="00EC01A8" w:rsidRDefault="00CE1058" w:rsidP="00CE1058">
            <w:pPr>
              <w:jc w:val="center"/>
              <w:rPr>
                <w:rFonts w:ascii="Arial" w:hAnsi="Arial" w:cs="Arial"/>
              </w:rPr>
            </w:pPr>
            <w:r w:rsidRPr="00EC01A8">
              <w:rPr>
                <w:rFonts w:ascii="Arial" w:hAnsi="Arial" w:cs="Arial"/>
              </w:rPr>
              <w:t>4</w:t>
            </w:r>
          </w:p>
        </w:tc>
        <w:tc>
          <w:tcPr>
            <w:tcW w:w="1512" w:type="dxa"/>
            <w:noWrap/>
            <w:hideMark/>
          </w:tcPr>
          <w:p w14:paraId="09E5B4BA" w14:textId="77777777" w:rsidR="00CE1058" w:rsidRPr="00EC01A8" w:rsidRDefault="00CE1058" w:rsidP="00CE1058">
            <w:pPr>
              <w:jc w:val="center"/>
              <w:rPr>
                <w:rFonts w:ascii="Arial" w:hAnsi="Arial" w:cs="Arial"/>
              </w:rPr>
            </w:pPr>
            <w:r w:rsidRPr="00EC01A8">
              <w:rPr>
                <w:rFonts w:ascii="Arial" w:hAnsi="Arial" w:cs="Arial"/>
              </w:rPr>
              <w:t>3</w:t>
            </w:r>
          </w:p>
        </w:tc>
        <w:tc>
          <w:tcPr>
            <w:tcW w:w="1652" w:type="dxa"/>
            <w:noWrap/>
            <w:hideMark/>
          </w:tcPr>
          <w:p w14:paraId="4C52FE3D" w14:textId="77777777" w:rsidR="00CE1058" w:rsidRPr="00EC01A8" w:rsidRDefault="00CE1058" w:rsidP="00CE1058">
            <w:pPr>
              <w:jc w:val="center"/>
              <w:rPr>
                <w:rFonts w:ascii="Arial" w:hAnsi="Arial" w:cs="Arial"/>
              </w:rPr>
            </w:pPr>
            <w:r w:rsidRPr="00EC01A8">
              <w:rPr>
                <w:rFonts w:ascii="Arial" w:hAnsi="Arial" w:cs="Arial"/>
              </w:rPr>
              <w:t>8</w:t>
            </w:r>
          </w:p>
        </w:tc>
        <w:tc>
          <w:tcPr>
            <w:tcW w:w="1929" w:type="dxa"/>
            <w:noWrap/>
            <w:hideMark/>
          </w:tcPr>
          <w:p w14:paraId="26F04C9E" w14:textId="77777777" w:rsidR="00CE1058" w:rsidRPr="00EC01A8" w:rsidRDefault="00CE1058" w:rsidP="00CE1058">
            <w:pPr>
              <w:jc w:val="center"/>
              <w:rPr>
                <w:rFonts w:ascii="Arial" w:hAnsi="Arial" w:cs="Arial"/>
              </w:rPr>
            </w:pPr>
            <w:r w:rsidRPr="00EC01A8">
              <w:rPr>
                <w:rFonts w:ascii="Arial" w:hAnsi="Arial" w:cs="Arial"/>
              </w:rPr>
              <w:t>3</w:t>
            </w:r>
          </w:p>
        </w:tc>
      </w:tr>
      <w:tr w:rsidR="00CE1058" w:rsidRPr="00EC01A8" w14:paraId="3A40C32D" w14:textId="77777777" w:rsidTr="00EC01A8">
        <w:trPr>
          <w:trHeight w:val="308"/>
        </w:trPr>
        <w:tc>
          <w:tcPr>
            <w:tcW w:w="1466" w:type="dxa"/>
            <w:shd w:val="clear" w:color="auto" w:fill="F2DBDB" w:themeFill="accent2" w:themeFillTint="33"/>
            <w:noWrap/>
            <w:hideMark/>
          </w:tcPr>
          <w:p w14:paraId="104F824E" w14:textId="77777777" w:rsidR="00CE1058" w:rsidRPr="00EC01A8" w:rsidRDefault="00CE1058" w:rsidP="00CE1058">
            <w:pPr>
              <w:jc w:val="both"/>
              <w:rPr>
                <w:rFonts w:ascii="Arial" w:hAnsi="Arial" w:cs="Arial"/>
              </w:rPr>
            </w:pPr>
            <w:r w:rsidRPr="00EC01A8">
              <w:rPr>
                <w:rFonts w:ascii="Arial" w:hAnsi="Arial" w:cs="Arial"/>
              </w:rPr>
              <w:t>2017.</w:t>
            </w:r>
          </w:p>
        </w:tc>
        <w:tc>
          <w:tcPr>
            <w:tcW w:w="1352" w:type="dxa"/>
            <w:noWrap/>
            <w:hideMark/>
          </w:tcPr>
          <w:p w14:paraId="554696EB" w14:textId="77777777" w:rsidR="00CE1058" w:rsidRPr="00EC01A8" w:rsidRDefault="00CE1058" w:rsidP="00CE1058">
            <w:pPr>
              <w:jc w:val="center"/>
              <w:rPr>
                <w:rFonts w:ascii="Arial" w:hAnsi="Arial" w:cs="Arial"/>
              </w:rPr>
            </w:pPr>
            <w:r w:rsidRPr="00EC01A8">
              <w:rPr>
                <w:rFonts w:ascii="Arial" w:hAnsi="Arial" w:cs="Arial"/>
              </w:rPr>
              <w:t>4</w:t>
            </w:r>
          </w:p>
        </w:tc>
        <w:tc>
          <w:tcPr>
            <w:tcW w:w="1927" w:type="dxa"/>
            <w:noWrap/>
            <w:hideMark/>
          </w:tcPr>
          <w:p w14:paraId="10189223" w14:textId="77777777" w:rsidR="00CE1058" w:rsidRPr="00EC01A8" w:rsidRDefault="00CE1058" w:rsidP="00CE1058">
            <w:pPr>
              <w:jc w:val="center"/>
              <w:rPr>
                <w:rFonts w:ascii="Arial" w:hAnsi="Arial" w:cs="Arial"/>
              </w:rPr>
            </w:pPr>
            <w:r w:rsidRPr="00EC01A8">
              <w:rPr>
                <w:rFonts w:ascii="Arial" w:hAnsi="Arial" w:cs="Arial"/>
              </w:rPr>
              <w:t>5</w:t>
            </w:r>
          </w:p>
        </w:tc>
        <w:tc>
          <w:tcPr>
            <w:tcW w:w="1512" w:type="dxa"/>
            <w:noWrap/>
            <w:hideMark/>
          </w:tcPr>
          <w:p w14:paraId="19AAF73F" w14:textId="77777777" w:rsidR="00CE1058" w:rsidRPr="00EC01A8" w:rsidRDefault="00CE1058" w:rsidP="00CE1058">
            <w:pPr>
              <w:jc w:val="center"/>
              <w:rPr>
                <w:rFonts w:ascii="Arial" w:hAnsi="Arial" w:cs="Arial"/>
              </w:rPr>
            </w:pPr>
            <w:r w:rsidRPr="00EC01A8">
              <w:rPr>
                <w:rFonts w:ascii="Arial" w:hAnsi="Arial" w:cs="Arial"/>
              </w:rPr>
              <w:t>5</w:t>
            </w:r>
          </w:p>
        </w:tc>
        <w:tc>
          <w:tcPr>
            <w:tcW w:w="1652" w:type="dxa"/>
            <w:noWrap/>
            <w:hideMark/>
          </w:tcPr>
          <w:p w14:paraId="4EDBFE02" w14:textId="77777777" w:rsidR="00CE1058" w:rsidRPr="00EC01A8" w:rsidRDefault="00CE1058" w:rsidP="00CE1058">
            <w:pPr>
              <w:jc w:val="center"/>
              <w:rPr>
                <w:rFonts w:ascii="Arial" w:hAnsi="Arial" w:cs="Arial"/>
              </w:rPr>
            </w:pPr>
            <w:r w:rsidRPr="00EC01A8">
              <w:rPr>
                <w:rFonts w:ascii="Arial" w:hAnsi="Arial" w:cs="Arial"/>
              </w:rPr>
              <w:t>8</w:t>
            </w:r>
          </w:p>
        </w:tc>
        <w:tc>
          <w:tcPr>
            <w:tcW w:w="1929" w:type="dxa"/>
            <w:noWrap/>
            <w:hideMark/>
          </w:tcPr>
          <w:p w14:paraId="68AC6F90" w14:textId="77777777" w:rsidR="00CE1058" w:rsidRPr="00EC01A8" w:rsidRDefault="00CE1058" w:rsidP="00CE1058">
            <w:pPr>
              <w:jc w:val="center"/>
              <w:rPr>
                <w:rFonts w:ascii="Arial" w:hAnsi="Arial" w:cs="Arial"/>
              </w:rPr>
            </w:pPr>
            <w:r w:rsidRPr="00EC01A8">
              <w:rPr>
                <w:rFonts w:ascii="Arial" w:hAnsi="Arial" w:cs="Arial"/>
              </w:rPr>
              <w:t>4</w:t>
            </w:r>
          </w:p>
        </w:tc>
      </w:tr>
    </w:tbl>
    <w:p w14:paraId="2910A059" w14:textId="6747F541" w:rsidR="00F760D5" w:rsidRDefault="00CD2B3C" w:rsidP="00CD2B3C">
      <w:pPr>
        <w:spacing w:line="240" w:lineRule="auto"/>
        <w:jc w:val="both"/>
        <w:rPr>
          <w:rFonts w:ascii="Arial" w:hAnsi="Arial" w:cs="Arial"/>
        </w:rPr>
      </w:pPr>
      <w:r w:rsidRPr="00CD2B3C">
        <w:rPr>
          <w:rFonts w:ascii="Arial" w:hAnsi="Arial" w:cs="Arial"/>
        </w:rPr>
        <w:t xml:space="preserve">   </w:t>
      </w:r>
    </w:p>
    <w:p w14:paraId="4E98A8B6" w14:textId="77777777" w:rsidR="00F760D5" w:rsidRDefault="00F760D5" w:rsidP="00CD2B3C">
      <w:pPr>
        <w:spacing w:line="240" w:lineRule="auto"/>
        <w:jc w:val="both"/>
        <w:rPr>
          <w:rFonts w:ascii="Arial" w:hAnsi="Arial" w:cs="Arial"/>
        </w:rPr>
      </w:pPr>
    </w:p>
    <w:p w14:paraId="7C31E96E" w14:textId="77777777" w:rsidR="002C256E" w:rsidRDefault="002C256E" w:rsidP="00CD2B3C">
      <w:pPr>
        <w:spacing w:line="240" w:lineRule="auto"/>
        <w:jc w:val="both"/>
        <w:rPr>
          <w:rFonts w:ascii="Arial" w:hAnsi="Arial" w:cs="Arial"/>
        </w:rPr>
      </w:pPr>
    </w:p>
    <w:p w14:paraId="61BCC80B" w14:textId="3E2B74D1" w:rsidR="00EC01A8" w:rsidRDefault="00EC01A8" w:rsidP="002C256E">
      <w:pPr>
        <w:spacing w:after="0" w:line="240" w:lineRule="auto"/>
        <w:jc w:val="both"/>
        <w:rPr>
          <w:rFonts w:ascii="Arial" w:hAnsi="Arial" w:cs="Arial"/>
        </w:rPr>
      </w:pPr>
      <w:r w:rsidRPr="00EC01A8">
        <w:rPr>
          <w:rFonts w:ascii="Arial" w:hAnsi="Arial" w:cs="Arial"/>
          <w:b/>
        </w:rPr>
        <w:lastRenderedPageBreak/>
        <w:t>Tablica 4.</w:t>
      </w:r>
      <w:r w:rsidRPr="00EC01A8">
        <w:rPr>
          <w:rFonts w:ascii="Arial" w:hAnsi="Arial" w:cs="Arial"/>
        </w:rPr>
        <w:t xml:space="preserve"> Beaufortova ljestvica vjetra</w:t>
      </w:r>
    </w:p>
    <w:p w14:paraId="43A78A7F" w14:textId="4130B3F9" w:rsidR="00EC01A8" w:rsidRDefault="00EC01A8" w:rsidP="002C256E">
      <w:pPr>
        <w:spacing w:after="0" w:line="240" w:lineRule="auto"/>
        <w:jc w:val="both"/>
        <w:rPr>
          <w:rFonts w:ascii="Arial" w:hAnsi="Arial" w:cs="Arial"/>
        </w:rPr>
      </w:pPr>
      <w:r w:rsidRPr="00EC01A8">
        <w:rPr>
          <w:rFonts w:ascii="Arial" w:hAnsi="Arial" w:cs="Arial"/>
          <w:b/>
        </w:rPr>
        <w:t xml:space="preserve">Table 4.  </w:t>
      </w:r>
      <w:r w:rsidRPr="00EC01A8">
        <w:rPr>
          <w:rFonts w:ascii="Arial" w:hAnsi="Arial" w:cs="Arial"/>
        </w:rPr>
        <w:t>Beaufort wind force scale</w:t>
      </w:r>
    </w:p>
    <w:p w14:paraId="5AADB530" w14:textId="41A2705D" w:rsidR="00EC01A8" w:rsidRDefault="00EC01A8" w:rsidP="00CD2B3C">
      <w:pPr>
        <w:spacing w:line="240" w:lineRule="auto"/>
        <w:jc w:val="both"/>
        <w:rPr>
          <w:rFonts w:ascii="Arial" w:hAnsi="Arial" w:cs="Arial"/>
        </w:rPr>
      </w:pPr>
      <w:r>
        <w:rPr>
          <w:noProof/>
          <w:lang w:eastAsia="hr-HR"/>
        </w:rPr>
        <w:drawing>
          <wp:inline distT="0" distB="0" distL="0" distR="0" wp14:anchorId="0FBD78BA" wp14:editId="0E31CEEB">
            <wp:extent cx="3143250" cy="297180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157125" cy="2984918"/>
                    </a:xfrm>
                    <a:prstGeom prst="rect">
                      <a:avLst/>
                    </a:prstGeom>
                  </pic:spPr>
                </pic:pic>
              </a:graphicData>
            </a:graphic>
          </wp:inline>
        </w:drawing>
      </w:r>
    </w:p>
    <w:p w14:paraId="3E64808C" w14:textId="77777777" w:rsidR="00EC01A8" w:rsidRPr="00CD2B3C" w:rsidRDefault="00EC01A8" w:rsidP="00CD2B3C">
      <w:pPr>
        <w:spacing w:line="240" w:lineRule="auto"/>
        <w:jc w:val="both"/>
        <w:rPr>
          <w:rFonts w:ascii="Arial" w:hAnsi="Arial" w:cs="Arial"/>
        </w:rPr>
      </w:pPr>
    </w:p>
    <w:p w14:paraId="6A2818FB" w14:textId="5DCB4660" w:rsidR="00857C93" w:rsidRDefault="00F92807" w:rsidP="00CD2B3C">
      <w:pPr>
        <w:spacing w:line="240" w:lineRule="auto"/>
        <w:jc w:val="both"/>
        <w:rPr>
          <w:rFonts w:ascii="Arial" w:hAnsi="Arial" w:cs="Arial"/>
        </w:rPr>
      </w:pPr>
      <w:r>
        <w:rPr>
          <w:rFonts w:ascii="Arial" w:hAnsi="Arial" w:cs="Arial"/>
        </w:rPr>
        <w:t xml:space="preserve">Izreka </w:t>
      </w:r>
      <w:r w:rsidR="002B66C7" w:rsidRPr="00CD2B3C">
        <w:rPr>
          <w:rFonts w:ascii="Arial" w:hAnsi="Arial" w:cs="Arial"/>
        </w:rPr>
        <w:t xml:space="preserve"> „O Božiću ako muve liću, o Uskrsu n</w:t>
      </w:r>
      <w:r w:rsidR="003F20FD">
        <w:rPr>
          <w:rFonts w:ascii="Arial" w:hAnsi="Arial" w:cs="Arial"/>
        </w:rPr>
        <w:t>e nadaj se cviću.“ (25.12.,7.4)</w:t>
      </w:r>
      <w:r w:rsidR="00747588" w:rsidRPr="00CD2B3C">
        <w:rPr>
          <w:rFonts w:ascii="Arial" w:hAnsi="Arial" w:cs="Arial"/>
        </w:rPr>
        <w:t xml:space="preserve"> </w:t>
      </w:r>
      <w:r w:rsidR="00030D9D" w:rsidRPr="00CD2B3C">
        <w:rPr>
          <w:rFonts w:ascii="Arial" w:hAnsi="Arial" w:cs="Arial"/>
        </w:rPr>
        <w:t>daje uzročno posljedičnu vezu i govori o odstupanjima od uobičaje</w:t>
      </w:r>
      <w:r w:rsidR="00760D4C" w:rsidRPr="00CD2B3C">
        <w:rPr>
          <w:rFonts w:ascii="Arial" w:hAnsi="Arial" w:cs="Arial"/>
        </w:rPr>
        <w:t>nog (topao Božić, hladan Uskrs</w:t>
      </w:r>
      <w:r w:rsidR="00857C93">
        <w:rPr>
          <w:rFonts w:ascii="Arial" w:hAnsi="Arial" w:cs="Arial"/>
        </w:rPr>
        <w:t>).</w:t>
      </w:r>
      <w:r w:rsidR="00286CDF">
        <w:rPr>
          <w:rFonts w:ascii="Arial" w:hAnsi="Arial" w:cs="Arial"/>
        </w:rPr>
        <w:t xml:space="preserve"> </w:t>
      </w:r>
      <w:r w:rsidR="00487A40" w:rsidRPr="00CD2B3C">
        <w:rPr>
          <w:rFonts w:ascii="Arial" w:hAnsi="Arial" w:cs="Arial"/>
        </w:rPr>
        <w:t>Z</w:t>
      </w:r>
      <w:r w:rsidR="00887C4F">
        <w:rPr>
          <w:rFonts w:ascii="Arial" w:hAnsi="Arial" w:cs="Arial"/>
        </w:rPr>
        <w:t xml:space="preserve">a usporedbu smo </w:t>
      </w:r>
      <w:r w:rsidR="00487A40" w:rsidRPr="00CD2B3C">
        <w:rPr>
          <w:rFonts w:ascii="Arial" w:hAnsi="Arial" w:cs="Arial"/>
        </w:rPr>
        <w:t>analizira</w:t>
      </w:r>
      <w:r w:rsidR="006C00C7">
        <w:rPr>
          <w:rFonts w:ascii="Arial" w:hAnsi="Arial" w:cs="Arial"/>
        </w:rPr>
        <w:t xml:space="preserve">li maksimalnu temperaturu za </w:t>
      </w:r>
      <w:r w:rsidR="00834736">
        <w:rPr>
          <w:rFonts w:ascii="Arial" w:hAnsi="Arial" w:cs="Arial"/>
        </w:rPr>
        <w:t>25.prosinca i 7.travnja</w:t>
      </w:r>
      <w:r w:rsidR="00487A40" w:rsidRPr="00CD2B3C">
        <w:rPr>
          <w:rFonts w:ascii="Arial" w:hAnsi="Arial" w:cs="Arial"/>
        </w:rPr>
        <w:t xml:space="preserve"> u pe</w:t>
      </w:r>
      <w:r w:rsidR="00B34522" w:rsidRPr="00CD2B3C">
        <w:rPr>
          <w:rFonts w:ascii="Arial" w:hAnsi="Arial" w:cs="Arial"/>
        </w:rPr>
        <w:t>riodu od 2007. do 2017. godine na pet meteoroloških postaja Republike Hrvatske (graf</w:t>
      </w:r>
      <w:r w:rsidR="00857C93">
        <w:rPr>
          <w:rFonts w:ascii="Arial" w:hAnsi="Arial" w:cs="Arial"/>
        </w:rPr>
        <w:t xml:space="preserve"> 2</w:t>
      </w:r>
      <w:r w:rsidR="00887C4F">
        <w:rPr>
          <w:rFonts w:ascii="Arial" w:hAnsi="Arial" w:cs="Arial"/>
        </w:rPr>
        <w:t>.</w:t>
      </w:r>
      <w:r w:rsidR="00857C93">
        <w:rPr>
          <w:rFonts w:ascii="Arial" w:hAnsi="Arial" w:cs="Arial"/>
        </w:rPr>
        <w:t>,3</w:t>
      </w:r>
      <w:r w:rsidR="00887C4F">
        <w:rPr>
          <w:rFonts w:ascii="Arial" w:hAnsi="Arial" w:cs="Arial"/>
        </w:rPr>
        <w:t>.</w:t>
      </w:r>
      <w:r w:rsidR="00B34522" w:rsidRPr="00CD2B3C">
        <w:rPr>
          <w:rFonts w:ascii="Arial" w:hAnsi="Arial" w:cs="Arial"/>
        </w:rPr>
        <w:t>)</w:t>
      </w:r>
      <w:r w:rsidR="00914495" w:rsidRPr="00CD2B3C">
        <w:rPr>
          <w:rFonts w:ascii="Arial" w:hAnsi="Arial" w:cs="Arial"/>
        </w:rPr>
        <w:t xml:space="preserve">. </w:t>
      </w:r>
      <w:r w:rsidR="00F0072D" w:rsidRPr="00F0072D">
        <w:rPr>
          <w:rFonts w:ascii="Arial" w:hAnsi="Arial" w:cs="Arial"/>
        </w:rPr>
        <w:t>Usporedbom maksimalne temp</w:t>
      </w:r>
      <w:r w:rsidR="00F0072D">
        <w:rPr>
          <w:rFonts w:ascii="Arial" w:hAnsi="Arial" w:cs="Arial"/>
        </w:rPr>
        <w:t>e</w:t>
      </w:r>
      <w:r w:rsidR="00F0072D" w:rsidRPr="00F0072D">
        <w:rPr>
          <w:rFonts w:ascii="Arial" w:hAnsi="Arial" w:cs="Arial"/>
        </w:rPr>
        <w:t>ra</w:t>
      </w:r>
      <w:r w:rsidR="00F0072D">
        <w:rPr>
          <w:rFonts w:ascii="Arial" w:hAnsi="Arial" w:cs="Arial"/>
        </w:rPr>
        <w:t xml:space="preserve">ture </w:t>
      </w:r>
      <w:r w:rsidR="003F20FD">
        <w:rPr>
          <w:rFonts w:ascii="Arial" w:hAnsi="Arial" w:cs="Arial"/>
        </w:rPr>
        <w:t>zraka na datume 25.prosinca i 7.</w:t>
      </w:r>
      <w:r w:rsidR="00F0072D">
        <w:rPr>
          <w:rFonts w:ascii="Arial" w:hAnsi="Arial" w:cs="Arial"/>
        </w:rPr>
        <w:t>travnja</w:t>
      </w:r>
      <w:r w:rsidR="003F20FD">
        <w:rPr>
          <w:rFonts w:ascii="Arial" w:hAnsi="Arial" w:cs="Arial"/>
        </w:rPr>
        <w:t xml:space="preserve"> uočili smo da </w:t>
      </w:r>
      <w:r w:rsidR="00F0072D">
        <w:rPr>
          <w:rFonts w:ascii="Arial" w:hAnsi="Arial" w:cs="Arial"/>
        </w:rPr>
        <w:t xml:space="preserve">nije </w:t>
      </w:r>
      <w:r w:rsidR="00F0072D" w:rsidRPr="00F0072D">
        <w:rPr>
          <w:rFonts w:ascii="Arial" w:hAnsi="Arial" w:cs="Arial"/>
        </w:rPr>
        <w:t xml:space="preserve">ostvaren </w:t>
      </w:r>
      <w:r w:rsidR="00287181">
        <w:rPr>
          <w:rFonts w:ascii="Arial" w:hAnsi="Arial" w:cs="Arial"/>
        </w:rPr>
        <w:t xml:space="preserve">niti jedan </w:t>
      </w:r>
      <w:r w:rsidR="00F0072D" w:rsidRPr="00F0072D">
        <w:rPr>
          <w:rFonts w:ascii="Arial" w:hAnsi="Arial" w:cs="Arial"/>
        </w:rPr>
        <w:t>odnos</w:t>
      </w:r>
      <w:r w:rsidR="003F20FD">
        <w:rPr>
          <w:rFonts w:ascii="Arial" w:hAnsi="Arial" w:cs="Arial"/>
        </w:rPr>
        <w:t>,</w:t>
      </w:r>
      <w:r w:rsidR="00F0072D" w:rsidRPr="00F0072D">
        <w:rPr>
          <w:rFonts w:ascii="Arial" w:hAnsi="Arial" w:cs="Arial"/>
        </w:rPr>
        <w:t xml:space="preserve"> topao dan na Božić,</w:t>
      </w:r>
      <w:r w:rsidR="0019769B">
        <w:rPr>
          <w:rFonts w:ascii="Arial" w:hAnsi="Arial" w:cs="Arial"/>
        </w:rPr>
        <w:t xml:space="preserve"> </w:t>
      </w:r>
      <w:r w:rsidR="00F0072D">
        <w:rPr>
          <w:rFonts w:ascii="Arial" w:hAnsi="Arial" w:cs="Arial"/>
        </w:rPr>
        <w:t xml:space="preserve">hladan dan </w:t>
      </w:r>
      <w:r w:rsidR="0019769B">
        <w:rPr>
          <w:rFonts w:ascii="Arial" w:hAnsi="Arial" w:cs="Arial"/>
        </w:rPr>
        <w:t>na Uskrs.</w:t>
      </w:r>
      <w:r w:rsidR="00F0072D" w:rsidRPr="00F0072D">
        <w:rPr>
          <w:rFonts w:ascii="Arial" w:hAnsi="Arial" w:cs="Arial"/>
        </w:rPr>
        <w:t xml:space="preserve"> </w:t>
      </w:r>
      <w:r w:rsidR="009B6697">
        <w:rPr>
          <w:rFonts w:ascii="Arial" w:hAnsi="Arial" w:cs="Arial"/>
        </w:rPr>
        <w:t>Usporedbom podataka</w:t>
      </w:r>
      <w:r w:rsidR="005E5424">
        <w:rPr>
          <w:rFonts w:ascii="Arial" w:hAnsi="Arial" w:cs="Arial"/>
        </w:rPr>
        <w:t xml:space="preserve"> DHMZ-a </w:t>
      </w:r>
      <w:r w:rsidR="001E56AB">
        <w:rPr>
          <w:rFonts w:ascii="Arial" w:hAnsi="Arial" w:cs="Arial"/>
        </w:rPr>
        <w:t xml:space="preserve">( </w:t>
      </w:r>
      <w:hyperlink r:id="rId13" w:history="1">
        <w:r w:rsidR="001E56AB" w:rsidRPr="003D50B5">
          <w:rPr>
            <w:rStyle w:val="Hiperveza"/>
            <w:rFonts w:ascii="Arial" w:hAnsi="Arial" w:cs="Arial"/>
          </w:rPr>
          <w:t>http://klima.hr/ocjene_arhiva.php</w:t>
        </w:r>
      </w:hyperlink>
      <w:r w:rsidR="001E56AB">
        <w:rPr>
          <w:rFonts w:ascii="Arial" w:hAnsi="Arial" w:cs="Arial"/>
        </w:rPr>
        <w:t xml:space="preserve"> ) </w:t>
      </w:r>
      <w:r w:rsidR="005E5424">
        <w:rPr>
          <w:rFonts w:ascii="Arial" w:hAnsi="Arial" w:cs="Arial"/>
        </w:rPr>
        <w:t xml:space="preserve"> toplinskim prilikama za proljeće i z</w:t>
      </w:r>
      <w:r w:rsidR="009B6697">
        <w:rPr>
          <w:rFonts w:ascii="Arial" w:hAnsi="Arial" w:cs="Arial"/>
        </w:rPr>
        <w:t xml:space="preserve">imu, 2007.-2017.godine </w:t>
      </w:r>
      <w:r w:rsidR="009B6697" w:rsidRPr="009B6697">
        <w:rPr>
          <w:rFonts w:ascii="Arial" w:hAnsi="Arial" w:cs="Arial"/>
        </w:rPr>
        <w:t>niti jedne godine nije potvrđen odno</w:t>
      </w:r>
      <w:r w:rsidR="009B6697">
        <w:rPr>
          <w:rFonts w:ascii="Arial" w:hAnsi="Arial" w:cs="Arial"/>
        </w:rPr>
        <w:t>s koji bi potvrdio našu  izreku</w:t>
      </w:r>
      <w:r w:rsidR="001E56AB">
        <w:rPr>
          <w:rFonts w:ascii="Arial" w:hAnsi="Arial" w:cs="Arial"/>
        </w:rPr>
        <w:t>.</w:t>
      </w:r>
      <w:r w:rsidR="005E5424">
        <w:rPr>
          <w:rFonts w:ascii="Arial" w:hAnsi="Arial" w:cs="Arial"/>
        </w:rPr>
        <w:t xml:space="preserve"> </w:t>
      </w:r>
      <w:r w:rsidR="001E56AB">
        <w:rPr>
          <w:rFonts w:ascii="Arial" w:hAnsi="Arial" w:cs="Arial"/>
        </w:rPr>
        <w:t xml:space="preserve">Zabilježeno je </w:t>
      </w:r>
      <w:r w:rsidR="005E5424">
        <w:rPr>
          <w:rFonts w:ascii="Arial" w:hAnsi="Arial" w:cs="Arial"/>
        </w:rPr>
        <w:t xml:space="preserve">pet normalnih i </w:t>
      </w:r>
      <w:r w:rsidR="00B13B1D">
        <w:rPr>
          <w:rFonts w:ascii="Arial" w:hAnsi="Arial" w:cs="Arial"/>
        </w:rPr>
        <w:t xml:space="preserve">pet toplih zima te </w:t>
      </w:r>
      <w:r w:rsidR="008262E2">
        <w:rPr>
          <w:rFonts w:ascii="Arial" w:hAnsi="Arial" w:cs="Arial"/>
        </w:rPr>
        <w:t>dva normalna</w:t>
      </w:r>
      <w:r w:rsidR="00B13B1D">
        <w:rPr>
          <w:rFonts w:ascii="Arial" w:hAnsi="Arial" w:cs="Arial"/>
        </w:rPr>
        <w:t>, šest toplih i</w:t>
      </w:r>
      <w:r w:rsidR="001E56AB">
        <w:rPr>
          <w:rFonts w:ascii="Arial" w:hAnsi="Arial" w:cs="Arial"/>
        </w:rPr>
        <w:t xml:space="preserve"> jedno ekstremno toplo proljeća</w:t>
      </w:r>
      <w:r w:rsidR="009B6697">
        <w:rPr>
          <w:rFonts w:ascii="Arial" w:hAnsi="Arial" w:cs="Arial"/>
        </w:rPr>
        <w:t>.</w:t>
      </w:r>
      <w:r w:rsidR="00B13B1D">
        <w:rPr>
          <w:rFonts w:ascii="Arial" w:hAnsi="Arial" w:cs="Arial"/>
        </w:rPr>
        <w:t xml:space="preserve"> </w:t>
      </w:r>
    </w:p>
    <w:p w14:paraId="27DBB516" w14:textId="77777777" w:rsidR="002C256E" w:rsidRDefault="002C256E" w:rsidP="00CD2B3C">
      <w:pPr>
        <w:spacing w:line="240" w:lineRule="auto"/>
        <w:jc w:val="both"/>
        <w:rPr>
          <w:rFonts w:ascii="Arial" w:hAnsi="Arial" w:cs="Arial"/>
        </w:rPr>
      </w:pPr>
    </w:p>
    <w:p w14:paraId="19607352" w14:textId="51F0C9ED" w:rsidR="0018539C" w:rsidRPr="002C256E" w:rsidRDefault="00F82C79" w:rsidP="002C256E">
      <w:pPr>
        <w:spacing w:after="0" w:line="240" w:lineRule="auto"/>
        <w:jc w:val="both"/>
        <w:rPr>
          <w:rFonts w:ascii="Arial" w:hAnsi="Arial" w:cs="Arial"/>
        </w:rPr>
      </w:pPr>
      <w:r w:rsidRPr="003F20FD">
        <w:rPr>
          <w:rFonts w:ascii="Arial" w:hAnsi="Arial" w:cs="Arial"/>
          <w:b/>
        </w:rPr>
        <w:t xml:space="preserve">Graf </w:t>
      </w:r>
      <w:r w:rsidR="00834736" w:rsidRPr="003F20FD">
        <w:rPr>
          <w:rFonts w:ascii="Arial" w:hAnsi="Arial" w:cs="Arial"/>
          <w:b/>
        </w:rPr>
        <w:t>2</w:t>
      </w:r>
      <w:r w:rsidR="00E42E9D" w:rsidRPr="003F20FD">
        <w:rPr>
          <w:rFonts w:ascii="Arial" w:hAnsi="Arial" w:cs="Arial"/>
          <w:b/>
        </w:rPr>
        <w:t>.</w:t>
      </w:r>
      <w:r w:rsidR="00E42E9D" w:rsidRPr="0018539C">
        <w:rPr>
          <w:rFonts w:ascii="Arial" w:hAnsi="Arial" w:cs="Arial"/>
        </w:rPr>
        <w:t xml:space="preserve"> Uspor</w:t>
      </w:r>
      <w:r w:rsidR="006D1552" w:rsidRPr="0018539C">
        <w:rPr>
          <w:rFonts w:ascii="Arial" w:hAnsi="Arial" w:cs="Arial"/>
        </w:rPr>
        <w:t>edba maksimalne temperature zraka</w:t>
      </w:r>
      <w:r w:rsidRPr="0018539C">
        <w:rPr>
          <w:rFonts w:ascii="Arial" w:hAnsi="Arial" w:cs="Arial"/>
        </w:rPr>
        <w:t xml:space="preserve"> </w:t>
      </w:r>
      <w:r w:rsidR="00E941B1" w:rsidRPr="0018539C">
        <w:rPr>
          <w:rFonts w:ascii="Arial" w:hAnsi="Arial" w:cs="Arial"/>
        </w:rPr>
        <w:t xml:space="preserve"> 25.12., 2007. -</w:t>
      </w:r>
      <w:r w:rsidR="006D1552" w:rsidRPr="0018539C">
        <w:rPr>
          <w:rFonts w:ascii="Arial" w:hAnsi="Arial" w:cs="Arial"/>
        </w:rPr>
        <w:t xml:space="preserve"> 2017.godine</w:t>
      </w:r>
      <w:r w:rsidR="00E42E9D" w:rsidRPr="0018539C">
        <w:rPr>
          <w:rFonts w:ascii="Arial" w:hAnsi="Arial" w:cs="Arial"/>
        </w:rPr>
        <w:t xml:space="preserve"> </w:t>
      </w:r>
      <w:r w:rsidRPr="0018539C">
        <w:rPr>
          <w:rFonts w:ascii="Arial" w:hAnsi="Arial" w:cs="Arial"/>
        </w:rPr>
        <w:t xml:space="preserve">na </w:t>
      </w:r>
      <w:r w:rsidRPr="002C256E">
        <w:rPr>
          <w:rFonts w:ascii="Arial" w:hAnsi="Arial" w:cs="Arial"/>
        </w:rPr>
        <w:t>meteorološkim postajama Split, Zadar, Gospić, Zagreb, Osijek</w:t>
      </w:r>
      <w:r w:rsidR="003F20FD" w:rsidRPr="002C256E">
        <w:rPr>
          <w:rFonts w:ascii="Arial" w:hAnsi="Arial" w:cs="Arial"/>
        </w:rPr>
        <w:t>.</w:t>
      </w:r>
      <w:r w:rsidR="00E42E9D" w:rsidRPr="002C256E">
        <w:rPr>
          <w:rFonts w:ascii="Arial" w:hAnsi="Arial" w:cs="Arial"/>
        </w:rPr>
        <w:t xml:space="preserve"> </w:t>
      </w:r>
    </w:p>
    <w:p w14:paraId="503F6780" w14:textId="3A2EAC6E" w:rsidR="00777AD5" w:rsidRPr="002C256E" w:rsidRDefault="0018539C" w:rsidP="002C256E">
      <w:pPr>
        <w:spacing w:after="0" w:line="240" w:lineRule="auto"/>
        <w:jc w:val="both"/>
        <w:rPr>
          <w:rFonts w:ascii="Arial" w:hAnsi="Arial" w:cs="Arial"/>
          <w:b/>
        </w:rPr>
      </w:pPr>
      <w:r w:rsidRPr="002C256E">
        <w:rPr>
          <w:rFonts w:ascii="Arial" w:hAnsi="Arial" w:cs="Arial"/>
          <w:b/>
        </w:rPr>
        <w:t>Graph 2</w:t>
      </w:r>
      <w:r w:rsidRPr="002C256E">
        <w:rPr>
          <w:rFonts w:ascii="Arial" w:hAnsi="Arial" w:cs="Arial"/>
        </w:rPr>
        <w:t>.</w:t>
      </w:r>
      <w:r w:rsidR="002C256E">
        <w:rPr>
          <w:rFonts w:ascii="Arial" w:hAnsi="Arial" w:cs="Arial"/>
        </w:rPr>
        <w:t xml:space="preserve"> </w:t>
      </w:r>
      <w:r w:rsidR="002C256E" w:rsidRPr="002C256E">
        <w:rPr>
          <w:rFonts w:ascii="Arial" w:hAnsi="Arial" w:cs="Arial"/>
        </w:rPr>
        <w:t>The comparison of the maximum air temperature on December 25th, from 2007 to 2017, on  the meteorological stations in Split, Zadar, Gospić, Zagreb and Osijek</w:t>
      </w:r>
      <w:r w:rsidR="002C256E">
        <w:rPr>
          <w:rFonts w:ascii="Arial" w:hAnsi="Arial" w:cs="Arial"/>
          <w:b/>
        </w:rPr>
        <w:t xml:space="preserve">.  </w:t>
      </w:r>
      <w:r w:rsidR="002C256E" w:rsidRPr="002C256E">
        <w:rPr>
          <w:rFonts w:ascii="Arial" w:hAnsi="Arial" w:cs="Arial"/>
          <w:b/>
        </w:rPr>
        <w:t xml:space="preserve">                                                                              </w:t>
      </w:r>
      <w:r w:rsidR="00E42E9D" w:rsidRPr="002C256E">
        <w:rPr>
          <w:rFonts w:ascii="Arial" w:hAnsi="Arial" w:cs="Arial"/>
          <w:b/>
        </w:rPr>
        <w:t xml:space="preserve">        </w:t>
      </w:r>
    </w:p>
    <w:p w14:paraId="618E98F7" w14:textId="780F4F04" w:rsidR="00F82C79" w:rsidRDefault="00C7372F" w:rsidP="006D2702">
      <w:pPr>
        <w:jc w:val="both"/>
        <w:rPr>
          <w:rFonts w:ascii="Arial" w:hAnsi="Arial" w:cs="Arial"/>
          <w:sz w:val="20"/>
          <w:szCs w:val="20"/>
        </w:rPr>
      </w:pPr>
      <w:r>
        <w:rPr>
          <w:noProof/>
          <w:lang w:eastAsia="hr-HR"/>
        </w:rPr>
        <w:drawing>
          <wp:inline distT="0" distB="0" distL="0" distR="0" wp14:anchorId="33FD9C74" wp14:editId="2367EC67">
            <wp:extent cx="5141595" cy="2065020"/>
            <wp:effectExtent l="0" t="0" r="1905" b="11430"/>
            <wp:docPr id="13" name="Grafikon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rFonts w:ascii="Arial" w:hAnsi="Arial" w:cs="Arial"/>
          <w:sz w:val="20"/>
          <w:szCs w:val="20"/>
        </w:rPr>
        <w:t xml:space="preserve">  </w:t>
      </w:r>
    </w:p>
    <w:p w14:paraId="21A5D7D6" w14:textId="77777777" w:rsidR="002C256E" w:rsidRDefault="002C256E" w:rsidP="00F82C79">
      <w:pPr>
        <w:spacing w:after="0"/>
        <w:jc w:val="both"/>
        <w:rPr>
          <w:rFonts w:ascii="Arial" w:hAnsi="Arial" w:cs="Arial"/>
          <w:b/>
        </w:rPr>
      </w:pPr>
    </w:p>
    <w:p w14:paraId="7256000F" w14:textId="77777777" w:rsidR="002C256E" w:rsidRDefault="002C256E" w:rsidP="00F82C79">
      <w:pPr>
        <w:spacing w:after="0"/>
        <w:jc w:val="both"/>
        <w:rPr>
          <w:rFonts w:ascii="Arial" w:hAnsi="Arial" w:cs="Arial"/>
          <w:b/>
        </w:rPr>
      </w:pPr>
    </w:p>
    <w:p w14:paraId="10E262BE" w14:textId="77777777" w:rsidR="002C256E" w:rsidRDefault="002C256E" w:rsidP="00F82C79">
      <w:pPr>
        <w:spacing w:after="0"/>
        <w:jc w:val="both"/>
        <w:rPr>
          <w:rFonts w:ascii="Arial" w:hAnsi="Arial" w:cs="Arial"/>
          <w:b/>
        </w:rPr>
      </w:pPr>
    </w:p>
    <w:p w14:paraId="45D2FA9C" w14:textId="167B90F6" w:rsidR="0018539C" w:rsidRPr="008D68A7" w:rsidRDefault="00834736" w:rsidP="00F82C79">
      <w:pPr>
        <w:spacing w:after="0"/>
        <w:jc w:val="both"/>
        <w:rPr>
          <w:rFonts w:ascii="Arial" w:hAnsi="Arial" w:cs="Arial"/>
        </w:rPr>
      </w:pPr>
      <w:r w:rsidRPr="003F20FD">
        <w:rPr>
          <w:rFonts w:ascii="Arial" w:hAnsi="Arial" w:cs="Arial"/>
          <w:b/>
        </w:rPr>
        <w:lastRenderedPageBreak/>
        <w:t>Graf 3</w:t>
      </w:r>
      <w:r w:rsidR="006D1552" w:rsidRPr="003F20FD">
        <w:rPr>
          <w:rFonts w:ascii="Arial" w:hAnsi="Arial" w:cs="Arial"/>
          <w:b/>
        </w:rPr>
        <w:t>.</w:t>
      </w:r>
      <w:r w:rsidR="006D1552" w:rsidRPr="008D68A7">
        <w:rPr>
          <w:rFonts w:ascii="Arial" w:hAnsi="Arial" w:cs="Arial"/>
        </w:rPr>
        <w:t xml:space="preserve"> Usporedba maksim</w:t>
      </w:r>
      <w:r w:rsidR="003E10FC" w:rsidRPr="008D68A7">
        <w:rPr>
          <w:rFonts w:ascii="Arial" w:hAnsi="Arial" w:cs="Arial"/>
        </w:rPr>
        <w:t>alne temperature zraka 7.4.</w:t>
      </w:r>
      <w:r w:rsidR="006D1552" w:rsidRPr="008D68A7">
        <w:rPr>
          <w:rFonts w:ascii="Arial" w:hAnsi="Arial" w:cs="Arial"/>
        </w:rPr>
        <w:t xml:space="preserve"> od 2007</w:t>
      </w:r>
      <w:r w:rsidR="00286CDF" w:rsidRPr="008D68A7">
        <w:rPr>
          <w:rFonts w:ascii="Arial" w:hAnsi="Arial" w:cs="Arial"/>
        </w:rPr>
        <w:t>.</w:t>
      </w:r>
      <w:r w:rsidR="006D1552" w:rsidRPr="008D68A7">
        <w:rPr>
          <w:rFonts w:ascii="Arial" w:hAnsi="Arial" w:cs="Arial"/>
        </w:rPr>
        <w:t xml:space="preserve"> do 2017.godine </w:t>
      </w:r>
      <w:r w:rsidR="00F82C79" w:rsidRPr="008D68A7">
        <w:rPr>
          <w:rFonts w:ascii="Arial" w:hAnsi="Arial" w:cs="Arial"/>
        </w:rPr>
        <w:t>na</w:t>
      </w:r>
      <w:r w:rsidR="00C01A23">
        <w:rPr>
          <w:rFonts w:ascii="Arial" w:hAnsi="Arial" w:cs="Arial"/>
        </w:rPr>
        <w:t xml:space="preserve"> </w:t>
      </w:r>
      <w:r w:rsidR="00F82C79" w:rsidRPr="008D68A7">
        <w:rPr>
          <w:rFonts w:ascii="Arial" w:hAnsi="Arial" w:cs="Arial"/>
        </w:rPr>
        <w:t>meteorološkim postajama Split, Zadar, Gospić, Zagreb, Osijek</w:t>
      </w:r>
      <w:r w:rsidR="003F20FD">
        <w:rPr>
          <w:rFonts w:ascii="Arial" w:hAnsi="Arial" w:cs="Arial"/>
        </w:rPr>
        <w:t>.</w:t>
      </w:r>
      <w:r w:rsidR="00F82C79" w:rsidRPr="008D68A7">
        <w:rPr>
          <w:rFonts w:ascii="Arial" w:hAnsi="Arial" w:cs="Arial"/>
        </w:rPr>
        <w:t xml:space="preserve">       </w:t>
      </w:r>
    </w:p>
    <w:p w14:paraId="2BB102E6" w14:textId="26E2BBA7" w:rsidR="006D1552" w:rsidRPr="002C256E" w:rsidRDefault="0018539C" w:rsidP="00F82C79">
      <w:pPr>
        <w:spacing w:after="0"/>
        <w:jc w:val="both"/>
        <w:rPr>
          <w:rFonts w:ascii="Arial" w:hAnsi="Arial" w:cs="Arial"/>
        </w:rPr>
      </w:pPr>
      <w:r w:rsidRPr="00C01A23">
        <w:rPr>
          <w:rFonts w:ascii="Arial" w:hAnsi="Arial" w:cs="Arial"/>
          <w:b/>
        </w:rPr>
        <w:t>Graph 3.</w:t>
      </w:r>
      <w:r w:rsidR="00C01A23">
        <w:rPr>
          <w:rFonts w:ascii="Arial" w:hAnsi="Arial" w:cs="Arial"/>
        </w:rPr>
        <w:t xml:space="preserve"> </w:t>
      </w:r>
      <w:r w:rsidR="002C256E" w:rsidRPr="002C256E">
        <w:rPr>
          <w:rFonts w:ascii="Arial" w:hAnsi="Arial" w:cs="Arial"/>
        </w:rPr>
        <w:t xml:space="preserve">The comparison of the maximum air temperature on April 7th, from 2007 to 2017, on  the meteorological stations in Split, Zadar, Gospić, Zagreb and Osijek.       </w:t>
      </w:r>
      <w:r w:rsidR="00F82C79" w:rsidRPr="002C256E">
        <w:rPr>
          <w:rFonts w:ascii="Arial" w:hAnsi="Arial" w:cs="Arial"/>
        </w:rPr>
        <w:t xml:space="preserve">    </w:t>
      </w:r>
      <w:r w:rsidR="006D1552" w:rsidRPr="002C256E">
        <w:rPr>
          <w:rFonts w:ascii="Arial" w:hAnsi="Arial" w:cs="Arial"/>
        </w:rPr>
        <w:t xml:space="preserve">      </w:t>
      </w:r>
    </w:p>
    <w:p w14:paraId="40C90C4B" w14:textId="77777777" w:rsidR="00777AD5" w:rsidRDefault="006D2702" w:rsidP="006D1552">
      <w:pPr>
        <w:jc w:val="both"/>
        <w:rPr>
          <w:rFonts w:ascii="Arial" w:hAnsi="Arial" w:cs="Arial"/>
        </w:rPr>
      </w:pPr>
      <w:r w:rsidRPr="00CD2B3C">
        <w:rPr>
          <w:noProof/>
          <w:lang w:eastAsia="hr-HR"/>
        </w:rPr>
        <w:drawing>
          <wp:inline distT="0" distB="0" distL="0" distR="0" wp14:anchorId="64E4F239" wp14:editId="3E2D677F">
            <wp:extent cx="5142155" cy="2355925"/>
            <wp:effectExtent l="0" t="0" r="1905" b="6350"/>
            <wp:docPr id="15" name="Grafikon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2BECACF" w14:textId="77777777" w:rsidR="002C256E" w:rsidRPr="00CD2B3C" w:rsidRDefault="002C256E" w:rsidP="006D1552">
      <w:pPr>
        <w:jc w:val="both"/>
        <w:rPr>
          <w:rFonts w:ascii="Arial" w:hAnsi="Arial" w:cs="Arial"/>
        </w:rPr>
      </w:pPr>
    </w:p>
    <w:p w14:paraId="7BE971CF" w14:textId="1B721449" w:rsidR="00B01ED0" w:rsidRPr="00CD2B3C" w:rsidRDefault="00834736" w:rsidP="00CD2B3C">
      <w:pPr>
        <w:spacing w:line="240" w:lineRule="auto"/>
        <w:jc w:val="both"/>
        <w:rPr>
          <w:rFonts w:ascii="Arial" w:hAnsi="Arial" w:cs="Arial"/>
        </w:rPr>
      </w:pPr>
      <w:r>
        <w:rPr>
          <w:rFonts w:ascii="Arial" w:hAnsi="Arial" w:cs="Arial"/>
        </w:rPr>
        <w:t>Graf 4.i 5</w:t>
      </w:r>
      <w:r w:rsidR="00DF56A0" w:rsidRPr="00CD2B3C">
        <w:rPr>
          <w:rFonts w:ascii="Arial" w:hAnsi="Arial" w:cs="Arial"/>
        </w:rPr>
        <w:t>.</w:t>
      </w:r>
      <w:r w:rsidR="00A15648" w:rsidRPr="00CD2B3C">
        <w:rPr>
          <w:rFonts w:ascii="Arial" w:hAnsi="Arial" w:cs="Arial"/>
        </w:rPr>
        <w:t xml:space="preserve"> </w:t>
      </w:r>
      <w:r w:rsidR="00B01ED0" w:rsidRPr="00CD2B3C">
        <w:rPr>
          <w:rFonts w:ascii="Arial" w:hAnsi="Arial" w:cs="Arial"/>
        </w:rPr>
        <w:t xml:space="preserve">prikazuju rezultate ankete </w:t>
      </w:r>
      <w:r w:rsidR="00A15648" w:rsidRPr="00CD2B3C">
        <w:rPr>
          <w:rFonts w:ascii="Arial" w:hAnsi="Arial" w:cs="Arial"/>
        </w:rPr>
        <w:t xml:space="preserve">građana </w:t>
      </w:r>
      <w:r w:rsidR="00B01ED0" w:rsidRPr="00CD2B3C">
        <w:rPr>
          <w:rFonts w:ascii="Arial" w:hAnsi="Arial" w:cs="Arial"/>
        </w:rPr>
        <w:t xml:space="preserve">provedene </w:t>
      </w:r>
      <w:r w:rsidR="00A15648" w:rsidRPr="00CD2B3C">
        <w:rPr>
          <w:rFonts w:ascii="Arial" w:hAnsi="Arial" w:cs="Arial"/>
        </w:rPr>
        <w:t xml:space="preserve">o poznavanju pučke meteorologije. </w:t>
      </w:r>
      <w:r w:rsidR="00B01ED0" w:rsidRPr="00CD2B3C">
        <w:rPr>
          <w:rFonts w:ascii="Arial" w:hAnsi="Arial" w:cs="Arial"/>
        </w:rPr>
        <w:t xml:space="preserve">Iz dobivenih rezultata vidljivo je da </w:t>
      </w:r>
      <w:r w:rsidR="00A15648" w:rsidRPr="00CD2B3C">
        <w:rPr>
          <w:rFonts w:ascii="Arial" w:hAnsi="Arial" w:cs="Arial"/>
        </w:rPr>
        <w:t>93% a</w:t>
      </w:r>
      <w:r w:rsidR="00B01ED0" w:rsidRPr="00CD2B3C">
        <w:rPr>
          <w:rFonts w:ascii="Arial" w:hAnsi="Arial" w:cs="Arial"/>
        </w:rPr>
        <w:t>nketirani</w:t>
      </w:r>
      <w:r w:rsidR="00A15648" w:rsidRPr="00CD2B3C">
        <w:rPr>
          <w:rFonts w:ascii="Arial" w:hAnsi="Arial" w:cs="Arial"/>
        </w:rPr>
        <w:t>h stanovnika</w:t>
      </w:r>
      <w:r w:rsidR="00B01ED0" w:rsidRPr="00CD2B3C">
        <w:rPr>
          <w:rFonts w:ascii="Arial" w:hAnsi="Arial" w:cs="Arial"/>
        </w:rPr>
        <w:t xml:space="preserve"> </w:t>
      </w:r>
      <w:r w:rsidR="00245D40" w:rsidRPr="00CD2B3C">
        <w:rPr>
          <w:rFonts w:ascii="Arial" w:hAnsi="Arial" w:cs="Arial"/>
        </w:rPr>
        <w:t>zna što je pučka meteorologija također</w:t>
      </w:r>
      <w:r w:rsidR="00E50B5D" w:rsidRPr="00CD2B3C">
        <w:rPr>
          <w:rFonts w:ascii="Arial" w:hAnsi="Arial" w:cs="Arial"/>
        </w:rPr>
        <w:t xml:space="preserve"> </w:t>
      </w:r>
      <w:r w:rsidR="00A15648" w:rsidRPr="00CD2B3C">
        <w:rPr>
          <w:rFonts w:ascii="Arial" w:hAnsi="Arial" w:cs="Arial"/>
        </w:rPr>
        <w:t xml:space="preserve"> (86</w:t>
      </w:r>
      <w:r w:rsidR="00B01ED0" w:rsidRPr="00CD2B3C">
        <w:rPr>
          <w:rFonts w:ascii="Arial" w:hAnsi="Arial" w:cs="Arial"/>
        </w:rPr>
        <w:t xml:space="preserve"> %) </w:t>
      </w:r>
      <w:r w:rsidR="0021231F" w:rsidRPr="00CD2B3C">
        <w:rPr>
          <w:rFonts w:ascii="Arial" w:hAnsi="Arial" w:cs="Arial"/>
        </w:rPr>
        <w:t>koriste u svakodnevnom životu neku od pučkih izreka o predviđanju vremena, ali 60</w:t>
      </w:r>
      <w:r w:rsidR="00B01ED0" w:rsidRPr="00CD2B3C">
        <w:rPr>
          <w:rFonts w:ascii="Arial" w:hAnsi="Arial" w:cs="Arial"/>
        </w:rPr>
        <w:t xml:space="preserve"> % stanovnika smatra da </w:t>
      </w:r>
      <w:r w:rsidR="0021231F" w:rsidRPr="00CD2B3C">
        <w:rPr>
          <w:rFonts w:ascii="Arial" w:hAnsi="Arial" w:cs="Arial"/>
        </w:rPr>
        <w:t xml:space="preserve">se pučka meteorologija ne može danas koristiti u predviđanju vremena. Pučku izreku „Sveta Kata, snijeg na vrata.“ poznaje 90% ispitanika, „Sveti Šime štracavela, koji dere jedra vela.“ </w:t>
      </w:r>
      <w:r w:rsidR="003F20FD">
        <w:rPr>
          <w:rFonts w:ascii="Arial" w:hAnsi="Arial" w:cs="Arial"/>
        </w:rPr>
        <w:t>poznaje 63% ispitanika a</w:t>
      </w:r>
      <w:r w:rsidR="0021231F" w:rsidRPr="00CD2B3C">
        <w:rPr>
          <w:rFonts w:ascii="Arial" w:hAnsi="Arial" w:cs="Arial"/>
        </w:rPr>
        <w:t xml:space="preserve"> „O Božiću ako muve liću, o Uskrsu ne nadaj se cviću.“ poznaje 66%  anketiranih ispitanika. </w:t>
      </w:r>
    </w:p>
    <w:p w14:paraId="45C006DD" w14:textId="099BD319" w:rsidR="001E7C60" w:rsidRPr="00B01ED0" w:rsidRDefault="00245D40" w:rsidP="00245D40">
      <w:pPr>
        <w:spacing w:line="240" w:lineRule="auto"/>
        <w:jc w:val="both"/>
        <w:rPr>
          <w:rFonts w:ascii="Times New Roman" w:hAnsi="Times New Roman"/>
          <w:sz w:val="24"/>
          <w:szCs w:val="24"/>
        </w:rPr>
      </w:pPr>
      <w:r>
        <w:rPr>
          <w:noProof/>
          <w:lang w:eastAsia="hr-HR"/>
        </w:rPr>
        <w:drawing>
          <wp:inline distT="0" distB="0" distL="0" distR="0" wp14:anchorId="6EE85777" wp14:editId="069CE27F">
            <wp:extent cx="2589024" cy="1933575"/>
            <wp:effectExtent l="19050" t="19050" r="20955" b="9525"/>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632954" cy="1966384"/>
                    </a:xfrm>
                    <a:prstGeom prst="rect">
                      <a:avLst/>
                    </a:prstGeom>
                    <a:ln>
                      <a:solidFill>
                        <a:schemeClr val="tx1">
                          <a:lumMod val="50000"/>
                          <a:lumOff val="50000"/>
                        </a:schemeClr>
                      </a:solidFill>
                    </a:ln>
                  </pic:spPr>
                </pic:pic>
              </a:graphicData>
            </a:graphic>
          </wp:inline>
        </w:drawing>
      </w:r>
      <w:r w:rsidR="00A61249">
        <w:rPr>
          <w:noProof/>
          <w:lang w:eastAsia="hr-HR"/>
        </w:rPr>
        <w:t xml:space="preserve">         </w:t>
      </w:r>
      <w:r w:rsidR="001E7C60">
        <w:rPr>
          <w:noProof/>
          <w:lang w:eastAsia="hr-HR"/>
        </w:rPr>
        <w:t xml:space="preserve">       </w:t>
      </w:r>
      <w:r w:rsidR="001E7C60" w:rsidRPr="001E7C60">
        <w:rPr>
          <w:noProof/>
          <w:lang w:eastAsia="hr-HR"/>
        </w:rPr>
        <w:t xml:space="preserve"> </w:t>
      </w:r>
      <w:r>
        <w:rPr>
          <w:noProof/>
          <w:lang w:eastAsia="hr-HR"/>
        </w:rPr>
        <w:drawing>
          <wp:inline distT="0" distB="0" distL="0" distR="0" wp14:anchorId="0A157802" wp14:editId="5FC4A3FE">
            <wp:extent cx="2645214" cy="1932940"/>
            <wp:effectExtent l="19050" t="19050" r="22225" b="1016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676022" cy="1955452"/>
                    </a:xfrm>
                    <a:prstGeom prst="rect">
                      <a:avLst/>
                    </a:prstGeom>
                    <a:ln>
                      <a:solidFill>
                        <a:schemeClr val="tx1">
                          <a:lumMod val="50000"/>
                          <a:lumOff val="50000"/>
                        </a:schemeClr>
                      </a:solidFill>
                    </a:ln>
                  </pic:spPr>
                </pic:pic>
              </a:graphicData>
            </a:graphic>
          </wp:inline>
        </w:drawing>
      </w:r>
    </w:p>
    <w:p w14:paraId="72D41F14" w14:textId="54007D1F" w:rsidR="00245D40" w:rsidRDefault="0018539C" w:rsidP="00245D40">
      <w:pPr>
        <w:spacing w:after="0" w:line="240" w:lineRule="auto"/>
        <w:ind w:left="1134" w:hanging="1134"/>
        <w:jc w:val="both"/>
        <w:rPr>
          <w:rFonts w:ascii="Arial" w:hAnsi="Arial" w:cs="Arial"/>
          <w:sz w:val="20"/>
          <w:szCs w:val="20"/>
        </w:rPr>
      </w:pPr>
      <w:r w:rsidRPr="003F20FD">
        <w:rPr>
          <w:rFonts w:ascii="Arial" w:hAnsi="Arial" w:cs="Arial"/>
          <w:b/>
          <w:sz w:val="20"/>
          <w:szCs w:val="20"/>
        </w:rPr>
        <w:t>Graf 4</w:t>
      </w:r>
      <w:r w:rsidR="00B01ED0" w:rsidRPr="003F20FD">
        <w:rPr>
          <w:rFonts w:ascii="Arial" w:hAnsi="Arial" w:cs="Arial"/>
          <w:b/>
          <w:sz w:val="20"/>
          <w:szCs w:val="20"/>
        </w:rPr>
        <w:t>.</w:t>
      </w:r>
      <w:r w:rsidR="00B01ED0" w:rsidRPr="00B01ED0">
        <w:rPr>
          <w:rFonts w:ascii="Arial" w:hAnsi="Arial" w:cs="Arial"/>
          <w:sz w:val="20"/>
          <w:szCs w:val="20"/>
        </w:rPr>
        <w:t xml:space="preserve"> </w:t>
      </w:r>
      <w:r w:rsidR="00245D40">
        <w:rPr>
          <w:rFonts w:ascii="Arial" w:hAnsi="Arial" w:cs="Arial"/>
          <w:sz w:val="20"/>
          <w:szCs w:val="20"/>
        </w:rPr>
        <w:t>Poznavanje pučke meteorologij</w:t>
      </w:r>
      <w:r>
        <w:rPr>
          <w:rFonts w:ascii="Arial" w:hAnsi="Arial" w:cs="Arial"/>
          <w:sz w:val="20"/>
          <w:szCs w:val="20"/>
        </w:rPr>
        <w:t xml:space="preserve">e                         </w:t>
      </w:r>
      <w:r w:rsidRPr="003F20FD">
        <w:rPr>
          <w:rFonts w:ascii="Arial" w:hAnsi="Arial" w:cs="Arial"/>
          <w:b/>
          <w:sz w:val="20"/>
          <w:szCs w:val="20"/>
        </w:rPr>
        <w:t>Graf 5</w:t>
      </w:r>
      <w:r w:rsidR="00245D40" w:rsidRPr="003F20FD">
        <w:rPr>
          <w:rFonts w:ascii="Arial" w:hAnsi="Arial" w:cs="Arial"/>
          <w:b/>
          <w:sz w:val="20"/>
          <w:szCs w:val="20"/>
        </w:rPr>
        <w:t xml:space="preserve">. </w:t>
      </w:r>
      <w:r w:rsidR="006D1552">
        <w:rPr>
          <w:rFonts w:ascii="Arial" w:hAnsi="Arial" w:cs="Arial"/>
          <w:sz w:val="20"/>
          <w:szCs w:val="20"/>
        </w:rPr>
        <w:t xml:space="preserve">Upotreba pučke meteorologije u </w:t>
      </w:r>
    </w:p>
    <w:p w14:paraId="4EB93774" w14:textId="39FE19EF" w:rsidR="00B01ED0" w:rsidRPr="00B01ED0" w:rsidRDefault="00B01ED0" w:rsidP="00245D40">
      <w:pPr>
        <w:spacing w:after="0" w:line="240" w:lineRule="auto"/>
        <w:ind w:left="1134" w:hanging="1134"/>
        <w:jc w:val="both"/>
        <w:rPr>
          <w:rFonts w:ascii="Arial" w:hAnsi="Arial" w:cs="Arial"/>
          <w:sz w:val="20"/>
          <w:szCs w:val="20"/>
        </w:rPr>
      </w:pPr>
      <w:r w:rsidRPr="00B01ED0">
        <w:rPr>
          <w:rFonts w:ascii="Arial" w:hAnsi="Arial" w:cs="Arial"/>
          <w:sz w:val="20"/>
          <w:szCs w:val="20"/>
        </w:rPr>
        <w:t>prema anketnim upitnicima</w:t>
      </w:r>
      <w:r w:rsidR="006D1552">
        <w:rPr>
          <w:rFonts w:ascii="Arial" w:hAnsi="Arial" w:cs="Arial"/>
          <w:sz w:val="20"/>
          <w:szCs w:val="20"/>
        </w:rPr>
        <w:t>.</w:t>
      </w:r>
      <w:r w:rsidR="00245D40">
        <w:rPr>
          <w:rFonts w:ascii="Arial" w:hAnsi="Arial" w:cs="Arial"/>
          <w:sz w:val="20"/>
          <w:szCs w:val="20"/>
        </w:rPr>
        <w:tab/>
      </w:r>
      <w:r w:rsidRPr="00B01ED0">
        <w:rPr>
          <w:rFonts w:ascii="Arial" w:hAnsi="Arial" w:cs="Arial"/>
          <w:sz w:val="20"/>
          <w:szCs w:val="20"/>
        </w:rPr>
        <w:t xml:space="preserve"> </w:t>
      </w:r>
      <w:r w:rsidR="006D1552">
        <w:rPr>
          <w:rFonts w:ascii="Arial" w:hAnsi="Arial" w:cs="Arial"/>
          <w:sz w:val="20"/>
          <w:szCs w:val="20"/>
        </w:rPr>
        <w:t xml:space="preserve">                                     </w:t>
      </w:r>
      <w:r w:rsidR="00A61249">
        <w:rPr>
          <w:rFonts w:ascii="Arial" w:hAnsi="Arial" w:cs="Arial"/>
          <w:sz w:val="20"/>
          <w:szCs w:val="20"/>
        </w:rPr>
        <w:t xml:space="preserve"> </w:t>
      </w:r>
      <w:r w:rsidR="006D1552">
        <w:rPr>
          <w:rFonts w:ascii="Arial" w:hAnsi="Arial" w:cs="Arial"/>
          <w:sz w:val="20"/>
          <w:szCs w:val="20"/>
        </w:rPr>
        <w:t>predviđanju vremena.</w:t>
      </w:r>
    </w:p>
    <w:p w14:paraId="4572B89F" w14:textId="6435B3F9" w:rsidR="002C256E" w:rsidRPr="002C256E" w:rsidRDefault="0018539C" w:rsidP="002C256E">
      <w:pPr>
        <w:spacing w:after="0" w:line="240" w:lineRule="auto"/>
        <w:jc w:val="both"/>
        <w:rPr>
          <w:rFonts w:ascii="Arial" w:hAnsi="Arial" w:cs="Arial"/>
          <w:sz w:val="20"/>
          <w:szCs w:val="20"/>
        </w:rPr>
      </w:pPr>
      <w:r w:rsidRPr="00A61249">
        <w:rPr>
          <w:rFonts w:ascii="Arial" w:hAnsi="Arial" w:cs="Arial"/>
          <w:b/>
          <w:sz w:val="20"/>
          <w:szCs w:val="20"/>
        </w:rPr>
        <w:t>Graph 4.</w:t>
      </w:r>
      <w:r w:rsidR="002C256E" w:rsidRPr="002C256E">
        <w:t xml:space="preserve"> </w:t>
      </w:r>
      <w:r w:rsidR="002C256E" w:rsidRPr="002C256E">
        <w:rPr>
          <w:rFonts w:ascii="Arial" w:hAnsi="Arial" w:cs="Arial"/>
          <w:sz w:val="20"/>
          <w:szCs w:val="20"/>
        </w:rPr>
        <w:t>Knowledge of folk meteorology</w:t>
      </w:r>
      <w:r w:rsidR="002C256E" w:rsidRPr="002C256E">
        <w:rPr>
          <w:rFonts w:ascii="Arial" w:hAnsi="Arial" w:cs="Arial"/>
          <w:sz w:val="20"/>
          <w:szCs w:val="20"/>
        </w:rPr>
        <w:tab/>
      </w:r>
      <w:r w:rsidR="002C256E">
        <w:rPr>
          <w:rFonts w:ascii="Arial" w:hAnsi="Arial" w:cs="Arial"/>
          <w:sz w:val="20"/>
          <w:szCs w:val="20"/>
        </w:rPr>
        <w:t xml:space="preserve">            </w:t>
      </w:r>
      <w:r w:rsidR="002C256E" w:rsidRPr="002C256E">
        <w:rPr>
          <w:rFonts w:ascii="Arial" w:hAnsi="Arial" w:cs="Arial"/>
          <w:sz w:val="20"/>
          <w:szCs w:val="20"/>
        </w:rPr>
        <w:t xml:space="preserve"> </w:t>
      </w:r>
      <w:r w:rsidR="002C256E" w:rsidRPr="00A61249">
        <w:rPr>
          <w:rFonts w:ascii="Arial" w:hAnsi="Arial" w:cs="Arial"/>
          <w:b/>
          <w:sz w:val="20"/>
          <w:szCs w:val="20"/>
        </w:rPr>
        <w:t>Graph 5.</w:t>
      </w:r>
      <w:r w:rsidR="002C256E">
        <w:rPr>
          <w:rFonts w:ascii="Arial" w:hAnsi="Arial" w:cs="Arial"/>
          <w:sz w:val="20"/>
          <w:szCs w:val="20"/>
        </w:rPr>
        <w:t xml:space="preserve"> </w:t>
      </w:r>
      <w:r w:rsidR="002C256E" w:rsidRPr="002C256E">
        <w:rPr>
          <w:rFonts w:ascii="Arial" w:hAnsi="Arial" w:cs="Arial"/>
          <w:sz w:val="20"/>
          <w:szCs w:val="20"/>
        </w:rPr>
        <w:t>Use of folk meteorology for</w:t>
      </w:r>
      <w:r w:rsidR="00A61249">
        <w:rPr>
          <w:rFonts w:ascii="Arial" w:hAnsi="Arial" w:cs="Arial"/>
          <w:sz w:val="20"/>
          <w:szCs w:val="20"/>
        </w:rPr>
        <w:t xml:space="preserve"> the</w:t>
      </w:r>
    </w:p>
    <w:p w14:paraId="32913A47" w14:textId="4092D0CB" w:rsidR="00B01ED0" w:rsidRPr="0018539C" w:rsidRDefault="002C256E" w:rsidP="002C256E">
      <w:pPr>
        <w:spacing w:after="0" w:line="240" w:lineRule="auto"/>
        <w:jc w:val="both"/>
        <w:rPr>
          <w:rFonts w:ascii="Arial" w:hAnsi="Arial" w:cs="Arial"/>
          <w:sz w:val="20"/>
          <w:szCs w:val="20"/>
        </w:rPr>
      </w:pPr>
      <w:r w:rsidRPr="002C256E">
        <w:rPr>
          <w:rFonts w:ascii="Arial" w:hAnsi="Arial" w:cs="Arial"/>
          <w:sz w:val="20"/>
          <w:szCs w:val="20"/>
        </w:rPr>
        <w:t xml:space="preserve">according to questionnaires.                    </w:t>
      </w:r>
      <w:r w:rsidR="00A61249">
        <w:rPr>
          <w:rFonts w:ascii="Arial" w:hAnsi="Arial" w:cs="Arial"/>
          <w:sz w:val="20"/>
          <w:szCs w:val="20"/>
        </w:rPr>
        <w:t xml:space="preserve">                         </w:t>
      </w:r>
      <w:r w:rsidRPr="002C256E">
        <w:rPr>
          <w:rFonts w:ascii="Arial" w:hAnsi="Arial" w:cs="Arial"/>
          <w:sz w:val="20"/>
          <w:szCs w:val="20"/>
        </w:rPr>
        <w:t>weatherforecast.</w:t>
      </w:r>
      <w:r w:rsidR="00B01ED0" w:rsidRPr="0018539C">
        <w:rPr>
          <w:rFonts w:ascii="Arial" w:hAnsi="Arial" w:cs="Arial"/>
          <w:sz w:val="20"/>
          <w:szCs w:val="20"/>
        </w:rPr>
        <w:tab/>
      </w:r>
      <w:r w:rsidR="00B01ED0" w:rsidRPr="0018539C">
        <w:rPr>
          <w:rFonts w:ascii="Arial" w:hAnsi="Arial" w:cs="Arial"/>
          <w:sz w:val="20"/>
          <w:szCs w:val="20"/>
        </w:rPr>
        <w:tab/>
      </w:r>
      <w:r w:rsidR="0018539C" w:rsidRPr="0018539C">
        <w:rPr>
          <w:rFonts w:ascii="Arial" w:hAnsi="Arial" w:cs="Arial"/>
          <w:sz w:val="20"/>
          <w:szCs w:val="20"/>
        </w:rPr>
        <w:t xml:space="preserve">                                                   </w:t>
      </w:r>
    </w:p>
    <w:p w14:paraId="16FEFC58" w14:textId="77777777" w:rsidR="0019769B" w:rsidRDefault="0019769B" w:rsidP="006C22AD">
      <w:pPr>
        <w:spacing w:after="0" w:line="240" w:lineRule="auto"/>
        <w:jc w:val="both"/>
        <w:rPr>
          <w:rFonts w:ascii="Arial" w:hAnsi="Arial" w:cs="Arial"/>
          <w:b/>
          <w:sz w:val="20"/>
          <w:szCs w:val="20"/>
          <w:u w:val="single"/>
          <w:shd w:val="clear" w:color="auto" w:fill="FFFFFF"/>
        </w:rPr>
      </w:pPr>
    </w:p>
    <w:p w14:paraId="4F2381BA" w14:textId="77777777" w:rsidR="0019769B" w:rsidRDefault="0019769B" w:rsidP="006C22AD">
      <w:pPr>
        <w:spacing w:after="0" w:line="240" w:lineRule="auto"/>
        <w:jc w:val="both"/>
        <w:rPr>
          <w:rFonts w:ascii="Arial" w:hAnsi="Arial" w:cs="Arial"/>
          <w:b/>
          <w:sz w:val="20"/>
          <w:szCs w:val="20"/>
          <w:u w:val="single"/>
          <w:shd w:val="clear" w:color="auto" w:fill="FFFFFF"/>
        </w:rPr>
      </w:pPr>
    </w:p>
    <w:p w14:paraId="1FCF3A24" w14:textId="3CE63B4F" w:rsidR="006D1552" w:rsidRDefault="00B01ED0" w:rsidP="006C22AD">
      <w:pPr>
        <w:spacing w:after="0" w:line="240" w:lineRule="auto"/>
        <w:jc w:val="both"/>
        <w:rPr>
          <w:rFonts w:ascii="Arial" w:hAnsi="Arial" w:cs="Arial"/>
          <w:b/>
          <w:sz w:val="20"/>
          <w:szCs w:val="20"/>
          <w:u w:val="single"/>
          <w:shd w:val="clear" w:color="auto" w:fill="FFFFFF"/>
        </w:rPr>
      </w:pPr>
      <w:r w:rsidRPr="00B01ED0">
        <w:rPr>
          <w:rFonts w:ascii="Arial" w:hAnsi="Arial" w:cs="Arial"/>
          <w:b/>
          <w:sz w:val="20"/>
          <w:szCs w:val="20"/>
          <w:u w:val="single"/>
          <w:shd w:val="clear" w:color="auto" w:fill="FFFFFF"/>
        </w:rPr>
        <w:t>5. Rasprava i zaključci:</w:t>
      </w:r>
    </w:p>
    <w:p w14:paraId="403DADA0" w14:textId="77777777" w:rsidR="006C22AD" w:rsidRDefault="006C22AD" w:rsidP="006C22AD">
      <w:pPr>
        <w:spacing w:after="0" w:line="240" w:lineRule="auto"/>
        <w:jc w:val="both"/>
        <w:rPr>
          <w:rFonts w:ascii="Arial" w:hAnsi="Arial" w:cs="Arial"/>
          <w:b/>
          <w:sz w:val="20"/>
          <w:szCs w:val="20"/>
          <w:u w:val="single"/>
          <w:shd w:val="clear" w:color="auto" w:fill="FFFFFF"/>
        </w:rPr>
      </w:pPr>
    </w:p>
    <w:p w14:paraId="24B0E8DB" w14:textId="768FC222" w:rsidR="005A2BD5" w:rsidRDefault="00E205BD" w:rsidP="005A71C1">
      <w:pPr>
        <w:spacing w:after="0" w:line="240" w:lineRule="auto"/>
        <w:jc w:val="both"/>
        <w:rPr>
          <w:rFonts w:ascii="Arial" w:hAnsi="Arial" w:cs="Arial"/>
          <w:shd w:val="clear" w:color="auto" w:fill="FFFFFF"/>
        </w:rPr>
      </w:pPr>
      <w:r w:rsidRPr="005A71C1">
        <w:rPr>
          <w:rFonts w:ascii="Arial" w:hAnsi="Arial" w:cs="Arial"/>
          <w:shd w:val="clear" w:color="auto" w:fill="FFFFFF"/>
        </w:rPr>
        <w:t xml:space="preserve">Pučka meteorologija je sustav pradavnih iskustvenih prognoza. Veoma je važno iz kojeg područja dolazi koja izreka jer su opažanja obavljena </w:t>
      </w:r>
      <w:r w:rsidR="00091B9F" w:rsidRPr="005A71C1">
        <w:rPr>
          <w:rFonts w:ascii="Arial" w:hAnsi="Arial" w:cs="Arial"/>
          <w:shd w:val="clear" w:color="auto" w:fill="FFFFFF"/>
        </w:rPr>
        <w:t>u okolnostima svojstvenim za određena geografska i klimatska obilježja. Pri</w:t>
      </w:r>
      <w:r w:rsidR="003F20FD">
        <w:rPr>
          <w:rFonts w:ascii="Arial" w:hAnsi="Arial" w:cs="Arial"/>
          <w:shd w:val="clear" w:color="auto" w:fill="FFFFFF"/>
        </w:rPr>
        <w:t xml:space="preserve">likom seoba pojedinaca ili </w:t>
      </w:r>
      <w:r w:rsidR="00091B9F" w:rsidRPr="005A71C1">
        <w:rPr>
          <w:rFonts w:ascii="Arial" w:hAnsi="Arial" w:cs="Arial"/>
          <w:shd w:val="clear" w:color="auto" w:fill="FFFFFF"/>
        </w:rPr>
        <w:t>cijelih etničkih skupina takve su prognoze dospijevale daleko od svog izvornog područja i kao takve su</w:t>
      </w:r>
      <w:r w:rsidR="003F20FD">
        <w:rPr>
          <w:rFonts w:ascii="Arial" w:hAnsi="Arial" w:cs="Arial"/>
          <w:shd w:val="clear" w:color="auto" w:fill="FFFFFF"/>
        </w:rPr>
        <w:t xml:space="preserve"> se često</w:t>
      </w:r>
      <w:r w:rsidR="00091B9F" w:rsidRPr="005A71C1">
        <w:rPr>
          <w:rFonts w:ascii="Arial" w:hAnsi="Arial" w:cs="Arial"/>
          <w:shd w:val="clear" w:color="auto" w:fill="FFFFFF"/>
        </w:rPr>
        <w:t xml:space="preserve"> nekritički primjenjivale.</w:t>
      </w:r>
      <w:r w:rsidR="00311048" w:rsidRPr="005A71C1">
        <w:rPr>
          <w:rFonts w:ascii="Arial" w:hAnsi="Arial" w:cs="Arial"/>
          <w:shd w:val="clear" w:color="auto" w:fill="FFFFFF"/>
        </w:rPr>
        <w:t xml:space="preserve"> Republik</w:t>
      </w:r>
      <w:r w:rsidR="003F20FD">
        <w:rPr>
          <w:rFonts w:ascii="Arial" w:hAnsi="Arial" w:cs="Arial"/>
          <w:shd w:val="clear" w:color="auto" w:fill="FFFFFF"/>
        </w:rPr>
        <w:t>a Hrvatska je reljefno i klimatski raznolika</w:t>
      </w:r>
      <w:r w:rsidR="00311048" w:rsidRPr="005A71C1">
        <w:rPr>
          <w:rFonts w:ascii="Arial" w:hAnsi="Arial" w:cs="Arial"/>
          <w:shd w:val="clear" w:color="auto" w:fill="FFFFFF"/>
        </w:rPr>
        <w:t xml:space="preserve"> što nas dovodi do zaključka kako određene cjeline imaju i svoje pučke izreke koje se ne mogu upotrebljavati na drugim lokalitetima iako su vrlo poznate</w:t>
      </w:r>
      <w:r w:rsidR="005A71C1" w:rsidRPr="005A71C1">
        <w:rPr>
          <w:rFonts w:ascii="Arial" w:hAnsi="Arial" w:cs="Arial"/>
          <w:shd w:val="clear" w:color="auto" w:fill="FFFFFF"/>
        </w:rPr>
        <w:t xml:space="preserve">. </w:t>
      </w:r>
      <w:r w:rsidR="00311048" w:rsidRPr="005A71C1">
        <w:rPr>
          <w:rFonts w:ascii="Arial" w:hAnsi="Arial" w:cs="Arial"/>
          <w:shd w:val="clear" w:color="auto" w:fill="FFFFFF"/>
        </w:rPr>
        <w:lastRenderedPageBreak/>
        <w:t>U ovo</w:t>
      </w:r>
      <w:r w:rsidR="003F20FD">
        <w:rPr>
          <w:rFonts w:ascii="Arial" w:hAnsi="Arial" w:cs="Arial"/>
          <w:shd w:val="clear" w:color="auto" w:fill="FFFFFF"/>
        </w:rPr>
        <w:t>m projektu bavili smo se s</w:t>
      </w:r>
      <w:r w:rsidR="005A71C1" w:rsidRPr="005A71C1">
        <w:rPr>
          <w:rFonts w:ascii="Arial" w:hAnsi="Arial" w:cs="Arial"/>
          <w:shd w:val="clear" w:color="auto" w:fill="FFFFFF"/>
        </w:rPr>
        <w:t xml:space="preserve"> tri pučke izreke, koje smo željeli potvrditi sa stvarnim meteorološkim podatcima. Prva izreka „Sveta Kata, snijeg na vrata.“ (25.11.)  govori da će nakon 25.11. biti snijega, odnosno da počinju zimski uvjeti. Podatci nam pokazuju da je meteorološka postaja u Gospiću imala najviše pojava prvog snijega u studenom čak sedam od deset promatranih godina što je</w:t>
      </w:r>
      <w:r w:rsidR="005A71C1">
        <w:rPr>
          <w:rFonts w:ascii="Arial" w:hAnsi="Arial" w:cs="Arial"/>
          <w:shd w:val="clear" w:color="auto" w:fill="FFFFFF"/>
        </w:rPr>
        <w:t xml:space="preserve"> potvrdilo dolazak zime te se ova izreka </w:t>
      </w:r>
      <w:r w:rsidR="00A81619">
        <w:rPr>
          <w:rFonts w:ascii="Arial" w:hAnsi="Arial" w:cs="Arial"/>
          <w:shd w:val="clear" w:color="auto" w:fill="FFFFFF"/>
        </w:rPr>
        <w:t>može koristiti na ovom području.</w:t>
      </w:r>
      <w:r w:rsidR="005A71C1" w:rsidRPr="005A71C1">
        <w:rPr>
          <w:rFonts w:ascii="Arial" w:hAnsi="Arial" w:cs="Arial"/>
          <w:shd w:val="clear" w:color="auto" w:fill="FFFFFF"/>
        </w:rPr>
        <w:t xml:space="preserve"> Meteorološke postaje Split i Zadar nisu bilježile pojavu prvog snijega u promatranom razdoblju od listopada do prosinca u  deset godina</w:t>
      </w:r>
      <w:r w:rsidR="00A81619" w:rsidRPr="002E06AD">
        <w:rPr>
          <w:rFonts w:ascii="Arial" w:hAnsi="Arial" w:cs="Arial"/>
          <w:strike/>
          <w:shd w:val="clear" w:color="auto" w:fill="FFFFFF"/>
        </w:rPr>
        <w:t>,</w:t>
      </w:r>
      <w:r w:rsidR="00A81619">
        <w:rPr>
          <w:rFonts w:ascii="Arial" w:hAnsi="Arial" w:cs="Arial"/>
          <w:shd w:val="clear" w:color="auto" w:fill="FFFFFF"/>
        </w:rPr>
        <w:t xml:space="preserve"> te se ova izreka ne može koristiti za predviđanje vremena ovoga kraja.</w:t>
      </w:r>
      <w:r w:rsidR="00A81619" w:rsidRPr="00A81619">
        <w:t xml:space="preserve"> </w:t>
      </w:r>
      <w:r w:rsidR="003F20FD">
        <w:rPr>
          <w:rFonts w:ascii="Arial" w:hAnsi="Arial" w:cs="Arial"/>
          <w:shd w:val="clear" w:color="auto" w:fill="FFFFFF"/>
        </w:rPr>
        <w:t>Pučka izreka</w:t>
      </w:r>
      <w:r w:rsidR="00A81619" w:rsidRPr="00A81619">
        <w:rPr>
          <w:rFonts w:ascii="Arial" w:hAnsi="Arial" w:cs="Arial"/>
          <w:shd w:val="clear" w:color="auto" w:fill="FFFFFF"/>
        </w:rPr>
        <w:t xml:space="preserve"> „Sveti Šime štracavela, koji dere jedra vela.“ (8.12.) govori nam da se početkom prosinca pojavljuju olujni vjetrovi. Promatrali smo jačinu vjetra na pet postaja Primorske Hrvatske na </w:t>
      </w:r>
      <w:r w:rsidR="002E06AD">
        <w:rPr>
          <w:rFonts w:ascii="Arial" w:hAnsi="Arial" w:cs="Arial"/>
          <w:shd w:val="clear" w:color="auto" w:fill="FFFFFF"/>
        </w:rPr>
        <w:t>dan 8.12. tijekom deset godina.</w:t>
      </w:r>
      <w:r w:rsidR="001E56AB" w:rsidRPr="001E56AB">
        <w:t xml:space="preserve"> </w:t>
      </w:r>
      <w:r w:rsidR="001E56AB" w:rsidRPr="001E56AB">
        <w:rPr>
          <w:rFonts w:ascii="Arial" w:hAnsi="Arial" w:cs="Arial"/>
          <w:shd w:val="clear" w:color="auto" w:fill="FFFFFF"/>
        </w:rPr>
        <w:t>Od ukupno 50 zabilježenih podataka čak 31 put zabilježen je vjetar jačine veće od 5 Bf za desetgodišnje razdoblje 2007.-2017. godine</w:t>
      </w:r>
      <w:r w:rsidR="001E56AB">
        <w:rPr>
          <w:rFonts w:ascii="Arial" w:hAnsi="Arial" w:cs="Arial"/>
          <w:shd w:val="clear" w:color="auto" w:fill="FFFFFF"/>
        </w:rPr>
        <w:t xml:space="preserve"> što je potvrdilo ovu izreku</w:t>
      </w:r>
      <w:r w:rsidR="00A81619">
        <w:rPr>
          <w:rFonts w:ascii="Arial" w:hAnsi="Arial" w:cs="Arial"/>
          <w:shd w:val="clear" w:color="auto" w:fill="FFFFFF"/>
        </w:rPr>
        <w:t xml:space="preserve"> na području Primorske Hrvatske.</w:t>
      </w:r>
      <w:r w:rsidR="00A81619" w:rsidRPr="00A81619">
        <w:t xml:space="preserve"> </w:t>
      </w:r>
      <w:r w:rsidR="00293867">
        <w:rPr>
          <w:rFonts w:ascii="Arial" w:hAnsi="Arial" w:cs="Arial"/>
          <w:shd w:val="clear" w:color="auto" w:fill="FFFFFF"/>
        </w:rPr>
        <w:t>Izreka</w:t>
      </w:r>
      <w:r w:rsidR="00A81619" w:rsidRPr="00A81619">
        <w:rPr>
          <w:rFonts w:ascii="Arial" w:hAnsi="Arial" w:cs="Arial"/>
          <w:shd w:val="clear" w:color="auto" w:fill="FFFFFF"/>
        </w:rPr>
        <w:t xml:space="preserve"> „O Božiću ako muve liću, o Uskrsu n</w:t>
      </w:r>
      <w:r w:rsidR="00293867">
        <w:rPr>
          <w:rFonts w:ascii="Arial" w:hAnsi="Arial" w:cs="Arial"/>
          <w:shd w:val="clear" w:color="auto" w:fill="FFFFFF"/>
        </w:rPr>
        <w:t>e nadaj se cviću.“ (25.12.,7.4)</w:t>
      </w:r>
      <w:r w:rsidR="00A81619" w:rsidRPr="00A81619">
        <w:rPr>
          <w:rFonts w:ascii="Arial" w:hAnsi="Arial" w:cs="Arial"/>
          <w:shd w:val="clear" w:color="auto" w:fill="FFFFFF"/>
        </w:rPr>
        <w:t xml:space="preserve"> daje uzročno posljedičnu vezu i govori o odstupanjima od uobičajenog (topao Božić, hladan Uskrs).</w:t>
      </w:r>
      <w:r w:rsidR="00A81619">
        <w:rPr>
          <w:rFonts w:ascii="Arial" w:hAnsi="Arial" w:cs="Arial"/>
          <w:shd w:val="clear" w:color="auto" w:fill="FFFFFF"/>
        </w:rPr>
        <w:t xml:space="preserve"> </w:t>
      </w:r>
      <w:r w:rsidR="00730D0C" w:rsidRPr="00730D0C">
        <w:rPr>
          <w:rFonts w:ascii="Arial" w:hAnsi="Arial" w:cs="Arial"/>
          <w:shd w:val="clear" w:color="auto" w:fill="FFFFFF"/>
        </w:rPr>
        <w:t>Usporedbom maksimalne temperature zraka na datume 25.prosin</w:t>
      </w:r>
      <w:r w:rsidR="00293867">
        <w:rPr>
          <w:rFonts w:ascii="Arial" w:hAnsi="Arial" w:cs="Arial"/>
          <w:shd w:val="clear" w:color="auto" w:fill="FFFFFF"/>
        </w:rPr>
        <w:t xml:space="preserve">ca i 7. travnja uočili smo da </w:t>
      </w:r>
      <w:r w:rsidR="00730D0C" w:rsidRPr="00730D0C">
        <w:rPr>
          <w:rFonts w:ascii="Arial" w:hAnsi="Arial" w:cs="Arial"/>
          <w:shd w:val="clear" w:color="auto" w:fill="FFFFFF"/>
        </w:rPr>
        <w:t xml:space="preserve"> nije ostvaren niti jedan odnos topao dan na Božić, hladan dan na Usk</w:t>
      </w:r>
      <w:r w:rsidR="00730D0C">
        <w:rPr>
          <w:rFonts w:ascii="Arial" w:hAnsi="Arial" w:cs="Arial"/>
          <w:shd w:val="clear" w:color="auto" w:fill="FFFFFF"/>
        </w:rPr>
        <w:t xml:space="preserve">rs. Usporedbom podataka DHMZ-a o </w:t>
      </w:r>
      <w:r w:rsidR="00730D0C" w:rsidRPr="00730D0C">
        <w:rPr>
          <w:rFonts w:ascii="Arial" w:hAnsi="Arial" w:cs="Arial"/>
          <w:shd w:val="clear" w:color="auto" w:fill="FFFFFF"/>
        </w:rPr>
        <w:t>toplinskim prilikama za proljeće i zimu, 2007.-</w:t>
      </w:r>
      <w:r w:rsidR="00293867">
        <w:rPr>
          <w:rFonts w:ascii="Arial" w:hAnsi="Arial" w:cs="Arial"/>
          <w:shd w:val="clear" w:color="auto" w:fill="FFFFFF"/>
        </w:rPr>
        <w:t xml:space="preserve"> </w:t>
      </w:r>
      <w:r w:rsidR="00730D0C" w:rsidRPr="00730D0C">
        <w:rPr>
          <w:rFonts w:ascii="Arial" w:hAnsi="Arial" w:cs="Arial"/>
          <w:shd w:val="clear" w:color="auto" w:fill="FFFFFF"/>
        </w:rPr>
        <w:t xml:space="preserve">2017.godine niti jedne godine nije potvrđen odnos koji bi potvrdio našu  izreku. </w:t>
      </w:r>
    </w:p>
    <w:p w14:paraId="369A9AFC" w14:textId="77777777" w:rsidR="005A2BD5" w:rsidRDefault="005A2BD5" w:rsidP="005A71C1">
      <w:pPr>
        <w:spacing w:after="0" w:line="240" w:lineRule="auto"/>
        <w:jc w:val="both"/>
        <w:rPr>
          <w:rFonts w:ascii="Arial" w:hAnsi="Arial" w:cs="Arial"/>
          <w:shd w:val="clear" w:color="auto" w:fill="FFFFFF"/>
        </w:rPr>
      </w:pPr>
    </w:p>
    <w:p w14:paraId="1B942E00" w14:textId="53E0E0BE" w:rsidR="00315D2C" w:rsidRDefault="00315D2C" w:rsidP="00A61249">
      <w:pPr>
        <w:spacing w:after="0" w:line="240" w:lineRule="auto"/>
        <w:ind w:left="708"/>
        <w:jc w:val="both"/>
        <w:rPr>
          <w:rFonts w:ascii="Arial" w:hAnsi="Arial" w:cs="Arial"/>
          <w:shd w:val="clear" w:color="auto" w:fill="FFFFFF"/>
        </w:rPr>
      </w:pPr>
      <w:r>
        <w:rPr>
          <w:rFonts w:ascii="Arial" w:hAnsi="Arial" w:cs="Arial"/>
          <w:shd w:val="clear" w:color="auto" w:fill="FFFFFF"/>
        </w:rPr>
        <w:t xml:space="preserve">• </w:t>
      </w:r>
      <w:r w:rsidR="00C063F7">
        <w:rPr>
          <w:rFonts w:ascii="Arial" w:hAnsi="Arial" w:cs="Arial"/>
          <w:shd w:val="clear" w:color="auto" w:fill="FFFFFF"/>
        </w:rPr>
        <w:t xml:space="preserve"> </w:t>
      </w:r>
      <w:r>
        <w:rPr>
          <w:rFonts w:ascii="Arial" w:hAnsi="Arial" w:cs="Arial"/>
          <w:shd w:val="clear" w:color="auto" w:fill="FFFFFF"/>
        </w:rPr>
        <w:t>Opće pučke izreke nismo mogli potvrditi s meteorološkim podatcima, dok se lokalna izreka potvrdila</w:t>
      </w:r>
      <w:r w:rsidR="000C0E03">
        <w:rPr>
          <w:rFonts w:ascii="Arial" w:hAnsi="Arial" w:cs="Arial"/>
          <w:shd w:val="clear" w:color="auto" w:fill="FFFFFF"/>
        </w:rPr>
        <w:t xml:space="preserve"> u 62% promatranih situacija. </w:t>
      </w:r>
    </w:p>
    <w:p w14:paraId="2D5FF936" w14:textId="77777777" w:rsidR="005A2BD5" w:rsidRPr="005A2BD5" w:rsidRDefault="005A2BD5" w:rsidP="005A2BD5">
      <w:pPr>
        <w:spacing w:after="0" w:line="240" w:lineRule="auto"/>
        <w:jc w:val="both"/>
        <w:rPr>
          <w:rFonts w:ascii="Arial" w:hAnsi="Arial" w:cs="Arial"/>
          <w:shd w:val="clear" w:color="auto" w:fill="FFFFFF"/>
        </w:rPr>
      </w:pPr>
    </w:p>
    <w:p w14:paraId="2E52CA60" w14:textId="77777777" w:rsidR="000C0E03" w:rsidRDefault="000C0E03" w:rsidP="005A2BD5">
      <w:pPr>
        <w:spacing w:after="0" w:line="240" w:lineRule="auto"/>
        <w:jc w:val="both"/>
        <w:rPr>
          <w:rFonts w:ascii="Arial" w:hAnsi="Arial" w:cs="Arial"/>
          <w:shd w:val="clear" w:color="auto" w:fill="FFFFFF"/>
        </w:rPr>
      </w:pPr>
    </w:p>
    <w:p w14:paraId="392A962C" w14:textId="0417946E" w:rsidR="000C0E03" w:rsidRDefault="000C0E03" w:rsidP="005A2BD5">
      <w:pPr>
        <w:spacing w:after="0" w:line="240" w:lineRule="auto"/>
        <w:jc w:val="both"/>
        <w:rPr>
          <w:rFonts w:ascii="Arial" w:hAnsi="Arial" w:cs="Arial"/>
          <w:shd w:val="clear" w:color="auto" w:fill="FFFFFF"/>
        </w:rPr>
      </w:pPr>
      <w:r>
        <w:rPr>
          <w:rFonts w:ascii="Arial" w:hAnsi="Arial" w:cs="Arial"/>
          <w:shd w:val="clear" w:color="auto" w:fill="FFFFFF"/>
        </w:rPr>
        <w:t xml:space="preserve">Postavljenu hipotezu da će se </w:t>
      </w:r>
      <w:r w:rsidRPr="000C0E03">
        <w:rPr>
          <w:rFonts w:ascii="Arial" w:hAnsi="Arial" w:cs="Arial"/>
          <w:shd w:val="clear" w:color="auto" w:fill="FFFFFF"/>
        </w:rPr>
        <w:t xml:space="preserve"> </w:t>
      </w:r>
      <w:r>
        <w:rPr>
          <w:rFonts w:ascii="Arial" w:hAnsi="Arial" w:cs="Arial"/>
          <w:shd w:val="clear" w:color="auto" w:fill="FFFFFF"/>
        </w:rPr>
        <w:t>p</w:t>
      </w:r>
      <w:r w:rsidRPr="000C0E03">
        <w:rPr>
          <w:rFonts w:ascii="Arial" w:hAnsi="Arial" w:cs="Arial"/>
          <w:shd w:val="clear" w:color="auto" w:fill="FFFFFF"/>
        </w:rPr>
        <w:t>učke izreke o vremenu  potvrditi u najmanje 60 % promatranih situacij</w:t>
      </w:r>
      <w:r>
        <w:rPr>
          <w:rFonts w:ascii="Arial" w:hAnsi="Arial" w:cs="Arial"/>
          <w:shd w:val="clear" w:color="auto" w:fill="FFFFFF"/>
        </w:rPr>
        <w:t>a</w:t>
      </w:r>
      <w:r w:rsidRPr="000C0E03">
        <w:rPr>
          <w:rFonts w:ascii="Arial" w:hAnsi="Arial" w:cs="Arial"/>
          <w:shd w:val="clear" w:color="auto" w:fill="FFFFFF"/>
        </w:rPr>
        <w:t xml:space="preserve"> u deset</w:t>
      </w:r>
      <w:r w:rsidR="00293867">
        <w:rPr>
          <w:rFonts w:ascii="Arial" w:hAnsi="Arial" w:cs="Arial"/>
          <w:shd w:val="clear" w:color="auto" w:fill="FFFFFF"/>
        </w:rPr>
        <w:t>o</w:t>
      </w:r>
      <w:r w:rsidRPr="000C0E03">
        <w:rPr>
          <w:rFonts w:ascii="Arial" w:hAnsi="Arial" w:cs="Arial"/>
          <w:shd w:val="clear" w:color="auto" w:fill="FFFFFF"/>
        </w:rPr>
        <w:t>godišnjem promatranom razdoblju</w:t>
      </w:r>
      <w:r>
        <w:rPr>
          <w:rFonts w:ascii="Arial" w:hAnsi="Arial" w:cs="Arial"/>
          <w:shd w:val="clear" w:color="auto" w:fill="FFFFFF"/>
        </w:rPr>
        <w:t xml:space="preserve"> potvrdili smo samo za izreku „</w:t>
      </w:r>
      <w:r w:rsidRPr="00A81619">
        <w:rPr>
          <w:rFonts w:ascii="Arial" w:hAnsi="Arial" w:cs="Arial"/>
          <w:shd w:val="clear" w:color="auto" w:fill="FFFFFF"/>
        </w:rPr>
        <w:t>Sveti Šime štracavela, koji dere jedra vela.“</w:t>
      </w:r>
    </w:p>
    <w:p w14:paraId="751AA945" w14:textId="77777777" w:rsidR="000C0E03" w:rsidRDefault="000C0E03" w:rsidP="005A2BD5">
      <w:pPr>
        <w:spacing w:after="0" w:line="240" w:lineRule="auto"/>
        <w:jc w:val="both"/>
        <w:rPr>
          <w:rFonts w:ascii="Arial" w:hAnsi="Arial" w:cs="Arial"/>
          <w:highlight w:val="yellow"/>
          <w:shd w:val="clear" w:color="auto" w:fill="FFFFFF"/>
        </w:rPr>
      </w:pPr>
    </w:p>
    <w:p w14:paraId="1C2FFDB5" w14:textId="3943107B" w:rsidR="005A2BD5" w:rsidRPr="003769BF" w:rsidRDefault="000C0E03" w:rsidP="000C0E03">
      <w:pPr>
        <w:spacing w:after="0" w:line="240" w:lineRule="auto"/>
        <w:jc w:val="both"/>
        <w:rPr>
          <w:rFonts w:ascii="Arial" w:hAnsi="Arial" w:cs="Arial"/>
          <w:strike/>
          <w:shd w:val="clear" w:color="auto" w:fill="FFFFFF"/>
        </w:rPr>
      </w:pPr>
      <w:r w:rsidRPr="00AB31DA">
        <w:rPr>
          <w:rFonts w:ascii="Arial" w:hAnsi="Arial" w:cs="Arial"/>
          <w:shd w:val="clear" w:color="auto" w:fill="FFFFFF"/>
        </w:rPr>
        <w:t>Važno je sačuvati tradicionalne izreke i našu baštinu, ali i redovito</w:t>
      </w:r>
      <w:r w:rsidR="00293867">
        <w:rPr>
          <w:rFonts w:ascii="Arial" w:hAnsi="Arial" w:cs="Arial"/>
          <w:shd w:val="clear" w:color="auto" w:fill="FFFFFF"/>
        </w:rPr>
        <w:t xml:space="preserve"> vršiti mjerenja</w:t>
      </w:r>
      <w:r w:rsidRPr="00AB31DA">
        <w:rPr>
          <w:rFonts w:ascii="Arial" w:hAnsi="Arial" w:cs="Arial"/>
          <w:shd w:val="clear" w:color="auto" w:fill="FFFFFF"/>
        </w:rPr>
        <w:t xml:space="preserve"> te koristiti suvremenu tehnologiju kako bismo smanjili posljedice opasnih vremenskih situacija i bolje se pripremili na izazove vremena</w:t>
      </w:r>
      <w:r w:rsidR="00293867">
        <w:rPr>
          <w:rFonts w:ascii="Arial" w:hAnsi="Arial" w:cs="Arial"/>
          <w:shd w:val="clear" w:color="auto" w:fill="FFFFFF"/>
        </w:rPr>
        <w:t>.</w:t>
      </w:r>
    </w:p>
    <w:p w14:paraId="3E7DE433" w14:textId="77777777" w:rsidR="005A2BD5" w:rsidRDefault="005A2BD5" w:rsidP="005A71C1">
      <w:pPr>
        <w:spacing w:after="0" w:line="240" w:lineRule="auto"/>
        <w:jc w:val="both"/>
        <w:rPr>
          <w:rFonts w:ascii="Arial" w:hAnsi="Arial" w:cs="Arial"/>
          <w:shd w:val="clear" w:color="auto" w:fill="FFFFFF"/>
        </w:rPr>
      </w:pPr>
    </w:p>
    <w:p w14:paraId="5E8632DA" w14:textId="5629ECCD" w:rsidR="00DF56A0" w:rsidRPr="003D29FA" w:rsidRDefault="00E84263" w:rsidP="003D29FA">
      <w:pPr>
        <w:spacing w:after="0" w:line="240" w:lineRule="auto"/>
        <w:jc w:val="both"/>
        <w:rPr>
          <w:rFonts w:ascii="Arial" w:hAnsi="Arial" w:cs="Arial"/>
          <w:b/>
          <w:u w:val="single"/>
          <w:shd w:val="clear" w:color="auto" w:fill="FFFFFF"/>
        </w:rPr>
      </w:pPr>
      <w:r>
        <w:rPr>
          <w:rFonts w:ascii="Arial" w:hAnsi="Arial" w:cs="Arial"/>
          <w:shd w:val="clear" w:color="auto" w:fill="FFFFFF"/>
        </w:rPr>
        <w:t xml:space="preserve">   </w:t>
      </w:r>
    </w:p>
    <w:p w14:paraId="5D59AF55" w14:textId="77777777" w:rsidR="00B01ED0" w:rsidRPr="00B01ED0" w:rsidRDefault="00B01ED0" w:rsidP="00B01ED0">
      <w:pPr>
        <w:spacing w:line="240" w:lineRule="auto"/>
        <w:ind w:left="720"/>
        <w:contextualSpacing/>
        <w:jc w:val="both"/>
        <w:rPr>
          <w:rFonts w:ascii="Arial" w:hAnsi="Arial" w:cs="Arial"/>
          <w:sz w:val="20"/>
          <w:szCs w:val="20"/>
          <w:shd w:val="clear" w:color="auto" w:fill="FFFFFF"/>
        </w:rPr>
      </w:pPr>
    </w:p>
    <w:p w14:paraId="54A83D6C" w14:textId="77777777" w:rsidR="00B01ED0" w:rsidRPr="00A61249" w:rsidRDefault="00B01ED0" w:rsidP="00A61249">
      <w:pPr>
        <w:rPr>
          <w:rFonts w:ascii="Arial" w:hAnsi="Arial" w:cs="Arial"/>
          <w:b/>
          <w:u w:val="single"/>
        </w:rPr>
      </w:pPr>
      <w:r w:rsidRPr="00A61249">
        <w:rPr>
          <w:rFonts w:ascii="Arial" w:hAnsi="Arial" w:cs="Arial"/>
          <w:b/>
          <w:u w:val="single"/>
        </w:rPr>
        <w:t>6. Literaturni izvori</w:t>
      </w:r>
    </w:p>
    <w:p w14:paraId="3D0ECDA0" w14:textId="7D55A654" w:rsidR="003D29FA" w:rsidRPr="00A61249" w:rsidRDefault="00DF56A0" w:rsidP="00A61249">
      <w:pPr>
        <w:spacing w:after="0"/>
        <w:jc w:val="both"/>
        <w:rPr>
          <w:rFonts w:ascii="Arial" w:hAnsi="Arial" w:cs="Arial"/>
        </w:rPr>
      </w:pPr>
      <w:r w:rsidRPr="00A61249">
        <w:rPr>
          <w:rFonts w:ascii="Arial" w:hAnsi="Arial" w:cs="Arial"/>
        </w:rPr>
        <w:t>1.</w:t>
      </w:r>
      <w:r w:rsidR="006D1552" w:rsidRPr="00A61249">
        <w:rPr>
          <w:rFonts w:ascii="Arial" w:hAnsi="Arial" w:cs="Arial"/>
        </w:rPr>
        <w:t xml:space="preserve"> </w:t>
      </w:r>
      <w:r w:rsidR="00335C66" w:rsidRPr="00A61249">
        <w:rPr>
          <w:rFonts w:ascii="Arial" w:hAnsi="Arial" w:cs="Arial"/>
        </w:rPr>
        <w:t>Milan Sijerković;</w:t>
      </w:r>
      <w:r w:rsidR="003D29FA" w:rsidRPr="00A61249">
        <w:rPr>
          <w:rFonts w:ascii="Arial" w:hAnsi="Arial" w:cs="Arial"/>
        </w:rPr>
        <w:t xml:space="preserve"> 2008.godina, Zagreb, Kad laste nisko lete, Školska knjiga</w:t>
      </w:r>
    </w:p>
    <w:p w14:paraId="04C8EC14" w14:textId="1359AAA8" w:rsidR="003D29FA" w:rsidRPr="00A61249" w:rsidRDefault="003D29FA" w:rsidP="00A61249">
      <w:pPr>
        <w:spacing w:after="0"/>
        <w:jc w:val="both"/>
        <w:rPr>
          <w:rFonts w:ascii="Arial" w:hAnsi="Arial" w:cs="Arial"/>
        </w:rPr>
      </w:pPr>
      <w:r w:rsidRPr="00A61249">
        <w:rPr>
          <w:rFonts w:ascii="Arial" w:hAnsi="Arial" w:cs="Arial"/>
        </w:rPr>
        <w:t>2.</w:t>
      </w:r>
      <w:r w:rsidR="00335C66" w:rsidRPr="00A61249">
        <w:rPr>
          <w:rFonts w:ascii="Arial" w:hAnsi="Arial" w:cs="Arial"/>
        </w:rPr>
        <w:t xml:space="preserve"> Damir Magaš;</w:t>
      </w:r>
      <w:r w:rsidRPr="00A61249">
        <w:rPr>
          <w:rFonts w:ascii="Arial" w:hAnsi="Arial" w:cs="Arial"/>
        </w:rPr>
        <w:t>2013.godina, Zadar, Geografija Hrvatske</w:t>
      </w:r>
      <w:r w:rsidR="00335C66" w:rsidRPr="00A61249">
        <w:rPr>
          <w:rFonts w:ascii="Arial" w:hAnsi="Arial" w:cs="Arial"/>
        </w:rPr>
        <w:t>, Meridijani</w:t>
      </w:r>
    </w:p>
    <w:p w14:paraId="35384701" w14:textId="520DDB42" w:rsidR="003D29FA" w:rsidRPr="00A61249" w:rsidRDefault="003D29FA" w:rsidP="00A61249">
      <w:pPr>
        <w:spacing w:after="0"/>
        <w:jc w:val="both"/>
        <w:rPr>
          <w:rFonts w:ascii="Arial" w:hAnsi="Arial" w:cs="Arial"/>
        </w:rPr>
      </w:pPr>
      <w:r w:rsidRPr="00A61249">
        <w:rPr>
          <w:rFonts w:ascii="Arial" w:hAnsi="Arial" w:cs="Arial"/>
        </w:rPr>
        <w:t>3.</w:t>
      </w:r>
      <w:r w:rsidR="00335C66" w:rsidRPr="00A61249">
        <w:rPr>
          <w:rFonts w:ascii="Arial" w:hAnsi="Arial" w:cs="Arial"/>
        </w:rPr>
        <w:t xml:space="preserve"> Klimats</w:t>
      </w:r>
      <w:r w:rsidRPr="00A61249">
        <w:rPr>
          <w:rFonts w:ascii="Arial" w:hAnsi="Arial" w:cs="Arial"/>
        </w:rPr>
        <w:t>ki atlas Hrvatske,</w:t>
      </w:r>
      <w:r w:rsidR="00335C66" w:rsidRPr="00A61249">
        <w:rPr>
          <w:rFonts w:ascii="Arial" w:hAnsi="Arial" w:cs="Arial"/>
        </w:rPr>
        <w:t>2008.godina,Zagreb,Edition</w:t>
      </w:r>
    </w:p>
    <w:p w14:paraId="22619C7E" w14:textId="3EA1C2DE" w:rsidR="00A61249" w:rsidRPr="00A61249" w:rsidRDefault="00335C66" w:rsidP="00A61249">
      <w:pPr>
        <w:spacing w:after="0"/>
        <w:jc w:val="both"/>
        <w:rPr>
          <w:rFonts w:ascii="Arial" w:hAnsi="Arial" w:cs="Arial"/>
        </w:rPr>
      </w:pPr>
      <w:r w:rsidRPr="00A61249">
        <w:rPr>
          <w:rFonts w:ascii="Arial" w:hAnsi="Arial" w:cs="Arial"/>
        </w:rPr>
        <w:t xml:space="preserve">4. GLOBE priručnik za mjerenja, </w:t>
      </w:r>
      <w:hyperlink r:id="rId18" w:history="1">
        <w:r w:rsidR="00A61249" w:rsidRPr="008966C5">
          <w:rPr>
            <w:rStyle w:val="Hiperveza"/>
            <w:rFonts w:ascii="Arial" w:hAnsi="Arial" w:cs="Arial"/>
          </w:rPr>
          <w:t>http://globe.pomsk.hr/prirucnik/atmosfera2.PDF</w:t>
        </w:r>
      </w:hyperlink>
      <w:r w:rsidR="00A61249">
        <w:rPr>
          <w:rFonts w:ascii="Arial" w:hAnsi="Arial" w:cs="Arial"/>
        </w:rPr>
        <w:t xml:space="preserve"> </w:t>
      </w:r>
    </w:p>
    <w:p w14:paraId="11D1065A" w14:textId="660D2C19" w:rsidR="00A61249" w:rsidRPr="00A61249" w:rsidRDefault="00335C66" w:rsidP="00A61249">
      <w:pPr>
        <w:spacing w:after="0"/>
        <w:jc w:val="both"/>
        <w:rPr>
          <w:rFonts w:ascii="Arial" w:hAnsi="Arial" w:cs="Arial"/>
        </w:rPr>
      </w:pPr>
      <w:r w:rsidRPr="00A61249">
        <w:rPr>
          <w:rFonts w:ascii="Arial" w:hAnsi="Arial" w:cs="Arial"/>
        </w:rPr>
        <w:t>5. DHMZ,</w:t>
      </w:r>
      <w:r w:rsidR="003D29FA" w:rsidRPr="00A61249">
        <w:rPr>
          <w:rFonts w:ascii="Arial" w:hAnsi="Arial" w:cs="Arial"/>
        </w:rPr>
        <w:t xml:space="preserve"> </w:t>
      </w:r>
      <w:hyperlink r:id="rId19" w:history="1">
        <w:r w:rsidR="00A61249" w:rsidRPr="008966C5">
          <w:rPr>
            <w:rStyle w:val="Hiperveza"/>
            <w:rFonts w:ascii="Arial" w:hAnsi="Arial" w:cs="Arial"/>
          </w:rPr>
          <w:t>http://prognoza.hr/karte</w:t>
        </w:r>
      </w:hyperlink>
      <w:r w:rsidR="00A61249">
        <w:rPr>
          <w:rFonts w:ascii="Arial" w:hAnsi="Arial" w:cs="Arial"/>
        </w:rPr>
        <w:t xml:space="preserve"> </w:t>
      </w:r>
    </w:p>
    <w:p w14:paraId="7CEB400B" w14:textId="53B9968A" w:rsidR="009157CF" w:rsidRDefault="00335C66" w:rsidP="00A61249">
      <w:pPr>
        <w:spacing w:after="0"/>
        <w:jc w:val="both"/>
        <w:rPr>
          <w:rFonts w:ascii="Arial" w:hAnsi="Arial" w:cs="Arial"/>
        </w:rPr>
      </w:pPr>
      <w:r w:rsidRPr="00A61249">
        <w:rPr>
          <w:rFonts w:ascii="Arial" w:hAnsi="Arial" w:cs="Arial"/>
        </w:rPr>
        <w:t>6</w:t>
      </w:r>
      <w:r w:rsidR="00DF56A0" w:rsidRPr="00A61249">
        <w:rPr>
          <w:rFonts w:ascii="Arial" w:hAnsi="Arial" w:cs="Arial"/>
        </w:rPr>
        <w:t>.</w:t>
      </w:r>
      <w:r w:rsidR="003D29FA" w:rsidRPr="00A61249">
        <w:rPr>
          <w:rFonts w:ascii="Arial" w:hAnsi="Arial" w:cs="Arial"/>
        </w:rPr>
        <w:t xml:space="preserve"> </w:t>
      </w:r>
      <w:r w:rsidRPr="00A61249">
        <w:rPr>
          <w:rFonts w:ascii="Arial" w:hAnsi="Arial" w:cs="Arial"/>
        </w:rPr>
        <w:t xml:space="preserve">DHMZ, </w:t>
      </w:r>
      <w:hyperlink r:id="rId20" w:history="1">
        <w:r w:rsidR="00A61249" w:rsidRPr="008966C5">
          <w:rPr>
            <w:rStyle w:val="Hiperveza"/>
            <w:rFonts w:ascii="Arial" w:hAnsi="Arial" w:cs="Arial"/>
          </w:rPr>
          <w:t>http://klima.hr/ocjene_arhiva.php</w:t>
        </w:r>
      </w:hyperlink>
    </w:p>
    <w:p w14:paraId="5EBD884D" w14:textId="63A2B7E3" w:rsidR="00A61249" w:rsidRDefault="00A61249" w:rsidP="00A61249">
      <w:pPr>
        <w:spacing w:after="0"/>
        <w:jc w:val="both"/>
        <w:rPr>
          <w:rFonts w:ascii="Arial" w:hAnsi="Arial" w:cs="Arial"/>
        </w:rPr>
      </w:pPr>
      <w:r>
        <w:rPr>
          <w:rFonts w:ascii="Arial" w:hAnsi="Arial" w:cs="Arial"/>
        </w:rPr>
        <w:t xml:space="preserve">7. DHMZ, arhiva podataka 2007.-2017. godine, </w:t>
      </w:r>
      <w:r w:rsidRPr="00A61249">
        <w:rPr>
          <w:rFonts w:ascii="Arial" w:hAnsi="Arial" w:cs="Arial"/>
        </w:rPr>
        <w:t>MLINEK@cirus.dhz.hr</w:t>
      </w:r>
    </w:p>
    <w:p w14:paraId="2A978DB1" w14:textId="77777777" w:rsidR="00A61249" w:rsidRPr="00A61249" w:rsidRDefault="00A61249" w:rsidP="00A61249">
      <w:pPr>
        <w:spacing w:after="0"/>
        <w:jc w:val="both"/>
        <w:rPr>
          <w:rFonts w:ascii="Arial" w:hAnsi="Arial" w:cs="Arial"/>
        </w:rPr>
      </w:pPr>
    </w:p>
    <w:p w14:paraId="41C349C3" w14:textId="77777777" w:rsidR="009157CF" w:rsidRDefault="009157CF" w:rsidP="002C256E">
      <w:pPr>
        <w:spacing w:after="0"/>
        <w:jc w:val="both"/>
        <w:rPr>
          <w:rFonts w:ascii="Arial" w:hAnsi="Arial" w:cs="Arial"/>
        </w:rPr>
      </w:pPr>
    </w:p>
    <w:p w14:paraId="7BF195F4" w14:textId="65F028B8" w:rsidR="009157CF" w:rsidRDefault="009157CF" w:rsidP="002C256E">
      <w:pPr>
        <w:spacing w:after="0"/>
        <w:jc w:val="both"/>
        <w:rPr>
          <w:rFonts w:ascii="Arial" w:hAnsi="Arial" w:cs="Arial"/>
        </w:rPr>
      </w:pPr>
    </w:p>
    <w:p w14:paraId="36D2252C" w14:textId="2837CC46" w:rsidR="009157CF" w:rsidRDefault="009157CF" w:rsidP="002C256E">
      <w:pPr>
        <w:spacing w:after="0"/>
        <w:jc w:val="both"/>
        <w:rPr>
          <w:rFonts w:ascii="Arial" w:hAnsi="Arial" w:cs="Arial"/>
        </w:rPr>
      </w:pPr>
    </w:p>
    <w:p w14:paraId="36E8CCF2" w14:textId="4956F668" w:rsidR="009157CF" w:rsidRPr="00335C66" w:rsidRDefault="009157CF" w:rsidP="00335C66">
      <w:pPr>
        <w:spacing w:after="0" w:line="240" w:lineRule="auto"/>
        <w:jc w:val="both"/>
        <w:rPr>
          <w:rFonts w:ascii="Arial" w:hAnsi="Arial" w:cs="Arial"/>
        </w:rPr>
      </w:pPr>
    </w:p>
    <w:sectPr w:rsidR="009157CF" w:rsidRPr="00335C66" w:rsidSect="00777AD5">
      <w:pgSz w:w="11906" w:h="16838"/>
      <w:pgMar w:top="1440" w:right="1080" w:bottom="1135"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85A564" w14:textId="77777777" w:rsidR="009B21FB" w:rsidRDefault="009B21FB" w:rsidP="00DA0A92">
      <w:pPr>
        <w:spacing w:after="0" w:line="240" w:lineRule="auto"/>
      </w:pPr>
      <w:r>
        <w:separator/>
      </w:r>
    </w:p>
  </w:endnote>
  <w:endnote w:type="continuationSeparator" w:id="0">
    <w:p w14:paraId="63719CC7" w14:textId="77777777" w:rsidR="009B21FB" w:rsidRDefault="009B21FB" w:rsidP="00DA0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9791F4" w14:textId="77777777" w:rsidR="009B21FB" w:rsidRDefault="009B21FB" w:rsidP="00DA0A92">
      <w:pPr>
        <w:spacing w:after="0" w:line="240" w:lineRule="auto"/>
      </w:pPr>
      <w:r>
        <w:separator/>
      </w:r>
    </w:p>
  </w:footnote>
  <w:footnote w:type="continuationSeparator" w:id="0">
    <w:p w14:paraId="426F0940" w14:textId="77777777" w:rsidR="009B21FB" w:rsidRDefault="009B21FB" w:rsidP="00DA0A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80623"/>
    <w:multiLevelType w:val="hybridMultilevel"/>
    <w:tmpl w:val="4D8C5EAA"/>
    <w:lvl w:ilvl="0" w:tplc="147AFE4A">
      <w:start w:val="1"/>
      <w:numFmt w:val="bullet"/>
      <w:lvlText w:val="•"/>
      <w:lvlJc w:val="left"/>
      <w:pPr>
        <w:tabs>
          <w:tab w:val="num" w:pos="720"/>
        </w:tabs>
        <w:ind w:left="720" w:hanging="360"/>
      </w:pPr>
      <w:rPr>
        <w:rFonts w:ascii="Times New Roman" w:hAnsi="Times New Roman" w:hint="default"/>
      </w:rPr>
    </w:lvl>
    <w:lvl w:ilvl="1" w:tplc="043A6A92" w:tentative="1">
      <w:start w:val="1"/>
      <w:numFmt w:val="bullet"/>
      <w:lvlText w:val="•"/>
      <w:lvlJc w:val="left"/>
      <w:pPr>
        <w:tabs>
          <w:tab w:val="num" w:pos="1440"/>
        </w:tabs>
        <w:ind w:left="1440" w:hanging="360"/>
      </w:pPr>
      <w:rPr>
        <w:rFonts w:ascii="Times New Roman" w:hAnsi="Times New Roman" w:hint="default"/>
      </w:rPr>
    </w:lvl>
    <w:lvl w:ilvl="2" w:tplc="FB1E54EC" w:tentative="1">
      <w:start w:val="1"/>
      <w:numFmt w:val="bullet"/>
      <w:lvlText w:val="•"/>
      <w:lvlJc w:val="left"/>
      <w:pPr>
        <w:tabs>
          <w:tab w:val="num" w:pos="2160"/>
        </w:tabs>
        <w:ind w:left="2160" w:hanging="360"/>
      </w:pPr>
      <w:rPr>
        <w:rFonts w:ascii="Times New Roman" w:hAnsi="Times New Roman" w:hint="default"/>
      </w:rPr>
    </w:lvl>
    <w:lvl w:ilvl="3" w:tplc="6AB4DE8C" w:tentative="1">
      <w:start w:val="1"/>
      <w:numFmt w:val="bullet"/>
      <w:lvlText w:val="•"/>
      <w:lvlJc w:val="left"/>
      <w:pPr>
        <w:tabs>
          <w:tab w:val="num" w:pos="2880"/>
        </w:tabs>
        <w:ind w:left="2880" w:hanging="360"/>
      </w:pPr>
      <w:rPr>
        <w:rFonts w:ascii="Times New Roman" w:hAnsi="Times New Roman" w:hint="default"/>
      </w:rPr>
    </w:lvl>
    <w:lvl w:ilvl="4" w:tplc="47804D9C" w:tentative="1">
      <w:start w:val="1"/>
      <w:numFmt w:val="bullet"/>
      <w:lvlText w:val="•"/>
      <w:lvlJc w:val="left"/>
      <w:pPr>
        <w:tabs>
          <w:tab w:val="num" w:pos="3600"/>
        </w:tabs>
        <w:ind w:left="3600" w:hanging="360"/>
      </w:pPr>
      <w:rPr>
        <w:rFonts w:ascii="Times New Roman" w:hAnsi="Times New Roman" w:hint="default"/>
      </w:rPr>
    </w:lvl>
    <w:lvl w:ilvl="5" w:tplc="EDC8CA2C" w:tentative="1">
      <w:start w:val="1"/>
      <w:numFmt w:val="bullet"/>
      <w:lvlText w:val="•"/>
      <w:lvlJc w:val="left"/>
      <w:pPr>
        <w:tabs>
          <w:tab w:val="num" w:pos="4320"/>
        </w:tabs>
        <w:ind w:left="4320" w:hanging="360"/>
      </w:pPr>
      <w:rPr>
        <w:rFonts w:ascii="Times New Roman" w:hAnsi="Times New Roman" w:hint="default"/>
      </w:rPr>
    </w:lvl>
    <w:lvl w:ilvl="6" w:tplc="887ED312" w:tentative="1">
      <w:start w:val="1"/>
      <w:numFmt w:val="bullet"/>
      <w:lvlText w:val="•"/>
      <w:lvlJc w:val="left"/>
      <w:pPr>
        <w:tabs>
          <w:tab w:val="num" w:pos="5040"/>
        </w:tabs>
        <w:ind w:left="5040" w:hanging="360"/>
      </w:pPr>
      <w:rPr>
        <w:rFonts w:ascii="Times New Roman" w:hAnsi="Times New Roman" w:hint="default"/>
      </w:rPr>
    </w:lvl>
    <w:lvl w:ilvl="7" w:tplc="F95E4660" w:tentative="1">
      <w:start w:val="1"/>
      <w:numFmt w:val="bullet"/>
      <w:lvlText w:val="•"/>
      <w:lvlJc w:val="left"/>
      <w:pPr>
        <w:tabs>
          <w:tab w:val="num" w:pos="5760"/>
        </w:tabs>
        <w:ind w:left="5760" w:hanging="360"/>
      </w:pPr>
      <w:rPr>
        <w:rFonts w:ascii="Times New Roman" w:hAnsi="Times New Roman" w:hint="default"/>
      </w:rPr>
    </w:lvl>
    <w:lvl w:ilvl="8" w:tplc="2B4E9594" w:tentative="1">
      <w:start w:val="1"/>
      <w:numFmt w:val="bullet"/>
      <w:lvlText w:val="•"/>
      <w:lvlJc w:val="left"/>
      <w:pPr>
        <w:tabs>
          <w:tab w:val="num" w:pos="6480"/>
        </w:tabs>
        <w:ind w:left="6480" w:hanging="360"/>
      </w:pPr>
      <w:rPr>
        <w:rFonts w:ascii="Times New Roman" w:hAnsi="Times New Roman" w:hint="default"/>
      </w:rPr>
    </w:lvl>
  </w:abstractNum>
  <w:abstractNum w:abstractNumId="1">
    <w:nsid w:val="0F0B5A5C"/>
    <w:multiLevelType w:val="hybridMultilevel"/>
    <w:tmpl w:val="05BE8D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0182586"/>
    <w:multiLevelType w:val="hybridMultilevel"/>
    <w:tmpl w:val="7A7AF7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13F46EA"/>
    <w:multiLevelType w:val="hybridMultilevel"/>
    <w:tmpl w:val="50A40E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9131622"/>
    <w:multiLevelType w:val="hybridMultilevel"/>
    <w:tmpl w:val="D28CC9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276A4F3A"/>
    <w:multiLevelType w:val="hybridMultilevel"/>
    <w:tmpl w:val="2AC41F56"/>
    <w:lvl w:ilvl="0" w:tplc="DA2C4976">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nsid w:val="28102D5A"/>
    <w:multiLevelType w:val="hybridMultilevel"/>
    <w:tmpl w:val="21A40B88"/>
    <w:lvl w:ilvl="0" w:tplc="D3389206">
      <w:start w:val="1"/>
      <w:numFmt w:val="bullet"/>
      <w:lvlText w:val="◦"/>
      <w:lvlJc w:val="left"/>
      <w:pPr>
        <w:tabs>
          <w:tab w:val="num" w:pos="720"/>
        </w:tabs>
        <w:ind w:left="720" w:hanging="360"/>
      </w:pPr>
      <w:rPr>
        <w:rFonts w:ascii="Verdana" w:hAnsi="Verdana" w:hint="default"/>
      </w:rPr>
    </w:lvl>
    <w:lvl w:ilvl="1" w:tplc="5D2CF416">
      <w:start w:val="1"/>
      <w:numFmt w:val="bullet"/>
      <w:lvlText w:val="◦"/>
      <w:lvlJc w:val="left"/>
      <w:pPr>
        <w:tabs>
          <w:tab w:val="num" w:pos="1440"/>
        </w:tabs>
        <w:ind w:left="1440" w:hanging="360"/>
      </w:pPr>
      <w:rPr>
        <w:rFonts w:ascii="Verdana" w:hAnsi="Verdana" w:hint="default"/>
      </w:rPr>
    </w:lvl>
    <w:lvl w:ilvl="2" w:tplc="76D8C2F8" w:tentative="1">
      <w:start w:val="1"/>
      <w:numFmt w:val="bullet"/>
      <w:lvlText w:val="◦"/>
      <w:lvlJc w:val="left"/>
      <w:pPr>
        <w:tabs>
          <w:tab w:val="num" w:pos="2160"/>
        </w:tabs>
        <w:ind w:left="2160" w:hanging="360"/>
      </w:pPr>
      <w:rPr>
        <w:rFonts w:ascii="Verdana" w:hAnsi="Verdana" w:hint="default"/>
      </w:rPr>
    </w:lvl>
    <w:lvl w:ilvl="3" w:tplc="2A2657AA" w:tentative="1">
      <w:start w:val="1"/>
      <w:numFmt w:val="bullet"/>
      <w:lvlText w:val="◦"/>
      <w:lvlJc w:val="left"/>
      <w:pPr>
        <w:tabs>
          <w:tab w:val="num" w:pos="2880"/>
        </w:tabs>
        <w:ind w:left="2880" w:hanging="360"/>
      </w:pPr>
      <w:rPr>
        <w:rFonts w:ascii="Verdana" w:hAnsi="Verdana" w:hint="default"/>
      </w:rPr>
    </w:lvl>
    <w:lvl w:ilvl="4" w:tplc="676E4872" w:tentative="1">
      <w:start w:val="1"/>
      <w:numFmt w:val="bullet"/>
      <w:lvlText w:val="◦"/>
      <w:lvlJc w:val="left"/>
      <w:pPr>
        <w:tabs>
          <w:tab w:val="num" w:pos="3600"/>
        </w:tabs>
        <w:ind w:left="3600" w:hanging="360"/>
      </w:pPr>
      <w:rPr>
        <w:rFonts w:ascii="Verdana" w:hAnsi="Verdana" w:hint="default"/>
      </w:rPr>
    </w:lvl>
    <w:lvl w:ilvl="5" w:tplc="C3D6605A" w:tentative="1">
      <w:start w:val="1"/>
      <w:numFmt w:val="bullet"/>
      <w:lvlText w:val="◦"/>
      <w:lvlJc w:val="left"/>
      <w:pPr>
        <w:tabs>
          <w:tab w:val="num" w:pos="4320"/>
        </w:tabs>
        <w:ind w:left="4320" w:hanging="360"/>
      </w:pPr>
      <w:rPr>
        <w:rFonts w:ascii="Verdana" w:hAnsi="Verdana" w:hint="default"/>
      </w:rPr>
    </w:lvl>
    <w:lvl w:ilvl="6" w:tplc="F702951C" w:tentative="1">
      <w:start w:val="1"/>
      <w:numFmt w:val="bullet"/>
      <w:lvlText w:val="◦"/>
      <w:lvlJc w:val="left"/>
      <w:pPr>
        <w:tabs>
          <w:tab w:val="num" w:pos="5040"/>
        </w:tabs>
        <w:ind w:left="5040" w:hanging="360"/>
      </w:pPr>
      <w:rPr>
        <w:rFonts w:ascii="Verdana" w:hAnsi="Verdana" w:hint="default"/>
      </w:rPr>
    </w:lvl>
    <w:lvl w:ilvl="7" w:tplc="E3FAAA66" w:tentative="1">
      <w:start w:val="1"/>
      <w:numFmt w:val="bullet"/>
      <w:lvlText w:val="◦"/>
      <w:lvlJc w:val="left"/>
      <w:pPr>
        <w:tabs>
          <w:tab w:val="num" w:pos="5760"/>
        </w:tabs>
        <w:ind w:left="5760" w:hanging="360"/>
      </w:pPr>
      <w:rPr>
        <w:rFonts w:ascii="Verdana" w:hAnsi="Verdana" w:hint="default"/>
      </w:rPr>
    </w:lvl>
    <w:lvl w:ilvl="8" w:tplc="A38232A2" w:tentative="1">
      <w:start w:val="1"/>
      <w:numFmt w:val="bullet"/>
      <w:lvlText w:val="◦"/>
      <w:lvlJc w:val="left"/>
      <w:pPr>
        <w:tabs>
          <w:tab w:val="num" w:pos="6480"/>
        </w:tabs>
        <w:ind w:left="6480" w:hanging="360"/>
      </w:pPr>
      <w:rPr>
        <w:rFonts w:ascii="Verdana" w:hAnsi="Verdana" w:hint="default"/>
      </w:rPr>
    </w:lvl>
  </w:abstractNum>
  <w:abstractNum w:abstractNumId="7">
    <w:nsid w:val="2D641829"/>
    <w:multiLevelType w:val="hybridMultilevel"/>
    <w:tmpl w:val="0018FB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37A90622"/>
    <w:multiLevelType w:val="hybridMultilevel"/>
    <w:tmpl w:val="0CF20E6E"/>
    <w:lvl w:ilvl="0" w:tplc="0362059E">
      <w:start w:val="1"/>
      <w:numFmt w:val="bullet"/>
      <w:lvlText w:val="•"/>
      <w:lvlJc w:val="left"/>
      <w:pPr>
        <w:tabs>
          <w:tab w:val="num" w:pos="720"/>
        </w:tabs>
        <w:ind w:left="720" w:hanging="360"/>
      </w:pPr>
      <w:rPr>
        <w:rFonts w:ascii="Arial" w:hAnsi="Arial" w:hint="default"/>
      </w:rPr>
    </w:lvl>
    <w:lvl w:ilvl="1" w:tplc="F23CACD8" w:tentative="1">
      <w:start w:val="1"/>
      <w:numFmt w:val="bullet"/>
      <w:lvlText w:val="•"/>
      <w:lvlJc w:val="left"/>
      <w:pPr>
        <w:tabs>
          <w:tab w:val="num" w:pos="1440"/>
        </w:tabs>
        <w:ind w:left="1440" w:hanging="360"/>
      </w:pPr>
      <w:rPr>
        <w:rFonts w:ascii="Arial" w:hAnsi="Arial" w:hint="default"/>
      </w:rPr>
    </w:lvl>
    <w:lvl w:ilvl="2" w:tplc="74125BF8" w:tentative="1">
      <w:start w:val="1"/>
      <w:numFmt w:val="bullet"/>
      <w:lvlText w:val="•"/>
      <w:lvlJc w:val="left"/>
      <w:pPr>
        <w:tabs>
          <w:tab w:val="num" w:pos="2160"/>
        </w:tabs>
        <w:ind w:left="2160" w:hanging="360"/>
      </w:pPr>
      <w:rPr>
        <w:rFonts w:ascii="Arial" w:hAnsi="Arial" w:hint="default"/>
      </w:rPr>
    </w:lvl>
    <w:lvl w:ilvl="3" w:tplc="9988A1CC" w:tentative="1">
      <w:start w:val="1"/>
      <w:numFmt w:val="bullet"/>
      <w:lvlText w:val="•"/>
      <w:lvlJc w:val="left"/>
      <w:pPr>
        <w:tabs>
          <w:tab w:val="num" w:pos="2880"/>
        </w:tabs>
        <w:ind w:left="2880" w:hanging="360"/>
      </w:pPr>
      <w:rPr>
        <w:rFonts w:ascii="Arial" w:hAnsi="Arial" w:hint="default"/>
      </w:rPr>
    </w:lvl>
    <w:lvl w:ilvl="4" w:tplc="BC8E1174" w:tentative="1">
      <w:start w:val="1"/>
      <w:numFmt w:val="bullet"/>
      <w:lvlText w:val="•"/>
      <w:lvlJc w:val="left"/>
      <w:pPr>
        <w:tabs>
          <w:tab w:val="num" w:pos="3600"/>
        </w:tabs>
        <w:ind w:left="3600" w:hanging="360"/>
      </w:pPr>
      <w:rPr>
        <w:rFonts w:ascii="Arial" w:hAnsi="Arial" w:hint="default"/>
      </w:rPr>
    </w:lvl>
    <w:lvl w:ilvl="5" w:tplc="D41E252E" w:tentative="1">
      <w:start w:val="1"/>
      <w:numFmt w:val="bullet"/>
      <w:lvlText w:val="•"/>
      <w:lvlJc w:val="left"/>
      <w:pPr>
        <w:tabs>
          <w:tab w:val="num" w:pos="4320"/>
        </w:tabs>
        <w:ind w:left="4320" w:hanging="360"/>
      </w:pPr>
      <w:rPr>
        <w:rFonts w:ascii="Arial" w:hAnsi="Arial" w:hint="default"/>
      </w:rPr>
    </w:lvl>
    <w:lvl w:ilvl="6" w:tplc="E2D0FC0C" w:tentative="1">
      <w:start w:val="1"/>
      <w:numFmt w:val="bullet"/>
      <w:lvlText w:val="•"/>
      <w:lvlJc w:val="left"/>
      <w:pPr>
        <w:tabs>
          <w:tab w:val="num" w:pos="5040"/>
        </w:tabs>
        <w:ind w:left="5040" w:hanging="360"/>
      </w:pPr>
      <w:rPr>
        <w:rFonts w:ascii="Arial" w:hAnsi="Arial" w:hint="default"/>
      </w:rPr>
    </w:lvl>
    <w:lvl w:ilvl="7" w:tplc="DE50323C" w:tentative="1">
      <w:start w:val="1"/>
      <w:numFmt w:val="bullet"/>
      <w:lvlText w:val="•"/>
      <w:lvlJc w:val="left"/>
      <w:pPr>
        <w:tabs>
          <w:tab w:val="num" w:pos="5760"/>
        </w:tabs>
        <w:ind w:left="5760" w:hanging="360"/>
      </w:pPr>
      <w:rPr>
        <w:rFonts w:ascii="Arial" w:hAnsi="Arial" w:hint="default"/>
      </w:rPr>
    </w:lvl>
    <w:lvl w:ilvl="8" w:tplc="94760DB4" w:tentative="1">
      <w:start w:val="1"/>
      <w:numFmt w:val="bullet"/>
      <w:lvlText w:val="•"/>
      <w:lvlJc w:val="left"/>
      <w:pPr>
        <w:tabs>
          <w:tab w:val="num" w:pos="6480"/>
        </w:tabs>
        <w:ind w:left="6480" w:hanging="360"/>
      </w:pPr>
      <w:rPr>
        <w:rFonts w:ascii="Arial" w:hAnsi="Arial" w:hint="default"/>
      </w:rPr>
    </w:lvl>
  </w:abstractNum>
  <w:abstractNum w:abstractNumId="9">
    <w:nsid w:val="3BA86913"/>
    <w:multiLevelType w:val="hybridMultilevel"/>
    <w:tmpl w:val="6804E5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3F293EF6"/>
    <w:multiLevelType w:val="hybridMultilevel"/>
    <w:tmpl w:val="D49AA8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448979C4"/>
    <w:multiLevelType w:val="hybridMultilevel"/>
    <w:tmpl w:val="714CFD06"/>
    <w:lvl w:ilvl="0" w:tplc="D1BA430C">
      <w:start w:val="1"/>
      <w:numFmt w:val="decimal"/>
      <w:lvlText w:val="%1."/>
      <w:lvlJc w:val="left"/>
      <w:pPr>
        <w:ind w:left="928" w:hanging="360"/>
      </w:pPr>
      <w:rPr>
        <w:rFonts w:hint="default"/>
      </w:rPr>
    </w:lvl>
    <w:lvl w:ilvl="1" w:tplc="041A0019" w:tentative="1">
      <w:start w:val="1"/>
      <w:numFmt w:val="lowerLetter"/>
      <w:lvlText w:val="%2."/>
      <w:lvlJc w:val="left"/>
      <w:pPr>
        <w:ind w:left="1648" w:hanging="360"/>
      </w:pPr>
    </w:lvl>
    <w:lvl w:ilvl="2" w:tplc="041A001B" w:tentative="1">
      <w:start w:val="1"/>
      <w:numFmt w:val="lowerRoman"/>
      <w:lvlText w:val="%3."/>
      <w:lvlJc w:val="right"/>
      <w:pPr>
        <w:ind w:left="2368" w:hanging="180"/>
      </w:pPr>
    </w:lvl>
    <w:lvl w:ilvl="3" w:tplc="041A000F" w:tentative="1">
      <w:start w:val="1"/>
      <w:numFmt w:val="decimal"/>
      <w:lvlText w:val="%4."/>
      <w:lvlJc w:val="left"/>
      <w:pPr>
        <w:ind w:left="3088" w:hanging="360"/>
      </w:pPr>
    </w:lvl>
    <w:lvl w:ilvl="4" w:tplc="041A0019" w:tentative="1">
      <w:start w:val="1"/>
      <w:numFmt w:val="lowerLetter"/>
      <w:lvlText w:val="%5."/>
      <w:lvlJc w:val="left"/>
      <w:pPr>
        <w:ind w:left="3808" w:hanging="360"/>
      </w:pPr>
    </w:lvl>
    <w:lvl w:ilvl="5" w:tplc="041A001B" w:tentative="1">
      <w:start w:val="1"/>
      <w:numFmt w:val="lowerRoman"/>
      <w:lvlText w:val="%6."/>
      <w:lvlJc w:val="right"/>
      <w:pPr>
        <w:ind w:left="4528" w:hanging="180"/>
      </w:pPr>
    </w:lvl>
    <w:lvl w:ilvl="6" w:tplc="041A000F" w:tentative="1">
      <w:start w:val="1"/>
      <w:numFmt w:val="decimal"/>
      <w:lvlText w:val="%7."/>
      <w:lvlJc w:val="left"/>
      <w:pPr>
        <w:ind w:left="5248" w:hanging="360"/>
      </w:pPr>
    </w:lvl>
    <w:lvl w:ilvl="7" w:tplc="041A0019" w:tentative="1">
      <w:start w:val="1"/>
      <w:numFmt w:val="lowerLetter"/>
      <w:lvlText w:val="%8."/>
      <w:lvlJc w:val="left"/>
      <w:pPr>
        <w:ind w:left="5968" w:hanging="360"/>
      </w:pPr>
    </w:lvl>
    <w:lvl w:ilvl="8" w:tplc="041A001B" w:tentative="1">
      <w:start w:val="1"/>
      <w:numFmt w:val="lowerRoman"/>
      <w:lvlText w:val="%9."/>
      <w:lvlJc w:val="right"/>
      <w:pPr>
        <w:ind w:left="6688" w:hanging="180"/>
      </w:pPr>
    </w:lvl>
  </w:abstractNum>
  <w:abstractNum w:abstractNumId="12">
    <w:nsid w:val="471A6AD2"/>
    <w:multiLevelType w:val="hybridMultilevel"/>
    <w:tmpl w:val="031ED0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4AD76D1F"/>
    <w:multiLevelType w:val="hybridMultilevel"/>
    <w:tmpl w:val="65A0350C"/>
    <w:lvl w:ilvl="0" w:tplc="22F810CA">
      <w:start w:val="1"/>
      <w:numFmt w:val="upp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nsid w:val="4C63250F"/>
    <w:multiLevelType w:val="hybridMultilevel"/>
    <w:tmpl w:val="BF8E56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4FBC2E01"/>
    <w:multiLevelType w:val="hybridMultilevel"/>
    <w:tmpl w:val="4C3C18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4FD44E15"/>
    <w:multiLevelType w:val="hybridMultilevel"/>
    <w:tmpl w:val="99E69F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6161005A"/>
    <w:multiLevelType w:val="hybridMultilevel"/>
    <w:tmpl w:val="69F450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6164130D"/>
    <w:multiLevelType w:val="hybridMultilevel"/>
    <w:tmpl w:val="393C1E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62483957"/>
    <w:multiLevelType w:val="hybridMultilevel"/>
    <w:tmpl w:val="145443DE"/>
    <w:lvl w:ilvl="0" w:tplc="23E2EC80">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63770E47"/>
    <w:multiLevelType w:val="hybridMultilevel"/>
    <w:tmpl w:val="FF60C9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6E557B8C"/>
    <w:multiLevelType w:val="hybridMultilevel"/>
    <w:tmpl w:val="FF5886D6"/>
    <w:lvl w:ilvl="0" w:tplc="C4FA5DFC">
      <w:start w:val="1"/>
      <w:numFmt w:val="decimal"/>
      <w:lvlText w:val="%1."/>
      <w:lvlJc w:val="left"/>
      <w:pPr>
        <w:ind w:left="1020" w:hanging="360"/>
      </w:pPr>
      <w:rPr>
        <w:rFonts w:hint="default"/>
      </w:rPr>
    </w:lvl>
    <w:lvl w:ilvl="1" w:tplc="041A0019" w:tentative="1">
      <w:start w:val="1"/>
      <w:numFmt w:val="lowerLetter"/>
      <w:lvlText w:val="%2."/>
      <w:lvlJc w:val="left"/>
      <w:pPr>
        <w:ind w:left="1740" w:hanging="360"/>
      </w:pPr>
    </w:lvl>
    <w:lvl w:ilvl="2" w:tplc="041A001B" w:tentative="1">
      <w:start w:val="1"/>
      <w:numFmt w:val="lowerRoman"/>
      <w:lvlText w:val="%3."/>
      <w:lvlJc w:val="right"/>
      <w:pPr>
        <w:ind w:left="2460" w:hanging="180"/>
      </w:pPr>
    </w:lvl>
    <w:lvl w:ilvl="3" w:tplc="041A000F" w:tentative="1">
      <w:start w:val="1"/>
      <w:numFmt w:val="decimal"/>
      <w:lvlText w:val="%4."/>
      <w:lvlJc w:val="left"/>
      <w:pPr>
        <w:ind w:left="3180" w:hanging="360"/>
      </w:pPr>
    </w:lvl>
    <w:lvl w:ilvl="4" w:tplc="041A0019" w:tentative="1">
      <w:start w:val="1"/>
      <w:numFmt w:val="lowerLetter"/>
      <w:lvlText w:val="%5."/>
      <w:lvlJc w:val="left"/>
      <w:pPr>
        <w:ind w:left="3900" w:hanging="360"/>
      </w:pPr>
    </w:lvl>
    <w:lvl w:ilvl="5" w:tplc="041A001B" w:tentative="1">
      <w:start w:val="1"/>
      <w:numFmt w:val="lowerRoman"/>
      <w:lvlText w:val="%6."/>
      <w:lvlJc w:val="right"/>
      <w:pPr>
        <w:ind w:left="4620" w:hanging="180"/>
      </w:pPr>
    </w:lvl>
    <w:lvl w:ilvl="6" w:tplc="041A000F" w:tentative="1">
      <w:start w:val="1"/>
      <w:numFmt w:val="decimal"/>
      <w:lvlText w:val="%7."/>
      <w:lvlJc w:val="left"/>
      <w:pPr>
        <w:ind w:left="5340" w:hanging="360"/>
      </w:pPr>
    </w:lvl>
    <w:lvl w:ilvl="7" w:tplc="041A0019" w:tentative="1">
      <w:start w:val="1"/>
      <w:numFmt w:val="lowerLetter"/>
      <w:lvlText w:val="%8."/>
      <w:lvlJc w:val="left"/>
      <w:pPr>
        <w:ind w:left="6060" w:hanging="360"/>
      </w:pPr>
    </w:lvl>
    <w:lvl w:ilvl="8" w:tplc="041A001B" w:tentative="1">
      <w:start w:val="1"/>
      <w:numFmt w:val="lowerRoman"/>
      <w:lvlText w:val="%9."/>
      <w:lvlJc w:val="right"/>
      <w:pPr>
        <w:ind w:left="6780" w:hanging="180"/>
      </w:pPr>
    </w:lvl>
  </w:abstractNum>
  <w:abstractNum w:abstractNumId="22">
    <w:nsid w:val="70D608E4"/>
    <w:multiLevelType w:val="hybridMultilevel"/>
    <w:tmpl w:val="66CE813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712308EF"/>
    <w:multiLevelType w:val="hybridMultilevel"/>
    <w:tmpl w:val="E61C7718"/>
    <w:lvl w:ilvl="0" w:tplc="5BEE2592">
      <w:start w:val="1"/>
      <w:numFmt w:val="bullet"/>
      <w:lvlText w:val="◦"/>
      <w:lvlJc w:val="left"/>
      <w:pPr>
        <w:tabs>
          <w:tab w:val="num" w:pos="720"/>
        </w:tabs>
        <w:ind w:left="720" w:hanging="360"/>
      </w:pPr>
      <w:rPr>
        <w:rFonts w:ascii="Verdana" w:hAnsi="Verdana" w:hint="default"/>
      </w:rPr>
    </w:lvl>
    <w:lvl w:ilvl="1" w:tplc="967EEAF8">
      <w:start w:val="1"/>
      <w:numFmt w:val="bullet"/>
      <w:lvlText w:val="◦"/>
      <w:lvlJc w:val="left"/>
      <w:pPr>
        <w:tabs>
          <w:tab w:val="num" w:pos="1440"/>
        </w:tabs>
        <w:ind w:left="1440" w:hanging="360"/>
      </w:pPr>
      <w:rPr>
        <w:rFonts w:ascii="Verdana" w:hAnsi="Verdana" w:hint="default"/>
      </w:rPr>
    </w:lvl>
    <w:lvl w:ilvl="2" w:tplc="EBE8C0DC" w:tentative="1">
      <w:start w:val="1"/>
      <w:numFmt w:val="bullet"/>
      <w:lvlText w:val="◦"/>
      <w:lvlJc w:val="left"/>
      <w:pPr>
        <w:tabs>
          <w:tab w:val="num" w:pos="2160"/>
        </w:tabs>
        <w:ind w:left="2160" w:hanging="360"/>
      </w:pPr>
      <w:rPr>
        <w:rFonts w:ascii="Verdana" w:hAnsi="Verdana" w:hint="default"/>
      </w:rPr>
    </w:lvl>
    <w:lvl w:ilvl="3" w:tplc="6DD28EC2" w:tentative="1">
      <w:start w:val="1"/>
      <w:numFmt w:val="bullet"/>
      <w:lvlText w:val="◦"/>
      <w:lvlJc w:val="left"/>
      <w:pPr>
        <w:tabs>
          <w:tab w:val="num" w:pos="2880"/>
        </w:tabs>
        <w:ind w:left="2880" w:hanging="360"/>
      </w:pPr>
      <w:rPr>
        <w:rFonts w:ascii="Verdana" w:hAnsi="Verdana" w:hint="default"/>
      </w:rPr>
    </w:lvl>
    <w:lvl w:ilvl="4" w:tplc="1270B71E" w:tentative="1">
      <w:start w:val="1"/>
      <w:numFmt w:val="bullet"/>
      <w:lvlText w:val="◦"/>
      <w:lvlJc w:val="left"/>
      <w:pPr>
        <w:tabs>
          <w:tab w:val="num" w:pos="3600"/>
        </w:tabs>
        <w:ind w:left="3600" w:hanging="360"/>
      </w:pPr>
      <w:rPr>
        <w:rFonts w:ascii="Verdana" w:hAnsi="Verdana" w:hint="default"/>
      </w:rPr>
    </w:lvl>
    <w:lvl w:ilvl="5" w:tplc="AFA03396" w:tentative="1">
      <w:start w:val="1"/>
      <w:numFmt w:val="bullet"/>
      <w:lvlText w:val="◦"/>
      <w:lvlJc w:val="left"/>
      <w:pPr>
        <w:tabs>
          <w:tab w:val="num" w:pos="4320"/>
        </w:tabs>
        <w:ind w:left="4320" w:hanging="360"/>
      </w:pPr>
      <w:rPr>
        <w:rFonts w:ascii="Verdana" w:hAnsi="Verdana" w:hint="default"/>
      </w:rPr>
    </w:lvl>
    <w:lvl w:ilvl="6" w:tplc="48EA9BE0" w:tentative="1">
      <w:start w:val="1"/>
      <w:numFmt w:val="bullet"/>
      <w:lvlText w:val="◦"/>
      <w:lvlJc w:val="left"/>
      <w:pPr>
        <w:tabs>
          <w:tab w:val="num" w:pos="5040"/>
        </w:tabs>
        <w:ind w:left="5040" w:hanging="360"/>
      </w:pPr>
      <w:rPr>
        <w:rFonts w:ascii="Verdana" w:hAnsi="Verdana" w:hint="default"/>
      </w:rPr>
    </w:lvl>
    <w:lvl w:ilvl="7" w:tplc="55B43F78" w:tentative="1">
      <w:start w:val="1"/>
      <w:numFmt w:val="bullet"/>
      <w:lvlText w:val="◦"/>
      <w:lvlJc w:val="left"/>
      <w:pPr>
        <w:tabs>
          <w:tab w:val="num" w:pos="5760"/>
        </w:tabs>
        <w:ind w:left="5760" w:hanging="360"/>
      </w:pPr>
      <w:rPr>
        <w:rFonts w:ascii="Verdana" w:hAnsi="Verdana" w:hint="default"/>
      </w:rPr>
    </w:lvl>
    <w:lvl w:ilvl="8" w:tplc="40E26DD2" w:tentative="1">
      <w:start w:val="1"/>
      <w:numFmt w:val="bullet"/>
      <w:lvlText w:val="◦"/>
      <w:lvlJc w:val="left"/>
      <w:pPr>
        <w:tabs>
          <w:tab w:val="num" w:pos="6480"/>
        </w:tabs>
        <w:ind w:left="6480" w:hanging="360"/>
      </w:pPr>
      <w:rPr>
        <w:rFonts w:ascii="Verdana" w:hAnsi="Verdana" w:hint="default"/>
      </w:rPr>
    </w:lvl>
  </w:abstractNum>
  <w:abstractNum w:abstractNumId="24">
    <w:nsid w:val="73E86826"/>
    <w:multiLevelType w:val="hybridMultilevel"/>
    <w:tmpl w:val="1196F504"/>
    <w:lvl w:ilvl="0" w:tplc="0362059E">
      <w:start w:val="1"/>
      <w:numFmt w:val="bullet"/>
      <w:lvlText w:val="•"/>
      <w:lvlJc w:val="left"/>
      <w:pPr>
        <w:ind w:left="720" w:hanging="360"/>
      </w:pPr>
      <w:rPr>
        <w:rFonts w:ascii="Arial"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16"/>
  </w:num>
  <w:num w:numId="4">
    <w:abstractNumId w:val="17"/>
  </w:num>
  <w:num w:numId="5">
    <w:abstractNumId w:val="15"/>
  </w:num>
  <w:num w:numId="6">
    <w:abstractNumId w:val="4"/>
  </w:num>
  <w:num w:numId="7">
    <w:abstractNumId w:val="1"/>
  </w:num>
  <w:num w:numId="8">
    <w:abstractNumId w:val="8"/>
  </w:num>
  <w:num w:numId="9">
    <w:abstractNumId w:val="23"/>
  </w:num>
  <w:num w:numId="10">
    <w:abstractNumId w:val="6"/>
  </w:num>
  <w:num w:numId="11">
    <w:abstractNumId w:val="18"/>
  </w:num>
  <w:num w:numId="12">
    <w:abstractNumId w:val="0"/>
  </w:num>
  <w:num w:numId="13">
    <w:abstractNumId w:val="5"/>
  </w:num>
  <w:num w:numId="14">
    <w:abstractNumId w:val="24"/>
  </w:num>
  <w:num w:numId="15">
    <w:abstractNumId w:val="12"/>
  </w:num>
  <w:num w:numId="16">
    <w:abstractNumId w:val="10"/>
  </w:num>
  <w:num w:numId="17">
    <w:abstractNumId w:val="2"/>
  </w:num>
  <w:num w:numId="18">
    <w:abstractNumId w:val="19"/>
  </w:num>
  <w:num w:numId="19">
    <w:abstractNumId w:val="13"/>
  </w:num>
  <w:num w:numId="20">
    <w:abstractNumId w:val="14"/>
  </w:num>
  <w:num w:numId="21">
    <w:abstractNumId w:val="21"/>
  </w:num>
  <w:num w:numId="22">
    <w:abstractNumId w:val="11"/>
  </w:num>
  <w:num w:numId="23">
    <w:abstractNumId w:val="9"/>
  </w:num>
  <w:num w:numId="24">
    <w:abstractNumId w:val="3"/>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F31"/>
    <w:rsid w:val="00003E14"/>
    <w:rsid w:val="00005294"/>
    <w:rsid w:val="0000711F"/>
    <w:rsid w:val="000124B3"/>
    <w:rsid w:val="000230F0"/>
    <w:rsid w:val="00030D9D"/>
    <w:rsid w:val="00034DAE"/>
    <w:rsid w:val="00042D6D"/>
    <w:rsid w:val="00046FC0"/>
    <w:rsid w:val="00051F31"/>
    <w:rsid w:val="00056088"/>
    <w:rsid w:val="0008796B"/>
    <w:rsid w:val="0009099D"/>
    <w:rsid w:val="00090C4B"/>
    <w:rsid w:val="00091B9F"/>
    <w:rsid w:val="00094BE4"/>
    <w:rsid w:val="00096931"/>
    <w:rsid w:val="000A2C9C"/>
    <w:rsid w:val="000A3FAE"/>
    <w:rsid w:val="000A5A4C"/>
    <w:rsid w:val="000B6787"/>
    <w:rsid w:val="000C0070"/>
    <w:rsid w:val="000C0E03"/>
    <w:rsid w:val="000C4B38"/>
    <w:rsid w:val="000C6871"/>
    <w:rsid w:val="000D1C45"/>
    <w:rsid w:val="000E4671"/>
    <w:rsid w:val="000F3FD5"/>
    <w:rsid w:val="000F4454"/>
    <w:rsid w:val="000F50F7"/>
    <w:rsid w:val="00100FA1"/>
    <w:rsid w:val="00101406"/>
    <w:rsid w:val="001023C4"/>
    <w:rsid w:val="001047C0"/>
    <w:rsid w:val="0011340A"/>
    <w:rsid w:val="00121264"/>
    <w:rsid w:val="0012788B"/>
    <w:rsid w:val="001356A4"/>
    <w:rsid w:val="00137165"/>
    <w:rsid w:val="001372E8"/>
    <w:rsid w:val="0014498A"/>
    <w:rsid w:val="00150EBD"/>
    <w:rsid w:val="00153C4B"/>
    <w:rsid w:val="0016202E"/>
    <w:rsid w:val="001629F6"/>
    <w:rsid w:val="00163449"/>
    <w:rsid w:val="0016556F"/>
    <w:rsid w:val="001661B9"/>
    <w:rsid w:val="00175939"/>
    <w:rsid w:val="0018539C"/>
    <w:rsid w:val="001948CF"/>
    <w:rsid w:val="00194E28"/>
    <w:rsid w:val="00195658"/>
    <w:rsid w:val="00196A9F"/>
    <w:rsid w:val="0019769B"/>
    <w:rsid w:val="001A0DAE"/>
    <w:rsid w:val="001B3CE4"/>
    <w:rsid w:val="001C2717"/>
    <w:rsid w:val="001D091D"/>
    <w:rsid w:val="001D543F"/>
    <w:rsid w:val="001E5352"/>
    <w:rsid w:val="001E56AB"/>
    <w:rsid w:val="001E6C21"/>
    <w:rsid w:val="001E7C60"/>
    <w:rsid w:val="00210A3F"/>
    <w:rsid w:val="0021231F"/>
    <w:rsid w:val="00212420"/>
    <w:rsid w:val="002365FA"/>
    <w:rsid w:val="00236C7D"/>
    <w:rsid w:val="00240839"/>
    <w:rsid w:val="00243D5A"/>
    <w:rsid w:val="00245D40"/>
    <w:rsid w:val="00262B9C"/>
    <w:rsid w:val="002709CC"/>
    <w:rsid w:val="00272269"/>
    <w:rsid w:val="00286CDF"/>
    <w:rsid w:val="00287181"/>
    <w:rsid w:val="00293867"/>
    <w:rsid w:val="00293BE2"/>
    <w:rsid w:val="002A0AF1"/>
    <w:rsid w:val="002A1B57"/>
    <w:rsid w:val="002B314B"/>
    <w:rsid w:val="002B66C7"/>
    <w:rsid w:val="002C1CCB"/>
    <w:rsid w:val="002C256E"/>
    <w:rsid w:val="002C55C9"/>
    <w:rsid w:val="002E06AD"/>
    <w:rsid w:val="00311048"/>
    <w:rsid w:val="00315D2C"/>
    <w:rsid w:val="00335C66"/>
    <w:rsid w:val="00335D6D"/>
    <w:rsid w:val="0034026E"/>
    <w:rsid w:val="0034609E"/>
    <w:rsid w:val="00347EF8"/>
    <w:rsid w:val="003532A8"/>
    <w:rsid w:val="003539E0"/>
    <w:rsid w:val="003662D9"/>
    <w:rsid w:val="00371CF4"/>
    <w:rsid w:val="003769BF"/>
    <w:rsid w:val="00376F78"/>
    <w:rsid w:val="00380887"/>
    <w:rsid w:val="00380A39"/>
    <w:rsid w:val="00385190"/>
    <w:rsid w:val="00387700"/>
    <w:rsid w:val="003906CF"/>
    <w:rsid w:val="003964A4"/>
    <w:rsid w:val="003A6AC6"/>
    <w:rsid w:val="003A6CDA"/>
    <w:rsid w:val="003A7D6E"/>
    <w:rsid w:val="003B38AE"/>
    <w:rsid w:val="003D29FA"/>
    <w:rsid w:val="003E10FC"/>
    <w:rsid w:val="003F20FD"/>
    <w:rsid w:val="004017CB"/>
    <w:rsid w:val="00403434"/>
    <w:rsid w:val="00406EF6"/>
    <w:rsid w:val="0040729D"/>
    <w:rsid w:val="004164B4"/>
    <w:rsid w:val="004209E4"/>
    <w:rsid w:val="004240DB"/>
    <w:rsid w:val="00424EE3"/>
    <w:rsid w:val="004274EF"/>
    <w:rsid w:val="00427A63"/>
    <w:rsid w:val="00435EA9"/>
    <w:rsid w:val="00437996"/>
    <w:rsid w:val="00443DA8"/>
    <w:rsid w:val="004463E7"/>
    <w:rsid w:val="00450DC9"/>
    <w:rsid w:val="00456384"/>
    <w:rsid w:val="0045788D"/>
    <w:rsid w:val="004667F7"/>
    <w:rsid w:val="004719D8"/>
    <w:rsid w:val="00487A40"/>
    <w:rsid w:val="0049406B"/>
    <w:rsid w:val="00495E81"/>
    <w:rsid w:val="00497B4D"/>
    <w:rsid w:val="00497D13"/>
    <w:rsid w:val="004A479C"/>
    <w:rsid w:val="004B35A6"/>
    <w:rsid w:val="004B4D3B"/>
    <w:rsid w:val="004B68DA"/>
    <w:rsid w:val="004C3BE2"/>
    <w:rsid w:val="004D6050"/>
    <w:rsid w:val="004E51E2"/>
    <w:rsid w:val="004E6034"/>
    <w:rsid w:val="004F062E"/>
    <w:rsid w:val="004F7D9C"/>
    <w:rsid w:val="0051180A"/>
    <w:rsid w:val="00511A41"/>
    <w:rsid w:val="0052010D"/>
    <w:rsid w:val="00520BC8"/>
    <w:rsid w:val="00545CA1"/>
    <w:rsid w:val="00551DA9"/>
    <w:rsid w:val="00554842"/>
    <w:rsid w:val="00557CA0"/>
    <w:rsid w:val="005618E1"/>
    <w:rsid w:val="005637F6"/>
    <w:rsid w:val="00572229"/>
    <w:rsid w:val="00581507"/>
    <w:rsid w:val="00591131"/>
    <w:rsid w:val="00596CCB"/>
    <w:rsid w:val="005A2BD5"/>
    <w:rsid w:val="005A2D0E"/>
    <w:rsid w:val="005A71C1"/>
    <w:rsid w:val="005A73C8"/>
    <w:rsid w:val="005B188D"/>
    <w:rsid w:val="005B1E41"/>
    <w:rsid w:val="005B43B2"/>
    <w:rsid w:val="005D7201"/>
    <w:rsid w:val="005E0A49"/>
    <w:rsid w:val="005E5424"/>
    <w:rsid w:val="005F712F"/>
    <w:rsid w:val="006031A2"/>
    <w:rsid w:val="006046B9"/>
    <w:rsid w:val="00604CE9"/>
    <w:rsid w:val="00605F27"/>
    <w:rsid w:val="0061414C"/>
    <w:rsid w:val="00626818"/>
    <w:rsid w:val="006333DE"/>
    <w:rsid w:val="00635F1D"/>
    <w:rsid w:val="00640544"/>
    <w:rsid w:val="00652555"/>
    <w:rsid w:val="00661974"/>
    <w:rsid w:val="00664F66"/>
    <w:rsid w:val="0067286F"/>
    <w:rsid w:val="006779F3"/>
    <w:rsid w:val="00680F1F"/>
    <w:rsid w:val="00683CDE"/>
    <w:rsid w:val="006A021D"/>
    <w:rsid w:val="006A15F1"/>
    <w:rsid w:val="006B11CD"/>
    <w:rsid w:val="006B3F1F"/>
    <w:rsid w:val="006B4D8C"/>
    <w:rsid w:val="006B6EA3"/>
    <w:rsid w:val="006C00C7"/>
    <w:rsid w:val="006C2216"/>
    <w:rsid w:val="006C22AD"/>
    <w:rsid w:val="006C3C47"/>
    <w:rsid w:val="006D099D"/>
    <w:rsid w:val="006D1552"/>
    <w:rsid w:val="006D2702"/>
    <w:rsid w:val="006D57E8"/>
    <w:rsid w:val="006E3FD3"/>
    <w:rsid w:val="006F1513"/>
    <w:rsid w:val="006F3361"/>
    <w:rsid w:val="006F4EB6"/>
    <w:rsid w:val="006F5364"/>
    <w:rsid w:val="006F58EA"/>
    <w:rsid w:val="00703909"/>
    <w:rsid w:val="0070399A"/>
    <w:rsid w:val="00705C2E"/>
    <w:rsid w:val="00715463"/>
    <w:rsid w:val="00727EC4"/>
    <w:rsid w:val="00730029"/>
    <w:rsid w:val="00730D0C"/>
    <w:rsid w:val="00730EA0"/>
    <w:rsid w:val="0073411E"/>
    <w:rsid w:val="007370F1"/>
    <w:rsid w:val="00740A25"/>
    <w:rsid w:val="00747588"/>
    <w:rsid w:val="007515C9"/>
    <w:rsid w:val="00752E61"/>
    <w:rsid w:val="00760D4C"/>
    <w:rsid w:val="00765200"/>
    <w:rsid w:val="0077782F"/>
    <w:rsid w:val="00777AD5"/>
    <w:rsid w:val="007941AA"/>
    <w:rsid w:val="007A4836"/>
    <w:rsid w:val="007A4C27"/>
    <w:rsid w:val="007A62BA"/>
    <w:rsid w:val="007A6C77"/>
    <w:rsid w:val="007B0EA0"/>
    <w:rsid w:val="007D0A6A"/>
    <w:rsid w:val="007D51AB"/>
    <w:rsid w:val="007D7401"/>
    <w:rsid w:val="007E0CC3"/>
    <w:rsid w:val="007E5564"/>
    <w:rsid w:val="007E5984"/>
    <w:rsid w:val="007F2036"/>
    <w:rsid w:val="00800486"/>
    <w:rsid w:val="0080563A"/>
    <w:rsid w:val="0080633C"/>
    <w:rsid w:val="0080737A"/>
    <w:rsid w:val="008111AD"/>
    <w:rsid w:val="00814B32"/>
    <w:rsid w:val="008201F4"/>
    <w:rsid w:val="00824364"/>
    <w:rsid w:val="00825CB6"/>
    <w:rsid w:val="008262E2"/>
    <w:rsid w:val="008265AD"/>
    <w:rsid w:val="00827143"/>
    <w:rsid w:val="00834736"/>
    <w:rsid w:val="0083554C"/>
    <w:rsid w:val="008364D4"/>
    <w:rsid w:val="0083667F"/>
    <w:rsid w:val="008371AA"/>
    <w:rsid w:val="008544B3"/>
    <w:rsid w:val="00857C93"/>
    <w:rsid w:val="008648FA"/>
    <w:rsid w:val="00865D1C"/>
    <w:rsid w:val="00871086"/>
    <w:rsid w:val="00876714"/>
    <w:rsid w:val="00883EF4"/>
    <w:rsid w:val="00887076"/>
    <w:rsid w:val="00887C4F"/>
    <w:rsid w:val="008952E6"/>
    <w:rsid w:val="008B7B82"/>
    <w:rsid w:val="008C1E3F"/>
    <w:rsid w:val="008C374F"/>
    <w:rsid w:val="008D3E4F"/>
    <w:rsid w:val="008D68A7"/>
    <w:rsid w:val="008E096C"/>
    <w:rsid w:val="008E7F35"/>
    <w:rsid w:val="009013CA"/>
    <w:rsid w:val="0091282E"/>
    <w:rsid w:val="00914495"/>
    <w:rsid w:val="00914D22"/>
    <w:rsid w:val="00914F7A"/>
    <w:rsid w:val="009157CF"/>
    <w:rsid w:val="00917319"/>
    <w:rsid w:val="009179CC"/>
    <w:rsid w:val="00922873"/>
    <w:rsid w:val="0092314B"/>
    <w:rsid w:val="00927158"/>
    <w:rsid w:val="00934D7D"/>
    <w:rsid w:val="00943B94"/>
    <w:rsid w:val="00947188"/>
    <w:rsid w:val="009671C2"/>
    <w:rsid w:val="00971932"/>
    <w:rsid w:val="009766AC"/>
    <w:rsid w:val="009818FD"/>
    <w:rsid w:val="009930DE"/>
    <w:rsid w:val="009A596F"/>
    <w:rsid w:val="009B1233"/>
    <w:rsid w:val="009B1372"/>
    <w:rsid w:val="009B21FB"/>
    <w:rsid w:val="009B6697"/>
    <w:rsid w:val="009B7BAB"/>
    <w:rsid w:val="009C3E33"/>
    <w:rsid w:val="009C50D2"/>
    <w:rsid w:val="009C798A"/>
    <w:rsid w:val="009D07D3"/>
    <w:rsid w:val="009E4ED0"/>
    <w:rsid w:val="009E7CEE"/>
    <w:rsid w:val="009F628A"/>
    <w:rsid w:val="009F6B90"/>
    <w:rsid w:val="00A00FB5"/>
    <w:rsid w:val="00A15648"/>
    <w:rsid w:val="00A2116D"/>
    <w:rsid w:val="00A316E9"/>
    <w:rsid w:val="00A37B1B"/>
    <w:rsid w:val="00A44524"/>
    <w:rsid w:val="00A471F8"/>
    <w:rsid w:val="00A529C2"/>
    <w:rsid w:val="00A53683"/>
    <w:rsid w:val="00A61249"/>
    <w:rsid w:val="00A7014F"/>
    <w:rsid w:val="00A7387A"/>
    <w:rsid w:val="00A74F89"/>
    <w:rsid w:val="00A76F62"/>
    <w:rsid w:val="00A81619"/>
    <w:rsid w:val="00A95A3B"/>
    <w:rsid w:val="00AA4F01"/>
    <w:rsid w:val="00AB3132"/>
    <w:rsid w:val="00AB31DA"/>
    <w:rsid w:val="00AB4980"/>
    <w:rsid w:val="00AC3155"/>
    <w:rsid w:val="00AC4FB4"/>
    <w:rsid w:val="00AC7192"/>
    <w:rsid w:val="00AC7C2F"/>
    <w:rsid w:val="00AD1358"/>
    <w:rsid w:val="00AE57A2"/>
    <w:rsid w:val="00AF5731"/>
    <w:rsid w:val="00B01ED0"/>
    <w:rsid w:val="00B030CC"/>
    <w:rsid w:val="00B13B1D"/>
    <w:rsid w:val="00B16868"/>
    <w:rsid w:val="00B31865"/>
    <w:rsid w:val="00B31DF5"/>
    <w:rsid w:val="00B34522"/>
    <w:rsid w:val="00B41165"/>
    <w:rsid w:val="00B441BC"/>
    <w:rsid w:val="00B459C6"/>
    <w:rsid w:val="00B5163A"/>
    <w:rsid w:val="00B62F17"/>
    <w:rsid w:val="00B709AE"/>
    <w:rsid w:val="00B8006B"/>
    <w:rsid w:val="00B800DF"/>
    <w:rsid w:val="00B93491"/>
    <w:rsid w:val="00B96D03"/>
    <w:rsid w:val="00BA1F5A"/>
    <w:rsid w:val="00BB6200"/>
    <w:rsid w:val="00BC287E"/>
    <w:rsid w:val="00BD49D4"/>
    <w:rsid w:val="00BE05F8"/>
    <w:rsid w:val="00BE471E"/>
    <w:rsid w:val="00BF5EE9"/>
    <w:rsid w:val="00C01A23"/>
    <w:rsid w:val="00C022AC"/>
    <w:rsid w:val="00C063F7"/>
    <w:rsid w:val="00C166FE"/>
    <w:rsid w:val="00C16860"/>
    <w:rsid w:val="00C304B1"/>
    <w:rsid w:val="00C352D4"/>
    <w:rsid w:val="00C41A1C"/>
    <w:rsid w:val="00C45C7F"/>
    <w:rsid w:val="00C53313"/>
    <w:rsid w:val="00C64713"/>
    <w:rsid w:val="00C678DB"/>
    <w:rsid w:val="00C7372F"/>
    <w:rsid w:val="00C7691A"/>
    <w:rsid w:val="00C81F53"/>
    <w:rsid w:val="00C92076"/>
    <w:rsid w:val="00CA0668"/>
    <w:rsid w:val="00CA0945"/>
    <w:rsid w:val="00CA2C1F"/>
    <w:rsid w:val="00CC1BD1"/>
    <w:rsid w:val="00CC2710"/>
    <w:rsid w:val="00CD2B3C"/>
    <w:rsid w:val="00CE1058"/>
    <w:rsid w:val="00CE2D5D"/>
    <w:rsid w:val="00CE6E36"/>
    <w:rsid w:val="00CF4A10"/>
    <w:rsid w:val="00CF4EAA"/>
    <w:rsid w:val="00D06F87"/>
    <w:rsid w:val="00D17241"/>
    <w:rsid w:val="00D258A2"/>
    <w:rsid w:val="00D3233C"/>
    <w:rsid w:val="00D417CA"/>
    <w:rsid w:val="00D42CD7"/>
    <w:rsid w:val="00D5620F"/>
    <w:rsid w:val="00D56503"/>
    <w:rsid w:val="00D62446"/>
    <w:rsid w:val="00D70A7C"/>
    <w:rsid w:val="00D852B5"/>
    <w:rsid w:val="00D85A59"/>
    <w:rsid w:val="00D95CF8"/>
    <w:rsid w:val="00DA0A92"/>
    <w:rsid w:val="00DA0E2A"/>
    <w:rsid w:val="00DB452F"/>
    <w:rsid w:val="00DB6F6A"/>
    <w:rsid w:val="00DB7955"/>
    <w:rsid w:val="00DC2CE4"/>
    <w:rsid w:val="00DD38B8"/>
    <w:rsid w:val="00DD4478"/>
    <w:rsid w:val="00DE7359"/>
    <w:rsid w:val="00DE75AD"/>
    <w:rsid w:val="00DE7C7C"/>
    <w:rsid w:val="00DF1121"/>
    <w:rsid w:val="00DF56A0"/>
    <w:rsid w:val="00DF6BFE"/>
    <w:rsid w:val="00E0470F"/>
    <w:rsid w:val="00E04742"/>
    <w:rsid w:val="00E11480"/>
    <w:rsid w:val="00E15A77"/>
    <w:rsid w:val="00E205BD"/>
    <w:rsid w:val="00E32CA6"/>
    <w:rsid w:val="00E42E9D"/>
    <w:rsid w:val="00E45AFA"/>
    <w:rsid w:val="00E50B5D"/>
    <w:rsid w:val="00E56BFD"/>
    <w:rsid w:val="00E61953"/>
    <w:rsid w:val="00E7068F"/>
    <w:rsid w:val="00E71AC3"/>
    <w:rsid w:val="00E84263"/>
    <w:rsid w:val="00E85AF9"/>
    <w:rsid w:val="00E87796"/>
    <w:rsid w:val="00E941B1"/>
    <w:rsid w:val="00EA0544"/>
    <w:rsid w:val="00EA47AB"/>
    <w:rsid w:val="00EB0393"/>
    <w:rsid w:val="00EB7086"/>
    <w:rsid w:val="00EC01A8"/>
    <w:rsid w:val="00EC2E40"/>
    <w:rsid w:val="00EC6F4F"/>
    <w:rsid w:val="00EC7AA1"/>
    <w:rsid w:val="00ED0368"/>
    <w:rsid w:val="00ED294B"/>
    <w:rsid w:val="00ED7291"/>
    <w:rsid w:val="00ED74C1"/>
    <w:rsid w:val="00EE1791"/>
    <w:rsid w:val="00EE4090"/>
    <w:rsid w:val="00EF7688"/>
    <w:rsid w:val="00EF7CAF"/>
    <w:rsid w:val="00F0072D"/>
    <w:rsid w:val="00F0652C"/>
    <w:rsid w:val="00F14F5C"/>
    <w:rsid w:val="00F23220"/>
    <w:rsid w:val="00F4223B"/>
    <w:rsid w:val="00F504FA"/>
    <w:rsid w:val="00F75B33"/>
    <w:rsid w:val="00F760D5"/>
    <w:rsid w:val="00F7689E"/>
    <w:rsid w:val="00F77B19"/>
    <w:rsid w:val="00F82C79"/>
    <w:rsid w:val="00F92807"/>
    <w:rsid w:val="00F94710"/>
    <w:rsid w:val="00F949C1"/>
    <w:rsid w:val="00FA3684"/>
    <w:rsid w:val="00FA6362"/>
    <w:rsid w:val="00FA6E26"/>
    <w:rsid w:val="00FB4DC8"/>
    <w:rsid w:val="00FB7A57"/>
    <w:rsid w:val="00FC4A7C"/>
    <w:rsid w:val="00FC537B"/>
    <w:rsid w:val="00FD13DE"/>
    <w:rsid w:val="00FD35A6"/>
    <w:rsid w:val="00FD7D35"/>
    <w:rsid w:val="00FE0F64"/>
    <w:rsid w:val="00FE3BF8"/>
    <w:rsid w:val="00FE5371"/>
    <w:rsid w:val="00FE6AE7"/>
    <w:rsid w:val="00FF67A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07B8B"/>
  <w15:docId w15:val="{FAA5131C-88C8-43F9-9FBC-11FB629D7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F31"/>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051F31"/>
    <w:rPr>
      <w:color w:val="0000FF"/>
      <w:u w:val="single"/>
    </w:rPr>
  </w:style>
  <w:style w:type="paragraph" w:styleId="HTML-adresa">
    <w:name w:val="HTML Address"/>
    <w:basedOn w:val="Normal"/>
    <w:link w:val="HTML-adresaChar"/>
    <w:rsid w:val="00051F31"/>
    <w:pPr>
      <w:spacing w:after="0" w:line="240" w:lineRule="auto"/>
    </w:pPr>
    <w:rPr>
      <w:rFonts w:ascii="Times New Roman" w:eastAsia="Times New Roman" w:hAnsi="Times New Roman"/>
      <w:i/>
      <w:iCs/>
      <w:sz w:val="24"/>
      <w:szCs w:val="24"/>
      <w:lang w:eastAsia="hr-HR"/>
    </w:rPr>
  </w:style>
  <w:style w:type="character" w:customStyle="1" w:styleId="HTML-adresaChar">
    <w:name w:val="HTML-adresa Char"/>
    <w:basedOn w:val="Zadanifontodlomka"/>
    <w:link w:val="HTML-adresa"/>
    <w:rsid w:val="00051F31"/>
    <w:rPr>
      <w:rFonts w:ascii="Times New Roman" w:eastAsia="Times New Roman" w:hAnsi="Times New Roman" w:cs="Times New Roman"/>
      <w:i/>
      <w:iCs/>
      <w:sz w:val="24"/>
      <w:szCs w:val="24"/>
      <w:lang w:eastAsia="hr-HR"/>
    </w:rPr>
  </w:style>
  <w:style w:type="character" w:styleId="Naglaeno">
    <w:name w:val="Strong"/>
    <w:basedOn w:val="Zadanifontodlomka"/>
    <w:uiPriority w:val="22"/>
    <w:qFormat/>
    <w:rsid w:val="00051F31"/>
    <w:rPr>
      <w:b/>
      <w:bCs/>
    </w:rPr>
  </w:style>
  <w:style w:type="paragraph" w:styleId="Odlomakpopisa">
    <w:name w:val="List Paragraph"/>
    <w:basedOn w:val="Normal"/>
    <w:uiPriority w:val="34"/>
    <w:qFormat/>
    <w:rsid w:val="00545CA1"/>
    <w:pPr>
      <w:ind w:left="720"/>
      <w:contextualSpacing/>
    </w:pPr>
  </w:style>
  <w:style w:type="paragraph" w:styleId="Tekstbalonia">
    <w:name w:val="Balloon Text"/>
    <w:basedOn w:val="Normal"/>
    <w:link w:val="TekstbaloniaChar"/>
    <w:uiPriority w:val="99"/>
    <w:semiHidden/>
    <w:unhideWhenUsed/>
    <w:rsid w:val="00A00FB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00FB5"/>
    <w:rPr>
      <w:rFonts w:ascii="Tahoma" w:eastAsia="Calibri" w:hAnsi="Tahoma" w:cs="Tahoma"/>
      <w:sz w:val="16"/>
      <w:szCs w:val="16"/>
    </w:rPr>
  </w:style>
  <w:style w:type="table" w:styleId="Reetkatablice">
    <w:name w:val="Table Grid"/>
    <w:basedOn w:val="Obinatablica"/>
    <w:rsid w:val="00FA63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cimalAligned">
    <w:name w:val="Decimal Aligned"/>
    <w:basedOn w:val="Normal"/>
    <w:uiPriority w:val="40"/>
    <w:qFormat/>
    <w:rsid w:val="00947188"/>
    <w:pPr>
      <w:tabs>
        <w:tab w:val="decimal" w:pos="360"/>
      </w:tabs>
    </w:pPr>
    <w:rPr>
      <w:rFonts w:eastAsia="Times New Roman"/>
    </w:rPr>
  </w:style>
  <w:style w:type="paragraph" w:styleId="Tekstfusnote">
    <w:name w:val="footnote text"/>
    <w:basedOn w:val="Normal"/>
    <w:link w:val="TekstfusnoteChar"/>
    <w:uiPriority w:val="99"/>
    <w:unhideWhenUsed/>
    <w:rsid w:val="00947188"/>
    <w:pPr>
      <w:spacing w:after="0" w:line="240" w:lineRule="auto"/>
    </w:pPr>
    <w:rPr>
      <w:rFonts w:eastAsia="Times New Roman"/>
      <w:sz w:val="20"/>
      <w:szCs w:val="20"/>
    </w:rPr>
  </w:style>
  <w:style w:type="character" w:customStyle="1" w:styleId="TekstfusnoteChar">
    <w:name w:val="Tekst fusnote Char"/>
    <w:basedOn w:val="Zadanifontodlomka"/>
    <w:link w:val="Tekstfusnote"/>
    <w:uiPriority w:val="99"/>
    <w:rsid w:val="00947188"/>
    <w:rPr>
      <w:rFonts w:ascii="Calibri" w:eastAsia="Times New Roman" w:hAnsi="Calibri" w:cs="Times New Roman"/>
      <w:sz w:val="20"/>
      <w:szCs w:val="20"/>
    </w:rPr>
  </w:style>
  <w:style w:type="character" w:customStyle="1" w:styleId="Neupadljivoisticanje1">
    <w:name w:val="Neupadljivo isticanje1"/>
    <w:uiPriority w:val="19"/>
    <w:qFormat/>
    <w:rsid w:val="00947188"/>
    <w:rPr>
      <w:rFonts w:eastAsia="Times New Roman" w:cs="Times New Roman"/>
      <w:bCs w:val="0"/>
      <w:i/>
      <w:iCs/>
      <w:color w:val="808080"/>
      <w:szCs w:val="22"/>
      <w:lang w:val="hr-HR"/>
    </w:rPr>
  </w:style>
  <w:style w:type="paragraph" w:styleId="Zaglavlje">
    <w:name w:val="header"/>
    <w:basedOn w:val="Normal"/>
    <w:link w:val="ZaglavljeChar"/>
    <w:uiPriority w:val="99"/>
    <w:unhideWhenUsed/>
    <w:rsid w:val="00DA0A9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A0A92"/>
    <w:rPr>
      <w:rFonts w:ascii="Calibri" w:eastAsia="Calibri" w:hAnsi="Calibri" w:cs="Times New Roman"/>
    </w:rPr>
  </w:style>
  <w:style w:type="paragraph" w:styleId="Podnoje">
    <w:name w:val="footer"/>
    <w:basedOn w:val="Normal"/>
    <w:link w:val="PodnojeChar"/>
    <w:uiPriority w:val="99"/>
    <w:unhideWhenUsed/>
    <w:rsid w:val="00DA0A9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A0A92"/>
    <w:rPr>
      <w:rFonts w:ascii="Calibri" w:eastAsia="Calibri" w:hAnsi="Calibri" w:cs="Times New Roman"/>
    </w:rPr>
  </w:style>
  <w:style w:type="paragraph" w:styleId="StandardWeb">
    <w:name w:val="Normal (Web)"/>
    <w:basedOn w:val="Normal"/>
    <w:uiPriority w:val="99"/>
    <w:unhideWhenUsed/>
    <w:rsid w:val="00E0470F"/>
    <w:pPr>
      <w:spacing w:before="100" w:beforeAutospacing="1" w:after="100" w:afterAutospacing="1" w:line="240" w:lineRule="auto"/>
    </w:pPr>
    <w:rPr>
      <w:rFonts w:ascii="Times New Roman" w:eastAsia="Times New Roman" w:hAnsi="Times New Roman"/>
      <w:sz w:val="24"/>
      <w:szCs w:val="24"/>
      <w:lang w:eastAsia="hr-HR"/>
    </w:rPr>
  </w:style>
  <w:style w:type="table" w:styleId="Srednjipopis2-Isticanje3">
    <w:name w:val="Medium List 2 Accent 3"/>
    <w:basedOn w:val="Obinatablica"/>
    <w:uiPriority w:val="66"/>
    <w:rsid w:val="00B31DF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character" w:styleId="Referencakomentara">
    <w:name w:val="annotation reference"/>
    <w:basedOn w:val="Zadanifontodlomka"/>
    <w:uiPriority w:val="99"/>
    <w:semiHidden/>
    <w:unhideWhenUsed/>
    <w:rsid w:val="00883EF4"/>
    <w:rPr>
      <w:sz w:val="16"/>
      <w:szCs w:val="16"/>
    </w:rPr>
  </w:style>
  <w:style w:type="paragraph" w:styleId="Tekstkomentara">
    <w:name w:val="annotation text"/>
    <w:basedOn w:val="Normal"/>
    <w:link w:val="TekstkomentaraChar"/>
    <w:uiPriority w:val="99"/>
    <w:semiHidden/>
    <w:unhideWhenUsed/>
    <w:rsid w:val="00883EF4"/>
    <w:pPr>
      <w:spacing w:line="240" w:lineRule="auto"/>
    </w:pPr>
    <w:rPr>
      <w:sz w:val="20"/>
      <w:szCs w:val="20"/>
    </w:rPr>
  </w:style>
  <w:style w:type="character" w:customStyle="1" w:styleId="TekstkomentaraChar">
    <w:name w:val="Tekst komentara Char"/>
    <w:basedOn w:val="Zadanifontodlomka"/>
    <w:link w:val="Tekstkomentara"/>
    <w:uiPriority w:val="99"/>
    <w:semiHidden/>
    <w:rsid w:val="00883EF4"/>
    <w:rPr>
      <w:rFonts w:ascii="Calibri" w:eastAsia="Calibri" w:hAnsi="Calibri" w:cs="Times New Roman"/>
      <w:sz w:val="20"/>
      <w:szCs w:val="20"/>
    </w:rPr>
  </w:style>
  <w:style w:type="paragraph" w:styleId="Predmetkomentara">
    <w:name w:val="annotation subject"/>
    <w:basedOn w:val="Tekstkomentara"/>
    <w:next w:val="Tekstkomentara"/>
    <w:link w:val="PredmetkomentaraChar"/>
    <w:uiPriority w:val="99"/>
    <w:semiHidden/>
    <w:unhideWhenUsed/>
    <w:rsid w:val="00883EF4"/>
    <w:rPr>
      <w:b/>
      <w:bCs/>
    </w:rPr>
  </w:style>
  <w:style w:type="character" w:customStyle="1" w:styleId="PredmetkomentaraChar">
    <w:name w:val="Predmet komentara Char"/>
    <w:basedOn w:val="TekstkomentaraChar"/>
    <w:link w:val="Predmetkomentara"/>
    <w:uiPriority w:val="99"/>
    <w:semiHidden/>
    <w:rsid w:val="00883EF4"/>
    <w:rPr>
      <w:rFonts w:ascii="Calibri" w:eastAsia="Calibri" w:hAnsi="Calibri" w:cs="Times New Roman"/>
      <w:b/>
      <w:bCs/>
      <w:sz w:val="20"/>
      <w:szCs w:val="20"/>
    </w:rPr>
  </w:style>
  <w:style w:type="paragraph" w:styleId="Revizija">
    <w:name w:val="Revision"/>
    <w:hidden/>
    <w:uiPriority w:val="99"/>
    <w:semiHidden/>
    <w:rsid w:val="009B1233"/>
    <w:pPr>
      <w:spacing w:after="0" w:line="240" w:lineRule="auto"/>
    </w:pPr>
    <w:rPr>
      <w:rFonts w:ascii="Calibri" w:eastAsia="Calibri" w:hAnsi="Calibri" w:cs="Times New Roman"/>
    </w:rPr>
  </w:style>
  <w:style w:type="character" w:styleId="SlijeenaHiperveza">
    <w:name w:val="FollowedHyperlink"/>
    <w:basedOn w:val="Zadanifontodlomka"/>
    <w:uiPriority w:val="99"/>
    <w:semiHidden/>
    <w:unhideWhenUsed/>
    <w:rsid w:val="003769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7729">
      <w:bodyDiv w:val="1"/>
      <w:marLeft w:val="0"/>
      <w:marRight w:val="0"/>
      <w:marTop w:val="0"/>
      <w:marBottom w:val="0"/>
      <w:divBdr>
        <w:top w:val="none" w:sz="0" w:space="0" w:color="auto"/>
        <w:left w:val="none" w:sz="0" w:space="0" w:color="auto"/>
        <w:bottom w:val="none" w:sz="0" w:space="0" w:color="auto"/>
        <w:right w:val="none" w:sz="0" w:space="0" w:color="auto"/>
      </w:divBdr>
    </w:div>
    <w:div w:id="76365818">
      <w:bodyDiv w:val="1"/>
      <w:marLeft w:val="0"/>
      <w:marRight w:val="0"/>
      <w:marTop w:val="0"/>
      <w:marBottom w:val="0"/>
      <w:divBdr>
        <w:top w:val="none" w:sz="0" w:space="0" w:color="auto"/>
        <w:left w:val="none" w:sz="0" w:space="0" w:color="auto"/>
        <w:bottom w:val="none" w:sz="0" w:space="0" w:color="auto"/>
        <w:right w:val="none" w:sz="0" w:space="0" w:color="auto"/>
      </w:divBdr>
    </w:div>
    <w:div w:id="893849777">
      <w:bodyDiv w:val="1"/>
      <w:marLeft w:val="0"/>
      <w:marRight w:val="0"/>
      <w:marTop w:val="0"/>
      <w:marBottom w:val="0"/>
      <w:divBdr>
        <w:top w:val="none" w:sz="0" w:space="0" w:color="auto"/>
        <w:left w:val="none" w:sz="0" w:space="0" w:color="auto"/>
        <w:bottom w:val="none" w:sz="0" w:space="0" w:color="auto"/>
        <w:right w:val="none" w:sz="0" w:space="0" w:color="auto"/>
      </w:divBdr>
      <w:divsChild>
        <w:div w:id="1649019509">
          <w:marLeft w:val="1008"/>
          <w:marRight w:val="0"/>
          <w:marTop w:val="110"/>
          <w:marBottom w:val="0"/>
          <w:divBdr>
            <w:top w:val="none" w:sz="0" w:space="0" w:color="auto"/>
            <w:left w:val="none" w:sz="0" w:space="0" w:color="auto"/>
            <w:bottom w:val="none" w:sz="0" w:space="0" w:color="auto"/>
            <w:right w:val="none" w:sz="0" w:space="0" w:color="auto"/>
          </w:divBdr>
        </w:div>
      </w:divsChild>
    </w:div>
    <w:div w:id="1284996204">
      <w:bodyDiv w:val="1"/>
      <w:marLeft w:val="0"/>
      <w:marRight w:val="0"/>
      <w:marTop w:val="0"/>
      <w:marBottom w:val="0"/>
      <w:divBdr>
        <w:top w:val="none" w:sz="0" w:space="0" w:color="auto"/>
        <w:left w:val="none" w:sz="0" w:space="0" w:color="auto"/>
        <w:bottom w:val="none" w:sz="0" w:space="0" w:color="auto"/>
        <w:right w:val="none" w:sz="0" w:space="0" w:color="auto"/>
      </w:divBdr>
    </w:div>
    <w:div w:id="1580286452">
      <w:bodyDiv w:val="1"/>
      <w:marLeft w:val="0"/>
      <w:marRight w:val="0"/>
      <w:marTop w:val="0"/>
      <w:marBottom w:val="0"/>
      <w:divBdr>
        <w:top w:val="none" w:sz="0" w:space="0" w:color="auto"/>
        <w:left w:val="none" w:sz="0" w:space="0" w:color="auto"/>
        <w:bottom w:val="none" w:sz="0" w:space="0" w:color="auto"/>
        <w:right w:val="none" w:sz="0" w:space="0" w:color="auto"/>
      </w:divBdr>
    </w:div>
    <w:div w:id="1735006737">
      <w:bodyDiv w:val="1"/>
      <w:marLeft w:val="0"/>
      <w:marRight w:val="0"/>
      <w:marTop w:val="0"/>
      <w:marBottom w:val="0"/>
      <w:divBdr>
        <w:top w:val="none" w:sz="0" w:space="0" w:color="auto"/>
        <w:left w:val="none" w:sz="0" w:space="0" w:color="auto"/>
        <w:bottom w:val="none" w:sz="0" w:space="0" w:color="auto"/>
        <w:right w:val="none" w:sz="0" w:space="0" w:color="auto"/>
      </w:divBdr>
      <w:divsChild>
        <w:div w:id="1675377894">
          <w:marLeft w:val="547"/>
          <w:marRight w:val="0"/>
          <w:marTop w:val="154"/>
          <w:marBottom w:val="0"/>
          <w:divBdr>
            <w:top w:val="none" w:sz="0" w:space="0" w:color="auto"/>
            <w:left w:val="none" w:sz="0" w:space="0" w:color="auto"/>
            <w:bottom w:val="none" w:sz="0" w:space="0" w:color="auto"/>
            <w:right w:val="none" w:sz="0" w:space="0" w:color="auto"/>
          </w:divBdr>
        </w:div>
      </w:divsChild>
    </w:div>
    <w:div w:id="1743404553">
      <w:bodyDiv w:val="1"/>
      <w:marLeft w:val="0"/>
      <w:marRight w:val="0"/>
      <w:marTop w:val="0"/>
      <w:marBottom w:val="0"/>
      <w:divBdr>
        <w:top w:val="none" w:sz="0" w:space="0" w:color="auto"/>
        <w:left w:val="none" w:sz="0" w:space="0" w:color="auto"/>
        <w:bottom w:val="none" w:sz="0" w:space="0" w:color="auto"/>
        <w:right w:val="none" w:sz="0" w:space="0" w:color="auto"/>
      </w:divBdr>
    </w:div>
    <w:div w:id="1807971668">
      <w:bodyDiv w:val="1"/>
      <w:marLeft w:val="0"/>
      <w:marRight w:val="0"/>
      <w:marTop w:val="0"/>
      <w:marBottom w:val="0"/>
      <w:divBdr>
        <w:top w:val="none" w:sz="0" w:space="0" w:color="auto"/>
        <w:left w:val="none" w:sz="0" w:space="0" w:color="auto"/>
        <w:bottom w:val="none" w:sz="0" w:space="0" w:color="auto"/>
        <w:right w:val="none" w:sz="0" w:space="0" w:color="auto"/>
      </w:divBdr>
    </w:div>
    <w:div w:id="1961258704">
      <w:bodyDiv w:val="1"/>
      <w:marLeft w:val="0"/>
      <w:marRight w:val="0"/>
      <w:marTop w:val="0"/>
      <w:marBottom w:val="0"/>
      <w:divBdr>
        <w:top w:val="none" w:sz="0" w:space="0" w:color="auto"/>
        <w:left w:val="none" w:sz="0" w:space="0" w:color="auto"/>
        <w:bottom w:val="none" w:sz="0" w:space="0" w:color="auto"/>
        <w:right w:val="none" w:sz="0" w:space="0" w:color="auto"/>
      </w:divBdr>
      <w:divsChild>
        <w:div w:id="1279067743">
          <w:marLeft w:val="1008"/>
          <w:marRight w:val="0"/>
          <w:marTop w:val="110"/>
          <w:marBottom w:val="0"/>
          <w:divBdr>
            <w:top w:val="none" w:sz="0" w:space="0" w:color="auto"/>
            <w:left w:val="none" w:sz="0" w:space="0" w:color="auto"/>
            <w:bottom w:val="none" w:sz="0" w:space="0" w:color="auto"/>
            <w:right w:val="none" w:sz="0" w:space="0" w:color="auto"/>
          </w:divBdr>
        </w:div>
      </w:divsChild>
    </w:div>
    <w:div w:id="202297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gnoza.hr/karte" TargetMode="External"/><Relationship Id="rId13" Type="http://schemas.openxmlformats.org/officeDocument/2006/relationships/hyperlink" Target="http://klima.hr/ocjene_arhiva.php" TargetMode="External"/><Relationship Id="rId18" Type="http://schemas.openxmlformats.org/officeDocument/2006/relationships/hyperlink" Target="http://globe.pomsk.hr/prirucnik/atmosfera2.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klima.hr/ocjene_arhiva.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hyperlink" Target="http://prognoza.hr/karte" TargetMode="External"/><Relationship Id="rId19" Type="http://schemas.openxmlformats.org/officeDocument/2006/relationships/hyperlink" Target="http://prognoza.hr/kart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none" spc="0" normalizeH="0" baseline="0">
                <a:solidFill>
                  <a:schemeClr val="tx1"/>
                </a:solidFill>
                <a:latin typeface="+mj-lt"/>
                <a:ea typeface="+mj-ea"/>
                <a:cs typeface="+mj-cs"/>
              </a:defRPr>
            </a:pPr>
            <a:r>
              <a:rPr lang="hr-HR" sz="1400">
                <a:solidFill>
                  <a:schemeClr val="tx1"/>
                </a:solidFill>
              </a:rPr>
              <a:t>Maksimalna temperatura zraka - 25.12.</a:t>
            </a:r>
          </a:p>
        </c:rich>
      </c:tx>
      <c:layout>
        <c:manualLayout>
          <c:xMode val="edge"/>
          <c:yMode val="edge"/>
          <c:x val="0.18892895634422507"/>
          <c:y val="5.1183610927177008E-3"/>
        </c:manualLayout>
      </c:layout>
      <c:overlay val="0"/>
      <c:spPr>
        <a:noFill/>
        <a:ln>
          <a:noFill/>
        </a:ln>
        <a:effectLst/>
      </c:spPr>
    </c:title>
    <c:autoTitleDeleted val="0"/>
    <c:plotArea>
      <c:layout>
        <c:manualLayout>
          <c:layoutTarget val="inner"/>
          <c:xMode val="edge"/>
          <c:yMode val="edge"/>
          <c:x val="9.638973360696923E-2"/>
          <c:y val="0.15986111111111112"/>
          <c:w val="0.87305480230603405"/>
          <c:h val="0.66016149023038784"/>
        </c:manualLayout>
      </c:layout>
      <c:barChart>
        <c:barDir val="col"/>
        <c:grouping val="clustered"/>
        <c:varyColors val="0"/>
        <c:ser>
          <c:idx val="0"/>
          <c:order val="0"/>
          <c:tx>
            <c:strRef>
              <c:f>Temp.25.12!$B$1</c:f>
              <c:strCache>
                <c:ptCount val="1"/>
                <c:pt idx="0">
                  <c:v>Split</c:v>
                </c:pt>
              </c:strCache>
            </c:strRef>
          </c:tx>
          <c:spPr>
            <a:solidFill>
              <a:schemeClr val="accent1"/>
            </a:solidFill>
            <a:ln>
              <a:noFill/>
            </a:ln>
            <a:effectLst/>
          </c:spPr>
          <c:invertIfNegative val="0"/>
          <c:cat>
            <c:strRef>
              <c:f>Temp.25.12!$A$2:$A$12</c:f>
              <c:strCache>
                <c:ptCount val="11"/>
                <c:pt idx="0">
                  <c:v>2007.</c:v>
                </c:pt>
                <c:pt idx="1">
                  <c:v>2008.</c:v>
                </c:pt>
                <c:pt idx="2">
                  <c:v>2009.</c:v>
                </c:pt>
                <c:pt idx="3">
                  <c:v>2010.</c:v>
                </c:pt>
                <c:pt idx="4">
                  <c:v>2011.</c:v>
                </c:pt>
                <c:pt idx="5">
                  <c:v>2012.</c:v>
                </c:pt>
                <c:pt idx="6">
                  <c:v>2013.</c:v>
                </c:pt>
                <c:pt idx="7">
                  <c:v>2014.</c:v>
                </c:pt>
                <c:pt idx="8">
                  <c:v>2015.</c:v>
                </c:pt>
                <c:pt idx="9">
                  <c:v>2016.</c:v>
                </c:pt>
                <c:pt idx="10">
                  <c:v>2017.</c:v>
                </c:pt>
              </c:strCache>
            </c:strRef>
          </c:cat>
          <c:val>
            <c:numRef>
              <c:f>Temp.25.12!$B$2:$B$12</c:f>
              <c:numCache>
                <c:formatCode>General</c:formatCode>
                <c:ptCount val="11"/>
                <c:pt idx="0">
                  <c:v>11</c:v>
                </c:pt>
                <c:pt idx="1">
                  <c:v>10.9</c:v>
                </c:pt>
                <c:pt idx="2">
                  <c:v>17.100000000000001</c:v>
                </c:pt>
                <c:pt idx="3">
                  <c:v>12.4</c:v>
                </c:pt>
                <c:pt idx="4">
                  <c:v>11.5</c:v>
                </c:pt>
                <c:pt idx="5">
                  <c:v>13.8</c:v>
                </c:pt>
                <c:pt idx="6">
                  <c:v>14.2</c:v>
                </c:pt>
                <c:pt idx="7">
                  <c:v>12.1</c:v>
                </c:pt>
                <c:pt idx="8">
                  <c:v>15.5</c:v>
                </c:pt>
                <c:pt idx="9">
                  <c:v>13.8</c:v>
                </c:pt>
                <c:pt idx="10">
                  <c:v>14.7</c:v>
                </c:pt>
              </c:numCache>
            </c:numRef>
          </c:val>
        </c:ser>
        <c:ser>
          <c:idx val="1"/>
          <c:order val="1"/>
          <c:tx>
            <c:strRef>
              <c:f>Temp.25.12!$C$1</c:f>
              <c:strCache>
                <c:ptCount val="1"/>
                <c:pt idx="0">
                  <c:v>Zadar</c:v>
                </c:pt>
              </c:strCache>
            </c:strRef>
          </c:tx>
          <c:spPr>
            <a:solidFill>
              <a:schemeClr val="accent2"/>
            </a:solidFill>
            <a:ln>
              <a:noFill/>
            </a:ln>
            <a:effectLst/>
          </c:spPr>
          <c:invertIfNegative val="0"/>
          <c:cat>
            <c:strRef>
              <c:f>Temp.25.12!$A$2:$A$12</c:f>
              <c:strCache>
                <c:ptCount val="11"/>
                <c:pt idx="0">
                  <c:v>2007.</c:v>
                </c:pt>
                <c:pt idx="1">
                  <c:v>2008.</c:v>
                </c:pt>
                <c:pt idx="2">
                  <c:v>2009.</c:v>
                </c:pt>
                <c:pt idx="3">
                  <c:v>2010.</c:v>
                </c:pt>
                <c:pt idx="4">
                  <c:v>2011.</c:v>
                </c:pt>
                <c:pt idx="5">
                  <c:v>2012.</c:v>
                </c:pt>
                <c:pt idx="6">
                  <c:v>2013.</c:v>
                </c:pt>
                <c:pt idx="7">
                  <c:v>2014.</c:v>
                </c:pt>
                <c:pt idx="8">
                  <c:v>2015.</c:v>
                </c:pt>
                <c:pt idx="9">
                  <c:v>2016.</c:v>
                </c:pt>
                <c:pt idx="10">
                  <c:v>2017.</c:v>
                </c:pt>
              </c:strCache>
            </c:strRef>
          </c:cat>
          <c:val>
            <c:numRef>
              <c:f>Temp.25.12!$C$2:$C$12</c:f>
              <c:numCache>
                <c:formatCode>General</c:formatCode>
                <c:ptCount val="11"/>
                <c:pt idx="0">
                  <c:v>11.3</c:v>
                </c:pt>
                <c:pt idx="1">
                  <c:v>11.5</c:v>
                </c:pt>
                <c:pt idx="2">
                  <c:v>16.399999999999999</c:v>
                </c:pt>
                <c:pt idx="3">
                  <c:v>12.6</c:v>
                </c:pt>
                <c:pt idx="4">
                  <c:v>13</c:v>
                </c:pt>
                <c:pt idx="5">
                  <c:v>13.9</c:v>
                </c:pt>
                <c:pt idx="6">
                  <c:v>14.7</c:v>
                </c:pt>
                <c:pt idx="7">
                  <c:v>13.9</c:v>
                </c:pt>
                <c:pt idx="8">
                  <c:v>15</c:v>
                </c:pt>
                <c:pt idx="9">
                  <c:v>13.7</c:v>
                </c:pt>
                <c:pt idx="10">
                  <c:v>14.5</c:v>
                </c:pt>
              </c:numCache>
            </c:numRef>
          </c:val>
        </c:ser>
        <c:ser>
          <c:idx val="2"/>
          <c:order val="2"/>
          <c:tx>
            <c:strRef>
              <c:f>Temp.25.12!$D$1</c:f>
              <c:strCache>
                <c:ptCount val="1"/>
                <c:pt idx="0">
                  <c:v>Gospić</c:v>
                </c:pt>
              </c:strCache>
            </c:strRef>
          </c:tx>
          <c:spPr>
            <a:solidFill>
              <a:schemeClr val="accent3"/>
            </a:solidFill>
            <a:ln>
              <a:noFill/>
            </a:ln>
            <a:effectLst/>
          </c:spPr>
          <c:invertIfNegative val="0"/>
          <c:cat>
            <c:strRef>
              <c:f>Temp.25.12!$A$2:$A$12</c:f>
              <c:strCache>
                <c:ptCount val="11"/>
                <c:pt idx="0">
                  <c:v>2007.</c:v>
                </c:pt>
                <c:pt idx="1">
                  <c:v>2008.</c:v>
                </c:pt>
                <c:pt idx="2">
                  <c:v>2009.</c:v>
                </c:pt>
                <c:pt idx="3">
                  <c:v>2010.</c:v>
                </c:pt>
                <c:pt idx="4">
                  <c:v>2011.</c:v>
                </c:pt>
                <c:pt idx="5">
                  <c:v>2012.</c:v>
                </c:pt>
                <c:pt idx="6">
                  <c:v>2013.</c:v>
                </c:pt>
                <c:pt idx="7">
                  <c:v>2014.</c:v>
                </c:pt>
                <c:pt idx="8">
                  <c:v>2015.</c:v>
                </c:pt>
                <c:pt idx="9">
                  <c:v>2016.</c:v>
                </c:pt>
                <c:pt idx="10">
                  <c:v>2017.</c:v>
                </c:pt>
              </c:strCache>
            </c:strRef>
          </c:cat>
          <c:val>
            <c:numRef>
              <c:f>Temp.25.12!$D$2:$D$12</c:f>
              <c:numCache>
                <c:formatCode>General</c:formatCode>
                <c:ptCount val="11"/>
                <c:pt idx="0">
                  <c:v>0.8</c:v>
                </c:pt>
                <c:pt idx="1">
                  <c:v>4.5</c:v>
                </c:pt>
                <c:pt idx="2">
                  <c:v>16</c:v>
                </c:pt>
                <c:pt idx="3">
                  <c:v>9</c:v>
                </c:pt>
                <c:pt idx="4">
                  <c:v>4.9000000000000004</c:v>
                </c:pt>
                <c:pt idx="5">
                  <c:v>11</c:v>
                </c:pt>
                <c:pt idx="6">
                  <c:v>12</c:v>
                </c:pt>
                <c:pt idx="7">
                  <c:v>9.6</c:v>
                </c:pt>
                <c:pt idx="8">
                  <c:v>3.6</c:v>
                </c:pt>
                <c:pt idx="9">
                  <c:v>8.9</c:v>
                </c:pt>
                <c:pt idx="10">
                  <c:v>9.5</c:v>
                </c:pt>
              </c:numCache>
            </c:numRef>
          </c:val>
        </c:ser>
        <c:ser>
          <c:idx val="3"/>
          <c:order val="3"/>
          <c:tx>
            <c:strRef>
              <c:f>Temp.25.12!$E$1</c:f>
              <c:strCache>
                <c:ptCount val="1"/>
                <c:pt idx="0">
                  <c:v>Zagreb</c:v>
                </c:pt>
              </c:strCache>
            </c:strRef>
          </c:tx>
          <c:spPr>
            <a:solidFill>
              <a:schemeClr val="accent4"/>
            </a:solidFill>
            <a:ln>
              <a:noFill/>
            </a:ln>
            <a:effectLst/>
          </c:spPr>
          <c:invertIfNegative val="0"/>
          <c:cat>
            <c:strRef>
              <c:f>Temp.25.12!$A$2:$A$12</c:f>
              <c:strCache>
                <c:ptCount val="11"/>
                <c:pt idx="0">
                  <c:v>2007.</c:v>
                </c:pt>
                <c:pt idx="1">
                  <c:v>2008.</c:v>
                </c:pt>
                <c:pt idx="2">
                  <c:v>2009.</c:v>
                </c:pt>
                <c:pt idx="3">
                  <c:v>2010.</c:v>
                </c:pt>
                <c:pt idx="4">
                  <c:v>2011.</c:v>
                </c:pt>
                <c:pt idx="5">
                  <c:v>2012.</c:v>
                </c:pt>
                <c:pt idx="6">
                  <c:v>2013.</c:v>
                </c:pt>
                <c:pt idx="7">
                  <c:v>2014.</c:v>
                </c:pt>
                <c:pt idx="8">
                  <c:v>2015.</c:v>
                </c:pt>
                <c:pt idx="9">
                  <c:v>2016.</c:v>
                </c:pt>
                <c:pt idx="10">
                  <c:v>2017.</c:v>
                </c:pt>
              </c:strCache>
            </c:strRef>
          </c:cat>
          <c:val>
            <c:numRef>
              <c:f>Temp.25.12!$E$2:$E$12</c:f>
              <c:numCache>
                <c:formatCode>General</c:formatCode>
                <c:ptCount val="11"/>
                <c:pt idx="0">
                  <c:v>-1.5</c:v>
                </c:pt>
                <c:pt idx="1">
                  <c:v>4.3</c:v>
                </c:pt>
                <c:pt idx="2">
                  <c:v>20.100000000000001</c:v>
                </c:pt>
                <c:pt idx="3">
                  <c:v>8.5</c:v>
                </c:pt>
                <c:pt idx="4">
                  <c:v>8.1999999999999993</c:v>
                </c:pt>
                <c:pt idx="5">
                  <c:v>14.9</c:v>
                </c:pt>
                <c:pt idx="6">
                  <c:v>15.6</c:v>
                </c:pt>
                <c:pt idx="7">
                  <c:v>14.2</c:v>
                </c:pt>
                <c:pt idx="8">
                  <c:v>11.4</c:v>
                </c:pt>
                <c:pt idx="9">
                  <c:v>0.8</c:v>
                </c:pt>
                <c:pt idx="10">
                  <c:v>11.8</c:v>
                </c:pt>
              </c:numCache>
            </c:numRef>
          </c:val>
        </c:ser>
        <c:ser>
          <c:idx val="4"/>
          <c:order val="4"/>
          <c:tx>
            <c:strRef>
              <c:f>Temp.25.12!$F$1</c:f>
              <c:strCache>
                <c:ptCount val="1"/>
                <c:pt idx="0">
                  <c:v>Osijek</c:v>
                </c:pt>
              </c:strCache>
            </c:strRef>
          </c:tx>
          <c:spPr>
            <a:solidFill>
              <a:schemeClr val="accent5"/>
            </a:solidFill>
            <a:ln>
              <a:noFill/>
            </a:ln>
            <a:effectLst/>
          </c:spPr>
          <c:invertIfNegative val="0"/>
          <c:cat>
            <c:strRef>
              <c:f>Temp.25.12!$A$2:$A$12</c:f>
              <c:strCache>
                <c:ptCount val="11"/>
                <c:pt idx="0">
                  <c:v>2007.</c:v>
                </c:pt>
                <c:pt idx="1">
                  <c:v>2008.</c:v>
                </c:pt>
                <c:pt idx="2">
                  <c:v>2009.</c:v>
                </c:pt>
                <c:pt idx="3">
                  <c:v>2010.</c:v>
                </c:pt>
                <c:pt idx="4">
                  <c:v>2011.</c:v>
                </c:pt>
                <c:pt idx="5">
                  <c:v>2012.</c:v>
                </c:pt>
                <c:pt idx="6">
                  <c:v>2013.</c:v>
                </c:pt>
                <c:pt idx="7">
                  <c:v>2014.</c:v>
                </c:pt>
                <c:pt idx="8">
                  <c:v>2015.</c:v>
                </c:pt>
                <c:pt idx="9">
                  <c:v>2016.</c:v>
                </c:pt>
                <c:pt idx="10">
                  <c:v>2017.</c:v>
                </c:pt>
              </c:strCache>
            </c:strRef>
          </c:cat>
          <c:val>
            <c:numRef>
              <c:f>Temp.25.12!$F$2:$F$12</c:f>
              <c:numCache>
                <c:formatCode>General</c:formatCode>
                <c:ptCount val="11"/>
                <c:pt idx="0">
                  <c:v>-1.6</c:v>
                </c:pt>
                <c:pt idx="1">
                  <c:v>4</c:v>
                </c:pt>
                <c:pt idx="2">
                  <c:v>21.3</c:v>
                </c:pt>
                <c:pt idx="3">
                  <c:v>10.8</c:v>
                </c:pt>
                <c:pt idx="4">
                  <c:v>6.7</c:v>
                </c:pt>
                <c:pt idx="5">
                  <c:v>13.1</c:v>
                </c:pt>
                <c:pt idx="6">
                  <c:v>8.6</c:v>
                </c:pt>
                <c:pt idx="7">
                  <c:v>13.4</c:v>
                </c:pt>
                <c:pt idx="8">
                  <c:v>4.5999999999999996</c:v>
                </c:pt>
                <c:pt idx="9">
                  <c:v>2</c:v>
                </c:pt>
                <c:pt idx="10">
                  <c:v>10.9</c:v>
                </c:pt>
              </c:numCache>
            </c:numRef>
          </c:val>
        </c:ser>
        <c:dLbls>
          <c:showLegendKey val="0"/>
          <c:showVal val="0"/>
          <c:showCatName val="0"/>
          <c:showSerName val="0"/>
          <c:showPercent val="0"/>
          <c:showBubbleSize val="0"/>
        </c:dLbls>
        <c:gapWidth val="267"/>
        <c:overlap val="-43"/>
        <c:axId val="-396328928"/>
        <c:axId val="-396327840"/>
      </c:barChart>
      <c:catAx>
        <c:axId val="-396328928"/>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r>
                  <a:rPr lang="hr-HR">
                    <a:solidFill>
                      <a:schemeClr val="tx1"/>
                    </a:solidFill>
                  </a:rPr>
                  <a:t>Godine</a:t>
                </a:r>
              </a:p>
            </c:rich>
          </c:tx>
          <c:layout>
            <c:manualLayout>
              <c:xMode val="edge"/>
              <c:yMode val="edge"/>
              <c:x val="0.87375207782116482"/>
              <c:y val="0.8200228151693052"/>
            </c:manualLayout>
          </c:layout>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solidFill>
                <a:latin typeface="+mn-lt"/>
                <a:ea typeface="+mn-ea"/>
                <a:cs typeface="+mn-cs"/>
              </a:defRPr>
            </a:pPr>
            <a:endParaRPr lang="sr-Latn-RS"/>
          </a:p>
        </c:txPr>
        <c:crossAx val="-396327840"/>
        <c:crosses val="autoZero"/>
        <c:auto val="1"/>
        <c:lblAlgn val="ctr"/>
        <c:lblOffset val="100"/>
        <c:noMultiLvlLbl val="0"/>
      </c:catAx>
      <c:valAx>
        <c:axId val="-396327840"/>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solidFill>
                    <a:latin typeface="+mn-lt"/>
                    <a:ea typeface="+mn-ea"/>
                    <a:cs typeface="+mn-cs"/>
                  </a:defRPr>
                </a:pPr>
                <a:r>
                  <a:rPr lang="hr-HR">
                    <a:solidFill>
                      <a:schemeClr val="tx1"/>
                    </a:solidFill>
                  </a:rPr>
                  <a:t>Cº</a:t>
                </a:r>
              </a:p>
            </c:rich>
          </c:tx>
          <c:layout>
            <c:manualLayout>
              <c:xMode val="edge"/>
              <c:yMode val="edge"/>
              <c:x val="1.0818212940773708E-2"/>
              <c:y val="0.19845784294631016"/>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r-Latn-RS"/>
          </a:p>
        </c:txPr>
        <c:crossAx val="-396328928"/>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r-Latn-R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solidFill>
            <a:schemeClr val="tx1">
              <a:lumMod val="50000"/>
              <a:lumOff val="50000"/>
            </a:schemeClr>
          </a:solidFill>
        </a:defRPr>
      </a:pPr>
      <a:endParaRPr lang="sr-Latn-R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none" spc="0" normalizeH="0" baseline="0">
                <a:solidFill>
                  <a:schemeClr val="tx1"/>
                </a:solidFill>
                <a:latin typeface="+mj-lt"/>
                <a:ea typeface="+mj-ea"/>
                <a:cs typeface="+mj-cs"/>
              </a:defRPr>
            </a:pPr>
            <a:r>
              <a:rPr lang="hr-HR" sz="1400">
                <a:solidFill>
                  <a:schemeClr val="tx1"/>
                </a:solidFill>
              </a:rPr>
              <a:t>Maksimalna temperatura zraka - 7.4.</a:t>
            </a:r>
          </a:p>
        </c:rich>
      </c:tx>
      <c:overlay val="0"/>
      <c:spPr>
        <a:noFill/>
        <a:ln>
          <a:noFill/>
        </a:ln>
        <a:effectLst/>
      </c:spPr>
    </c:title>
    <c:autoTitleDeleted val="0"/>
    <c:plotArea>
      <c:layout/>
      <c:barChart>
        <c:barDir val="col"/>
        <c:grouping val="clustered"/>
        <c:varyColors val="0"/>
        <c:ser>
          <c:idx val="0"/>
          <c:order val="0"/>
          <c:tx>
            <c:strRef>
              <c:f>Temp.7.4!$B$1</c:f>
              <c:strCache>
                <c:ptCount val="1"/>
                <c:pt idx="0">
                  <c:v>Split</c:v>
                </c:pt>
              </c:strCache>
            </c:strRef>
          </c:tx>
          <c:spPr>
            <a:solidFill>
              <a:schemeClr val="accent1"/>
            </a:solidFill>
            <a:ln>
              <a:noFill/>
            </a:ln>
            <a:effectLst/>
          </c:spPr>
          <c:invertIfNegative val="0"/>
          <c:cat>
            <c:strRef>
              <c:f>Temp.7.4!$A$2:$A$12</c:f>
              <c:strCache>
                <c:ptCount val="11"/>
                <c:pt idx="0">
                  <c:v>2007.</c:v>
                </c:pt>
                <c:pt idx="1">
                  <c:v>2008.</c:v>
                </c:pt>
                <c:pt idx="2">
                  <c:v>2009.</c:v>
                </c:pt>
                <c:pt idx="3">
                  <c:v>2010.</c:v>
                </c:pt>
                <c:pt idx="4">
                  <c:v>2011.</c:v>
                </c:pt>
                <c:pt idx="5">
                  <c:v>2012.</c:v>
                </c:pt>
                <c:pt idx="6">
                  <c:v>2013.</c:v>
                </c:pt>
                <c:pt idx="7">
                  <c:v>2014.</c:v>
                </c:pt>
                <c:pt idx="8">
                  <c:v>2015.</c:v>
                </c:pt>
                <c:pt idx="9">
                  <c:v>2016.</c:v>
                </c:pt>
                <c:pt idx="10">
                  <c:v>2017.</c:v>
                </c:pt>
              </c:strCache>
            </c:strRef>
          </c:cat>
          <c:val>
            <c:numRef>
              <c:f>Temp.7.4!$B$2:$B$12</c:f>
              <c:numCache>
                <c:formatCode>General</c:formatCode>
                <c:ptCount val="11"/>
                <c:pt idx="0">
                  <c:v>19.3</c:v>
                </c:pt>
                <c:pt idx="1">
                  <c:v>16</c:v>
                </c:pt>
                <c:pt idx="2">
                  <c:v>21</c:v>
                </c:pt>
                <c:pt idx="3">
                  <c:v>18</c:v>
                </c:pt>
                <c:pt idx="4">
                  <c:v>25</c:v>
                </c:pt>
                <c:pt idx="5">
                  <c:v>16.600000000000001</c:v>
                </c:pt>
                <c:pt idx="6">
                  <c:v>17.5</c:v>
                </c:pt>
                <c:pt idx="7">
                  <c:v>22.4</c:v>
                </c:pt>
                <c:pt idx="8">
                  <c:v>10</c:v>
                </c:pt>
                <c:pt idx="9">
                  <c:v>22</c:v>
                </c:pt>
                <c:pt idx="10">
                  <c:v>18</c:v>
                </c:pt>
              </c:numCache>
            </c:numRef>
          </c:val>
        </c:ser>
        <c:ser>
          <c:idx val="1"/>
          <c:order val="1"/>
          <c:tx>
            <c:strRef>
              <c:f>Temp.7.4!$C$1</c:f>
              <c:strCache>
                <c:ptCount val="1"/>
                <c:pt idx="0">
                  <c:v>Zadar</c:v>
                </c:pt>
              </c:strCache>
            </c:strRef>
          </c:tx>
          <c:spPr>
            <a:solidFill>
              <a:schemeClr val="accent2"/>
            </a:solidFill>
            <a:ln>
              <a:noFill/>
            </a:ln>
            <a:effectLst/>
          </c:spPr>
          <c:invertIfNegative val="0"/>
          <c:cat>
            <c:strRef>
              <c:f>Temp.7.4!$A$2:$A$12</c:f>
              <c:strCache>
                <c:ptCount val="11"/>
                <c:pt idx="0">
                  <c:v>2007.</c:v>
                </c:pt>
                <c:pt idx="1">
                  <c:v>2008.</c:v>
                </c:pt>
                <c:pt idx="2">
                  <c:v>2009.</c:v>
                </c:pt>
                <c:pt idx="3">
                  <c:v>2010.</c:v>
                </c:pt>
                <c:pt idx="4">
                  <c:v>2011.</c:v>
                </c:pt>
                <c:pt idx="5">
                  <c:v>2012.</c:v>
                </c:pt>
                <c:pt idx="6">
                  <c:v>2013.</c:v>
                </c:pt>
                <c:pt idx="7">
                  <c:v>2014.</c:v>
                </c:pt>
                <c:pt idx="8">
                  <c:v>2015.</c:v>
                </c:pt>
                <c:pt idx="9">
                  <c:v>2016.</c:v>
                </c:pt>
                <c:pt idx="10">
                  <c:v>2017.</c:v>
                </c:pt>
              </c:strCache>
            </c:strRef>
          </c:cat>
          <c:val>
            <c:numRef>
              <c:f>Temp.7.4!$C$2:$C$12</c:f>
              <c:numCache>
                <c:formatCode>General</c:formatCode>
                <c:ptCount val="11"/>
                <c:pt idx="0">
                  <c:v>18.100000000000001</c:v>
                </c:pt>
                <c:pt idx="1">
                  <c:v>16.600000000000001</c:v>
                </c:pt>
                <c:pt idx="2">
                  <c:v>17.7</c:v>
                </c:pt>
                <c:pt idx="3">
                  <c:v>16.8</c:v>
                </c:pt>
                <c:pt idx="4">
                  <c:v>19.899999999999999</c:v>
                </c:pt>
                <c:pt idx="5">
                  <c:v>15.9</c:v>
                </c:pt>
                <c:pt idx="6">
                  <c:v>16.600000000000001</c:v>
                </c:pt>
                <c:pt idx="7">
                  <c:v>20.9</c:v>
                </c:pt>
                <c:pt idx="8">
                  <c:v>11.9</c:v>
                </c:pt>
                <c:pt idx="9">
                  <c:v>21</c:v>
                </c:pt>
                <c:pt idx="10">
                  <c:v>19</c:v>
                </c:pt>
              </c:numCache>
            </c:numRef>
          </c:val>
        </c:ser>
        <c:ser>
          <c:idx val="2"/>
          <c:order val="2"/>
          <c:tx>
            <c:strRef>
              <c:f>Temp.7.4!$D$1</c:f>
              <c:strCache>
                <c:ptCount val="1"/>
                <c:pt idx="0">
                  <c:v>Gospić</c:v>
                </c:pt>
              </c:strCache>
            </c:strRef>
          </c:tx>
          <c:spPr>
            <a:solidFill>
              <a:schemeClr val="accent3"/>
            </a:solidFill>
            <a:ln>
              <a:noFill/>
            </a:ln>
            <a:effectLst/>
          </c:spPr>
          <c:invertIfNegative val="0"/>
          <c:cat>
            <c:strRef>
              <c:f>Temp.7.4!$A$2:$A$12</c:f>
              <c:strCache>
                <c:ptCount val="11"/>
                <c:pt idx="0">
                  <c:v>2007.</c:v>
                </c:pt>
                <c:pt idx="1">
                  <c:v>2008.</c:v>
                </c:pt>
                <c:pt idx="2">
                  <c:v>2009.</c:v>
                </c:pt>
                <c:pt idx="3">
                  <c:v>2010.</c:v>
                </c:pt>
                <c:pt idx="4">
                  <c:v>2011.</c:v>
                </c:pt>
                <c:pt idx="5">
                  <c:v>2012.</c:v>
                </c:pt>
                <c:pt idx="6">
                  <c:v>2013.</c:v>
                </c:pt>
                <c:pt idx="7">
                  <c:v>2014.</c:v>
                </c:pt>
                <c:pt idx="8">
                  <c:v>2015.</c:v>
                </c:pt>
                <c:pt idx="9">
                  <c:v>2016.</c:v>
                </c:pt>
                <c:pt idx="10">
                  <c:v>2017.</c:v>
                </c:pt>
              </c:strCache>
            </c:strRef>
          </c:cat>
          <c:val>
            <c:numRef>
              <c:f>Temp.7.4!$D$2:$D$12</c:f>
              <c:numCache>
                <c:formatCode>General</c:formatCode>
                <c:ptCount val="11"/>
                <c:pt idx="0">
                  <c:v>20</c:v>
                </c:pt>
                <c:pt idx="1">
                  <c:v>16.100000000000001</c:v>
                </c:pt>
                <c:pt idx="2">
                  <c:v>21</c:v>
                </c:pt>
                <c:pt idx="3">
                  <c:v>16.2</c:v>
                </c:pt>
                <c:pt idx="4">
                  <c:v>24.5</c:v>
                </c:pt>
                <c:pt idx="5">
                  <c:v>14</c:v>
                </c:pt>
                <c:pt idx="6">
                  <c:v>7</c:v>
                </c:pt>
                <c:pt idx="7">
                  <c:v>19</c:v>
                </c:pt>
                <c:pt idx="8">
                  <c:v>4.7</c:v>
                </c:pt>
                <c:pt idx="9">
                  <c:v>22.7</c:v>
                </c:pt>
                <c:pt idx="10">
                  <c:v>17.3</c:v>
                </c:pt>
              </c:numCache>
            </c:numRef>
          </c:val>
        </c:ser>
        <c:ser>
          <c:idx val="3"/>
          <c:order val="3"/>
          <c:tx>
            <c:strRef>
              <c:f>Temp.7.4!$E$1</c:f>
              <c:strCache>
                <c:ptCount val="1"/>
                <c:pt idx="0">
                  <c:v>Zagreb</c:v>
                </c:pt>
              </c:strCache>
            </c:strRef>
          </c:tx>
          <c:spPr>
            <a:solidFill>
              <a:schemeClr val="accent4"/>
            </a:solidFill>
            <a:ln>
              <a:noFill/>
            </a:ln>
            <a:effectLst/>
          </c:spPr>
          <c:invertIfNegative val="0"/>
          <c:cat>
            <c:strRef>
              <c:f>Temp.7.4!$A$2:$A$12</c:f>
              <c:strCache>
                <c:ptCount val="11"/>
                <c:pt idx="0">
                  <c:v>2007.</c:v>
                </c:pt>
                <c:pt idx="1">
                  <c:v>2008.</c:v>
                </c:pt>
                <c:pt idx="2">
                  <c:v>2009.</c:v>
                </c:pt>
                <c:pt idx="3">
                  <c:v>2010.</c:v>
                </c:pt>
                <c:pt idx="4">
                  <c:v>2011.</c:v>
                </c:pt>
                <c:pt idx="5">
                  <c:v>2012.</c:v>
                </c:pt>
                <c:pt idx="6">
                  <c:v>2013.</c:v>
                </c:pt>
                <c:pt idx="7">
                  <c:v>2014.</c:v>
                </c:pt>
                <c:pt idx="8">
                  <c:v>2015.</c:v>
                </c:pt>
                <c:pt idx="9">
                  <c:v>2016.</c:v>
                </c:pt>
                <c:pt idx="10">
                  <c:v>2017.</c:v>
                </c:pt>
              </c:strCache>
            </c:strRef>
          </c:cat>
          <c:val>
            <c:numRef>
              <c:f>Temp.7.4!$E$2:$E$12</c:f>
              <c:numCache>
                <c:formatCode>General</c:formatCode>
                <c:ptCount val="11"/>
                <c:pt idx="0">
                  <c:v>21.6</c:v>
                </c:pt>
                <c:pt idx="1">
                  <c:v>20</c:v>
                </c:pt>
                <c:pt idx="2">
                  <c:v>24.4</c:v>
                </c:pt>
                <c:pt idx="3">
                  <c:v>16.5</c:v>
                </c:pt>
                <c:pt idx="4">
                  <c:v>26.6</c:v>
                </c:pt>
                <c:pt idx="5">
                  <c:v>19.5</c:v>
                </c:pt>
                <c:pt idx="6">
                  <c:v>9.5</c:v>
                </c:pt>
                <c:pt idx="7">
                  <c:v>21</c:v>
                </c:pt>
                <c:pt idx="8">
                  <c:v>10.1</c:v>
                </c:pt>
                <c:pt idx="9">
                  <c:v>23</c:v>
                </c:pt>
                <c:pt idx="10">
                  <c:v>19</c:v>
                </c:pt>
              </c:numCache>
            </c:numRef>
          </c:val>
        </c:ser>
        <c:ser>
          <c:idx val="4"/>
          <c:order val="4"/>
          <c:tx>
            <c:strRef>
              <c:f>Temp.7.4!$F$1</c:f>
              <c:strCache>
                <c:ptCount val="1"/>
                <c:pt idx="0">
                  <c:v>Osijek</c:v>
                </c:pt>
              </c:strCache>
            </c:strRef>
          </c:tx>
          <c:spPr>
            <a:solidFill>
              <a:schemeClr val="accent5"/>
            </a:solidFill>
            <a:ln>
              <a:noFill/>
            </a:ln>
            <a:effectLst/>
          </c:spPr>
          <c:invertIfNegative val="0"/>
          <c:cat>
            <c:strRef>
              <c:f>Temp.7.4!$A$2:$A$12</c:f>
              <c:strCache>
                <c:ptCount val="11"/>
                <c:pt idx="0">
                  <c:v>2007.</c:v>
                </c:pt>
                <c:pt idx="1">
                  <c:v>2008.</c:v>
                </c:pt>
                <c:pt idx="2">
                  <c:v>2009.</c:v>
                </c:pt>
                <c:pt idx="3">
                  <c:v>2010.</c:v>
                </c:pt>
                <c:pt idx="4">
                  <c:v>2011.</c:v>
                </c:pt>
                <c:pt idx="5">
                  <c:v>2012.</c:v>
                </c:pt>
                <c:pt idx="6">
                  <c:v>2013.</c:v>
                </c:pt>
                <c:pt idx="7">
                  <c:v>2014.</c:v>
                </c:pt>
                <c:pt idx="8">
                  <c:v>2015.</c:v>
                </c:pt>
                <c:pt idx="9">
                  <c:v>2016.</c:v>
                </c:pt>
                <c:pt idx="10">
                  <c:v>2017.</c:v>
                </c:pt>
              </c:strCache>
            </c:strRef>
          </c:cat>
          <c:val>
            <c:numRef>
              <c:f>Temp.7.4!$F$2:$F$12</c:f>
              <c:numCache>
                <c:formatCode>General</c:formatCode>
                <c:ptCount val="11"/>
                <c:pt idx="0">
                  <c:v>19.399999999999999</c:v>
                </c:pt>
                <c:pt idx="1">
                  <c:v>22.2</c:v>
                </c:pt>
                <c:pt idx="2">
                  <c:v>24.3</c:v>
                </c:pt>
                <c:pt idx="3">
                  <c:v>19.600000000000001</c:v>
                </c:pt>
                <c:pt idx="4">
                  <c:v>24.8</c:v>
                </c:pt>
                <c:pt idx="5">
                  <c:v>18.600000000000001</c:v>
                </c:pt>
                <c:pt idx="6">
                  <c:v>8.3000000000000007</c:v>
                </c:pt>
                <c:pt idx="7">
                  <c:v>21</c:v>
                </c:pt>
                <c:pt idx="8">
                  <c:v>11.8</c:v>
                </c:pt>
                <c:pt idx="9">
                  <c:v>25.2</c:v>
                </c:pt>
                <c:pt idx="10">
                  <c:v>21</c:v>
                </c:pt>
              </c:numCache>
            </c:numRef>
          </c:val>
        </c:ser>
        <c:dLbls>
          <c:showLegendKey val="0"/>
          <c:showVal val="0"/>
          <c:showCatName val="0"/>
          <c:showSerName val="0"/>
          <c:showPercent val="0"/>
          <c:showBubbleSize val="0"/>
        </c:dLbls>
        <c:gapWidth val="267"/>
        <c:overlap val="-43"/>
        <c:axId val="-396329472"/>
        <c:axId val="-396318048"/>
      </c:barChart>
      <c:catAx>
        <c:axId val="-396329472"/>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r>
                  <a:rPr lang="hr-HR">
                    <a:solidFill>
                      <a:schemeClr val="tx1"/>
                    </a:solidFill>
                  </a:rPr>
                  <a:t>Godine</a:t>
                </a:r>
              </a:p>
            </c:rich>
          </c:tx>
          <c:layout>
            <c:manualLayout>
              <c:xMode val="edge"/>
              <c:yMode val="edge"/>
              <c:x val="0.87799431321084853"/>
              <c:y val="0.75134915427238258"/>
            </c:manualLayout>
          </c:layout>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solidFill>
                <a:latin typeface="+mn-lt"/>
                <a:ea typeface="+mn-ea"/>
                <a:cs typeface="+mn-cs"/>
              </a:defRPr>
            </a:pPr>
            <a:endParaRPr lang="sr-Latn-RS"/>
          </a:p>
        </c:txPr>
        <c:crossAx val="-396318048"/>
        <c:crosses val="autoZero"/>
        <c:auto val="1"/>
        <c:lblAlgn val="ctr"/>
        <c:lblOffset val="100"/>
        <c:noMultiLvlLbl val="0"/>
      </c:catAx>
      <c:valAx>
        <c:axId val="-396318048"/>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1"/>
                    </a:solidFill>
                    <a:latin typeface="+mn-lt"/>
                    <a:ea typeface="+mn-ea"/>
                    <a:cs typeface="+mn-cs"/>
                  </a:defRPr>
                </a:pPr>
                <a:r>
                  <a:rPr lang="hr-HR">
                    <a:solidFill>
                      <a:schemeClr val="tx1"/>
                    </a:solidFill>
                  </a:rPr>
                  <a:t>Cº</a:t>
                </a:r>
              </a:p>
            </c:rich>
          </c:tx>
          <c:layout>
            <c:manualLayout>
              <c:xMode val="edge"/>
              <c:yMode val="edge"/>
              <c:x val="3.0555555555555555E-2"/>
              <c:y val="0.16736475648877225"/>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r-Latn-RS"/>
          </a:p>
        </c:txPr>
        <c:crossAx val="-396329472"/>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r-Latn-R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solidFill>
            <a:schemeClr val="tx1">
              <a:lumMod val="50000"/>
              <a:lumOff val="50000"/>
            </a:schemeClr>
          </a:solidFill>
        </a:defRPr>
      </a:pPr>
      <a:endParaRPr lang="sr-Latn-RS"/>
    </a:p>
  </c:txPr>
  <c:externalData r:id="rId2">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42B2E-10FD-4A5D-AADB-400EAC0BB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2823</Words>
  <Characters>16095</Characters>
  <Application>Microsoft Office Word</Application>
  <DocSecurity>0</DocSecurity>
  <Lines>134</Lines>
  <Paragraphs>37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b</Company>
  <LinksUpToDate>false</LinksUpToDate>
  <CharactersWithSpaces>18881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Zrinka</cp:lastModifiedBy>
  <cp:revision>8</cp:revision>
  <dcterms:created xsi:type="dcterms:W3CDTF">2018-04-26T18:33:00Z</dcterms:created>
  <dcterms:modified xsi:type="dcterms:W3CDTF">2018-04-26T18:56:00Z</dcterms:modified>
</cp:coreProperties>
</file>