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F5762" w14:textId="66FCD0B7" w:rsidR="00DA6EA9" w:rsidRPr="00995672" w:rsidRDefault="00CA1449" w:rsidP="00B7739E">
      <w:pPr>
        <w:spacing w:after="0" w:line="240" w:lineRule="auto"/>
        <w:ind w:firstLine="720"/>
        <w:rPr>
          <w:b/>
          <w:sz w:val="24"/>
          <w:szCs w:val="24"/>
        </w:rPr>
      </w:pPr>
    </w:p>
    <w:p w14:paraId="0BDFFC16" w14:textId="2AD69848" w:rsidR="00AC4EE8" w:rsidRPr="00995672" w:rsidRDefault="00AC4EE8" w:rsidP="00B7739E">
      <w:pPr>
        <w:spacing w:after="0" w:line="240" w:lineRule="auto"/>
        <w:ind w:firstLine="720"/>
        <w:rPr>
          <w:b/>
          <w:sz w:val="24"/>
          <w:szCs w:val="24"/>
        </w:rPr>
      </w:pPr>
    </w:p>
    <w:p w14:paraId="059CD628" w14:textId="6CD06165" w:rsidR="00AC4EE8" w:rsidRPr="00995672" w:rsidRDefault="00AC4EE8" w:rsidP="00B7739E">
      <w:pPr>
        <w:spacing w:after="0" w:line="240" w:lineRule="auto"/>
        <w:ind w:firstLine="720"/>
        <w:rPr>
          <w:b/>
          <w:sz w:val="24"/>
          <w:szCs w:val="24"/>
        </w:rPr>
      </w:pPr>
    </w:p>
    <w:p w14:paraId="1135479F" w14:textId="44094FD7" w:rsidR="00AC4EE8" w:rsidRPr="00995672" w:rsidRDefault="00AC4EE8" w:rsidP="00B7739E">
      <w:pPr>
        <w:spacing w:after="0" w:line="240" w:lineRule="auto"/>
        <w:ind w:firstLine="720"/>
        <w:rPr>
          <w:b/>
          <w:sz w:val="24"/>
          <w:szCs w:val="24"/>
        </w:rPr>
      </w:pPr>
    </w:p>
    <w:p w14:paraId="3448C3F9" w14:textId="6692EB44" w:rsidR="00AC4EE8" w:rsidRPr="00995672" w:rsidRDefault="00AC4EE8" w:rsidP="00B7739E">
      <w:pPr>
        <w:spacing w:after="0" w:line="240" w:lineRule="auto"/>
        <w:ind w:firstLine="720"/>
        <w:rPr>
          <w:b/>
          <w:sz w:val="24"/>
          <w:szCs w:val="24"/>
        </w:rPr>
      </w:pPr>
    </w:p>
    <w:p w14:paraId="2D58784E" w14:textId="360C11B1" w:rsidR="00AC4EE8" w:rsidRPr="00995672" w:rsidRDefault="00AC4EE8" w:rsidP="00B7739E">
      <w:pPr>
        <w:spacing w:after="0" w:line="240" w:lineRule="auto"/>
        <w:ind w:firstLine="720"/>
        <w:rPr>
          <w:b/>
          <w:sz w:val="24"/>
          <w:szCs w:val="24"/>
        </w:rPr>
      </w:pPr>
    </w:p>
    <w:p w14:paraId="080F867A" w14:textId="56A69B42" w:rsidR="00AC4EE8" w:rsidRPr="00995672" w:rsidRDefault="00AC4EE8" w:rsidP="00B7739E">
      <w:pPr>
        <w:spacing w:after="0" w:line="240" w:lineRule="auto"/>
        <w:ind w:firstLine="720"/>
        <w:rPr>
          <w:b/>
          <w:sz w:val="24"/>
          <w:szCs w:val="24"/>
        </w:rPr>
      </w:pPr>
    </w:p>
    <w:p w14:paraId="509F21DF" w14:textId="03E33B43" w:rsidR="00AC4EE8" w:rsidRPr="00995672" w:rsidRDefault="00AC4EE8" w:rsidP="00B7739E">
      <w:pPr>
        <w:spacing w:after="0" w:line="240" w:lineRule="auto"/>
        <w:ind w:firstLine="720"/>
        <w:rPr>
          <w:b/>
          <w:sz w:val="24"/>
          <w:szCs w:val="24"/>
        </w:rPr>
      </w:pPr>
    </w:p>
    <w:p w14:paraId="3F652540" w14:textId="2652CCA9" w:rsidR="00AC4EE8" w:rsidRPr="00995672" w:rsidRDefault="00AC4EE8" w:rsidP="00B7739E">
      <w:pPr>
        <w:spacing w:after="0" w:line="240" w:lineRule="auto"/>
        <w:ind w:firstLine="720"/>
        <w:rPr>
          <w:b/>
          <w:sz w:val="24"/>
          <w:szCs w:val="24"/>
        </w:rPr>
      </w:pPr>
    </w:p>
    <w:p w14:paraId="51824304" w14:textId="0D51BF35" w:rsidR="00AC4EE8" w:rsidRPr="00995672" w:rsidRDefault="00AC4EE8" w:rsidP="00B7739E">
      <w:pPr>
        <w:spacing w:after="0" w:line="240" w:lineRule="auto"/>
        <w:ind w:firstLine="720"/>
        <w:rPr>
          <w:b/>
          <w:sz w:val="24"/>
          <w:szCs w:val="24"/>
        </w:rPr>
      </w:pPr>
    </w:p>
    <w:p w14:paraId="14210410" w14:textId="51A588F1" w:rsidR="00AC4EE8" w:rsidRPr="00995672" w:rsidRDefault="00AC4EE8" w:rsidP="00B7739E">
      <w:pPr>
        <w:spacing w:after="0" w:line="240" w:lineRule="auto"/>
        <w:ind w:firstLine="720"/>
        <w:rPr>
          <w:b/>
          <w:sz w:val="24"/>
          <w:szCs w:val="24"/>
        </w:rPr>
      </w:pPr>
    </w:p>
    <w:p w14:paraId="5683690E" w14:textId="0A622052" w:rsidR="00AC4EE8" w:rsidRPr="00995672" w:rsidRDefault="00AC4EE8" w:rsidP="00B7739E">
      <w:pPr>
        <w:spacing w:after="0" w:line="240" w:lineRule="auto"/>
        <w:ind w:firstLine="720"/>
        <w:rPr>
          <w:b/>
          <w:sz w:val="24"/>
          <w:szCs w:val="24"/>
        </w:rPr>
      </w:pPr>
    </w:p>
    <w:p w14:paraId="717EA248" w14:textId="2224A2B6" w:rsidR="00AC4EE8" w:rsidRPr="00995672" w:rsidRDefault="00AC4EE8" w:rsidP="00B7739E">
      <w:pPr>
        <w:spacing w:after="0" w:line="240" w:lineRule="auto"/>
        <w:ind w:firstLine="720"/>
        <w:rPr>
          <w:b/>
          <w:sz w:val="24"/>
          <w:szCs w:val="24"/>
        </w:rPr>
      </w:pPr>
    </w:p>
    <w:p w14:paraId="7282F203" w14:textId="248B4B63" w:rsidR="00AC4EE8" w:rsidRPr="00995672" w:rsidRDefault="00AC4EE8" w:rsidP="00B7739E">
      <w:pPr>
        <w:spacing w:after="0" w:line="240" w:lineRule="auto"/>
        <w:ind w:firstLine="720"/>
        <w:rPr>
          <w:b/>
          <w:sz w:val="24"/>
          <w:szCs w:val="24"/>
        </w:rPr>
      </w:pPr>
    </w:p>
    <w:p w14:paraId="0ED7D6D5" w14:textId="09594FE5" w:rsidR="00AC4EE8" w:rsidRPr="00995672" w:rsidRDefault="00AC4EE8" w:rsidP="00B7739E">
      <w:pPr>
        <w:spacing w:after="0" w:line="240" w:lineRule="auto"/>
        <w:ind w:firstLine="720"/>
        <w:rPr>
          <w:b/>
          <w:sz w:val="24"/>
          <w:szCs w:val="24"/>
        </w:rPr>
      </w:pPr>
    </w:p>
    <w:p w14:paraId="425AC59B" w14:textId="472E2935" w:rsidR="00AC4EE8" w:rsidRPr="00995672" w:rsidRDefault="00AC4EE8" w:rsidP="00AC4EE8">
      <w:pPr>
        <w:spacing w:after="0" w:line="240" w:lineRule="auto"/>
        <w:rPr>
          <w:b/>
          <w:sz w:val="24"/>
          <w:szCs w:val="24"/>
        </w:rPr>
      </w:pPr>
    </w:p>
    <w:p w14:paraId="63B29F67" w14:textId="77777777" w:rsidR="00AC4EE8" w:rsidRPr="00995672" w:rsidRDefault="00AC4EE8" w:rsidP="00B7739E">
      <w:pPr>
        <w:spacing w:after="0" w:line="240" w:lineRule="auto"/>
        <w:ind w:firstLine="720"/>
        <w:rPr>
          <w:b/>
          <w:sz w:val="24"/>
          <w:szCs w:val="24"/>
        </w:rPr>
      </w:pPr>
    </w:p>
    <w:p w14:paraId="6765F0CC" w14:textId="3005A036" w:rsidR="00AC4EE8" w:rsidRDefault="00995672" w:rsidP="00995672">
      <w:pPr>
        <w:spacing w:after="0" w:line="240" w:lineRule="auto"/>
        <w:jc w:val="center"/>
        <w:rPr>
          <w:b/>
          <w:sz w:val="96"/>
          <w:szCs w:val="96"/>
        </w:rPr>
      </w:pPr>
      <w:r w:rsidRPr="00995672">
        <w:rPr>
          <w:b/>
          <w:sz w:val="96"/>
          <w:szCs w:val="96"/>
        </w:rPr>
        <w:t>ANNUAL REPORT</w:t>
      </w:r>
    </w:p>
    <w:p w14:paraId="62E00DB5" w14:textId="1D68D9C8" w:rsidR="00527871" w:rsidRDefault="00527871" w:rsidP="00995672">
      <w:pPr>
        <w:spacing w:after="0" w:line="240" w:lineRule="auto"/>
        <w:jc w:val="center"/>
        <w:rPr>
          <w:b/>
          <w:sz w:val="40"/>
          <w:szCs w:val="96"/>
        </w:rPr>
      </w:pPr>
      <w:r w:rsidRPr="00527871">
        <w:rPr>
          <w:b/>
          <w:sz w:val="40"/>
          <w:szCs w:val="96"/>
        </w:rPr>
        <w:t>GLOBE</w:t>
      </w:r>
      <w:r w:rsidR="007A2B63">
        <w:rPr>
          <w:b/>
          <w:sz w:val="40"/>
          <w:szCs w:val="96"/>
        </w:rPr>
        <w:t xml:space="preserve"> Mexico</w:t>
      </w:r>
    </w:p>
    <w:p w14:paraId="6A24F0D9" w14:textId="1BEEEA6E" w:rsidR="00527871" w:rsidRPr="00527871" w:rsidRDefault="00527871" w:rsidP="00995672">
      <w:pPr>
        <w:spacing w:after="0" w:line="240" w:lineRule="auto"/>
        <w:jc w:val="center"/>
        <w:rPr>
          <w:b/>
          <w:sz w:val="40"/>
          <w:szCs w:val="96"/>
        </w:rPr>
      </w:pPr>
      <w:r>
        <w:rPr>
          <w:b/>
          <w:sz w:val="40"/>
          <w:szCs w:val="96"/>
        </w:rPr>
        <w:t>20</w:t>
      </w:r>
      <w:r w:rsidR="007A2B63">
        <w:rPr>
          <w:b/>
          <w:sz w:val="40"/>
          <w:szCs w:val="96"/>
        </w:rPr>
        <w:t>12</w:t>
      </w:r>
      <w:r>
        <w:rPr>
          <w:b/>
          <w:sz w:val="40"/>
          <w:szCs w:val="96"/>
        </w:rPr>
        <w:t xml:space="preserve"> - 20</w:t>
      </w:r>
      <w:r w:rsidR="007A2B63">
        <w:rPr>
          <w:b/>
          <w:sz w:val="40"/>
          <w:szCs w:val="96"/>
        </w:rPr>
        <w:t>13</w:t>
      </w:r>
    </w:p>
    <w:p w14:paraId="694A9646" w14:textId="77777777" w:rsidR="000F3A99" w:rsidRPr="00995672" w:rsidRDefault="000F3A99">
      <w:pPr>
        <w:rPr>
          <w:sz w:val="36"/>
          <w:szCs w:val="36"/>
        </w:rPr>
      </w:pPr>
      <w:r w:rsidRPr="00995672">
        <w:br w:type="page"/>
      </w:r>
    </w:p>
    <w:sdt>
      <w:sdtPr>
        <w:rPr>
          <w:rFonts w:asciiTheme="minorHAnsi" w:eastAsiaTheme="minorHAnsi" w:hAnsiTheme="minorHAnsi" w:cstheme="minorBidi"/>
          <w:color w:val="auto"/>
          <w:sz w:val="22"/>
          <w:szCs w:val="22"/>
          <w:lang w:eastAsia="en-US"/>
        </w:rPr>
        <w:id w:val="1353458738"/>
        <w:docPartObj>
          <w:docPartGallery w:val="Table of Contents"/>
          <w:docPartUnique/>
        </w:docPartObj>
      </w:sdtPr>
      <w:sdtEndPr>
        <w:rPr>
          <w:b/>
          <w:bCs/>
        </w:rPr>
      </w:sdtEndPr>
      <w:sdtContent>
        <w:p w14:paraId="21E0BF9A" w14:textId="174AD055" w:rsidR="000F3A99" w:rsidRPr="00995672" w:rsidRDefault="00995672" w:rsidP="00CC48D3">
          <w:pPr>
            <w:pStyle w:val="TtuloTDC"/>
            <w:rPr>
              <w:rStyle w:val="Ttulo1Car"/>
              <w:rFonts w:asciiTheme="minorHAnsi" w:hAnsiTheme="minorHAnsi" w:cstheme="minorHAnsi"/>
              <w:color w:val="000000" w:themeColor="text1"/>
            </w:rPr>
          </w:pPr>
          <w:r>
            <w:rPr>
              <w:rStyle w:val="Ttulo1Car"/>
              <w:rFonts w:asciiTheme="minorHAnsi" w:hAnsiTheme="minorHAnsi" w:cstheme="minorHAnsi"/>
              <w:color w:val="000000" w:themeColor="text1"/>
            </w:rPr>
            <w:t>TABLE O</w:t>
          </w:r>
          <w:bookmarkStart w:id="0" w:name="_GoBack"/>
          <w:bookmarkEnd w:id="0"/>
          <w:r>
            <w:rPr>
              <w:rStyle w:val="Ttulo1Car"/>
              <w:rFonts w:asciiTheme="minorHAnsi" w:hAnsiTheme="minorHAnsi" w:cstheme="minorHAnsi"/>
              <w:color w:val="000000" w:themeColor="text1"/>
            </w:rPr>
            <w:t>F CONTENTS</w:t>
          </w:r>
        </w:p>
        <w:p w14:paraId="007222BF" w14:textId="07938760" w:rsidR="007A2B63" w:rsidRDefault="000F3A99">
          <w:pPr>
            <w:pStyle w:val="TDC1"/>
            <w:tabs>
              <w:tab w:val="right" w:leader="dot" w:pos="9350"/>
            </w:tabs>
            <w:rPr>
              <w:rFonts w:eastAsiaTheme="minorEastAsia"/>
              <w:noProof/>
              <w:lang w:val="es-AR" w:eastAsia="es-AR"/>
            </w:rPr>
          </w:pPr>
          <w:r w:rsidRPr="00995672">
            <w:rPr>
              <w:b/>
              <w:bCs/>
            </w:rPr>
            <w:fldChar w:fldCharType="begin"/>
          </w:r>
          <w:r w:rsidRPr="00995672">
            <w:rPr>
              <w:b/>
              <w:bCs/>
            </w:rPr>
            <w:instrText xml:space="preserve"> TOC \o "1-3" \h \z \u </w:instrText>
          </w:r>
          <w:r w:rsidRPr="00995672">
            <w:rPr>
              <w:b/>
              <w:bCs/>
            </w:rPr>
            <w:fldChar w:fldCharType="separate"/>
          </w:r>
          <w:hyperlink w:anchor="_Toc107859019" w:history="1">
            <w:r w:rsidR="007A2B63" w:rsidRPr="006875A4">
              <w:rPr>
                <w:rStyle w:val="Hipervnculo"/>
                <w:noProof/>
              </w:rPr>
              <w:t>INTRODUCTION</w:t>
            </w:r>
            <w:r w:rsidR="007A2B63">
              <w:rPr>
                <w:noProof/>
                <w:webHidden/>
              </w:rPr>
              <w:tab/>
            </w:r>
            <w:r w:rsidR="007A2B63">
              <w:rPr>
                <w:noProof/>
                <w:webHidden/>
              </w:rPr>
              <w:fldChar w:fldCharType="begin"/>
            </w:r>
            <w:r w:rsidR="007A2B63">
              <w:rPr>
                <w:noProof/>
                <w:webHidden/>
              </w:rPr>
              <w:instrText xml:space="preserve"> PAGEREF _Toc107859019 \h </w:instrText>
            </w:r>
            <w:r w:rsidR="007A2B63">
              <w:rPr>
                <w:noProof/>
                <w:webHidden/>
              </w:rPr>
            </w:r>
            <w:r w:rsidR="007A2B63">
              <w:rPr>
                <w:noProof/>
                <w:webHidden/>
              </w:rPr>
              <w:fldChar w:fldCharType="separate"/>
            </w:r>
            <w:r w:rsidR="007A2B63">
              <w:rPr>
                <w:noProof/>
                <w:webHidden/>
              </w:rPr>
              <w:t>3</w:t>
            </w:r>
            <w:r w:rsidR="007A2B63">
              <w:rPr>
                <w:noProof/>
                <w:webHidden/>
              </w:rPr>
              <w:fldChar w:fldCharType="end"/>
            </w:r>
          </w:hyperlink>
        </w:p>
        <w:p w14:paraId="35ABB794" w14:textId="521CC779" w:rsidR="007A2B63" w:rsidRDefault="007A2B63">
          <w:pPr>
            <w:pStyle w:val="TDC1"/>
            <w:tabs>
              <w:tab w:val="right" w:leader="dot" w:pos="9350"/>
            </w:tabs>
            <w:rPr>
              <w:rFonts w:eastAsiaTheme="minorEastAsia"/>
              <w:noProof/>
              <w:lang w:val="es-AR" w:eastAsia="es-AR"/>
            </w:rPr>
          </w:pPr>
          <w:hyperlink w:anchor="_Toc107859020" w:history="1">
            <w:r w:rsidRPr="006875A4">
              <w:rPr>
                <w:rStyle w:val="Hipervnculo"/>
                <w:noProof/>
              </w:rPr>
              <w:t>ACHIEVEMENTS</w:t>
            </w:r>
            <w:r>
              <w:rPr>
                <w:noProof/>
                <w:webHidden/>
              </w:rPr>
              <w:tab/>
            </w:r>
            <w:r>
              <w:rPr>
                <w:noProof/>
                <w:webHidden/>
              </w:rPr>
              <w:fldChar w:fldCharType="begin"/>
            </w:r>
            <w:r>
              <w:rPr>
                <w:noProof/>
                <w:webHidden/>
              </w:rPr>
              <w:instrText xml:space="preserve"> PAGEREF _Toc107859020 \h </w:instrText>
            </w:r>
            <w:r>
              <w:rPr>
                <w:noProof/>
                <w:webHidden/>
              </w:rPr>
            </w:r>
            <w:r>
              <w:rPr>
                <w:noProof/>
                <w:webHidden/>
              </w:rPr>
              <w:fldChar w:fldCharType="separate"/>
            </w:r>
            <w:r>
              <w:rPr>
                <w:noProof/>
                <w:webHidden/>
              </w:rPr>
              <w:t>5</w:t>
            </w:r>
            <w:r>
              <w:rPr>
                <w:noProof/>
                <w:webHidden/>
              </w:rPr>
              <w:fldChar w:fldCharType="end"/>
            </w:r>
          </w:hyperlink>
        </w:p>
        <w:p w14:paraId="17AE7978" w14:textId="58804869" w:rsidR="007A2B63" w:rsidRDefault="007A2B63">
          <w:pPr>
            <w:pStyle w:val="TDC1"/>
            <w:tabs>
              <w:tab w:val="right" w:leader="dot" w:pos="9350"/>
            </w:tabs>
            <w:rPr>
              <w:rFonts w:eastAsiaTheme="minorEastAsia"/>
              <w:noProof/>
              <w:lang w:val="es-AR" w:eastAsia="es-AR"/>
            </w:rPr>
          </w:pPr>
          <w:hyperlink w:anchor="_Toc107859021" w:history="1">
            <w:r w:rsidRPr="006875A4">
              <w:rPr>
                <w:rStyle w:val="Hipervnculo"/>
                <w:noProof/>
              </w:rPr>
              <w:t>STAFF</w:t>
            </w:r>
            <w:r>
              <w:rPr>
                <w:noProof/>
                <w:webHidden/>
              </w:rPr>
              <w:tab/>
            </w:r>
            <w:r>
              <w:rPr>
                <w:noProof/>
                <w:webHidden/>
              </w:rPr>
              <w:fldChar w:fldCharType="begin"/>
            </w:r>
            <w:r>
              <w:rPr>
                <w:noProof/>
                <w:webHidden/>
              </w:rPr>
              <w:instrText xml:space="preserve"> PAGEREF _Toc107859021 \h </w:instrText>
            </w:r>
            <w:r>
              <w:rPr>
                <w:noProof/>
                <w:webHidden/>
              </w:rPr>
            </w:r>
            <w:r>
              <w:rPr>
                <w:noProof/>
                <w:webHidden/>
              </w:rPr>
              <w:fldChar w:fldCharType="separate"/>
            </w:r>
            <w:r>
              <w:rPr>
                <w:noProof/>
                <w:webHidden/>
              </w:rPr>
              <w:t>8</w:t>
            </w:r>
            <w:r>
              <w:rPr>
                <w:noProof/>
                <w:webHidden/>
              </w:rPr>
              <w:fldChar w:fldCharType="end"/>
            </w:r>
          </w:hyperlink>
        </w:p>
        <w:p w14:paraId="4C4D5072" w14:textId="0F2E5B52" w:rsidR="00382B2F" w:rsidRPr="00995672" w:rsidRDefault="000F3A99" w:rsidP="000F3A99">
          <w:r w:rsidRPr="00995672">
            <w:rPr>
              <w:b/>
              <w:bCs/>
            </w:rPr>
            <w:fldChar w:fldCharType="end"/>
          </w:r>
        </w:p>
      </w:sdtContent>
    </w:sdt>
    <w:p w14:paraId="5D64CC45" w14:textId="7EFD5D50" w:rsidR="00382B2F" w:rsidRPr="00995672" w:rsidRDefault="00382B2F" w:rsidP="00D66894">
      <w:pPr>
        <w:spacing w:after="0" w:line="360" w:lineRule="auto"/>
        <w:rPr>
          <w:sz w:val="40"/>
          <w:szCs w:val="40"/>
        </w:rPr>
      </w:pPr>
    </w:p>
    <w:p w14:paraId="58F1B5A1" w14:textId="4BD1CD29" w:rsidR="00382B2F" w:rsidRPr="00995672" w:rsidRDefault="00382B2F" w:rsidP="00D66894">
      <w:pPr>
        <w:spacing w:after="0" w:line="360" w:lineRule="auto"/>
        <w:rPr>
          <w:sz w:val="40"/>
          <w:szCs w:val="40"/>
        </w:rPr>
      </w:pPr>
    </w:p>
    <w:p w14:paraId="4AB87868" w14:textId="21F017CF" w:rsidR="00382B2F" w:rsidRPr="00995672" w:rsidRDefault="00382B2F" w:rsidP="00D66894">
      <w:pPr>
        <w:spacing w:after="0" w:line="360" w:lineRule="auto"/>
        <w:rPr>
          <w:sz w:val="40"/>
          <w:szCs w:val="40"/>
        </w:rPr>
      </w:pPr>
    </w:p>
    <w:p w14:paraId="12CE1481" w14:textId="06F5441A" w:rsidR="00382B2F" w:rsidRPr="00995672" w:rsidRDefault="00382B2F" w:rsidP="00D66894">
      <w:pPr>
        <w:spacing w:after="0" w:line="360" w:lineRule="auto"/>
        <w:rPr>
          <w:sz w:val="40"/>
          <w:szCs w:val="40"/>
        </w:rPr>
      </w:pPr>
    </w:p>
    <w:p w14:paraId="0A424582" w14:textId="2B713836" w:rsidR="00382B2F" w:rsidRPr="00995672" w:rsidRDefault="00382B2F" w:rsidP="00D66894">
      <w:pPr>
        <w:spacing w:after="0" w:line="360" w:lineRule="auto"/>
        <w:rPr>
          <w:sz w:val="40"/>
          <w:szCs w:val="40"/>
        </w:rPr>
      </w:pPr>
    </w:p>
    <w:p w14:paraId="31863AFF" w14:textId="05921824" w:rsidR="00382B2F" w:rsidRPr="00995672" w:rsidRDefault="00382B2F" w:rsidP="00D66894">
      <w:pPr>
        <w:spacing w:after="0" w:line="360" w:lineRule="auto"/>
        <w:rPr>
          <w:sz w:val="40"/>
          <w:szCs w:val="40"/>
        </w:rPr>
      </w:pPr>
    </w:p>
    <w:p w14:paraId="50B4C5D7" w14:textId="42169BC0" w:rsidR="00382B2F" w:rsidRPr="00995672" w:rsidRDefault="00382B2F" w:rsidP="00D66894">
      <w:pPr>
        <w:spacing w:after="0" w:line="360" w:lineRule="auto"/>
        <w:rPr>
          <w:sz w:val="40"/>
          <w:szCs w:val="40"/>
        </w:rPr>
      </w:pPr>
    </w:p>
    <w:p w14:paraId="7861FC00" w14:textId="620D7160" w:rsidR="00382B2F" w:rsidRPr="00995672" w:rsidRDefault="00382B2F" w:rsidP="00D66894">
      <w:pPr>
        <w:spacing w:after="0" w:line="360" w:lineRule="auto"/>
        <w:rPr>
          <w:sz w:val="40"/>
          <w:szCs w:val="40"/>
        </w:rPr>
      </w:pPr>
    </w:p>
    <w:p w14:paraId="07E1F313" w14:textId="6A630D36" w:rsidR="00D66894" w:rsidRPr="00995672" w:rsidRDefault="00D66894" w:rsidP="00D66894">
      <w:pPr>
        <w:spacing w:after="0" w:line="360" w:lineRule="auto"/>
        <w:rPr>
          <w:sz w:val="40"/>
          <w:szCs w:val="40"/>
        </w:rPr>
      </w:pPr>
    </w:p>
    <w:p w14:paraId="74FEB6AB" w14:textId="77777777" w:rsidR="00D66894" w:rsidRPr="00995672" w:rsidRDefault="00D66894" w:rsidP="00D66894">
      <w:pPr>
        <w:spacing w:after="0" w:line="360" w:lineRule="auto"/>
        <w:rPr>
          <w:sz w:val="24"/>
          <w:szCs w:val="24"/>
        </w:rPr>
      </w:pPr>
    </w:p>
    <w:p w14:paraId="7B562A52" w14:textId="77777777" w:rsidR="000F3A99" w:rsidRPr="00995672" w:rsidRDefault="000F3A99">
      <w:pPr>
        <w:rPr>
          <w:sz w:val="32"/>
          <w:szCs w:val="32"/>
        </w:rPr>
      </w:pPr>
      <w:r w:rsidRPr="00995672">
        <w:rPr>
          <w:sz w:val="32"/>
          <w:szCs w:val="32"/>
        </w:rPr>
        <w:br w:type="page"/>
      </w:r>
    </w:p>
    <w:p w14:paraId="25991DE3" w14:textId="37A4315D" w:rsidR="00382B2F" w:rsidRDefault="00995672" w:rsidP="00CC48D3">
      <w:pPr>
        <w:pStyle w:val="Ttulo1"/>
      </w:pPr>
      <w:bookmarkStart w:id="1" w:name="_Toc107859019"/>
      <w:r w:rsidRPr="00CC48D3">
        <w:lastRenderedPageBreak/>
        <w:t>INTRODUCTION</w:t>
      </w:r>
      <w:bookmarkEnd w:id="1"/>
    </w:p>
    <w:p w14:paraId="3106877D" w14:textId="729CFE8A" w:rsidR="007A2B63" w:rsidRDefault="007A2B63" w:rsidP="007A2B63">
      <w:r w:rsidRPr="007A2B63">
        <w:t>SEMARNAT, through the Center for Education and Training for Sustainable Development, initiated a training strategy throughout the country. Since 2001, institutional links have been established with the Secretariat of Public Education (Ministry of Education) in most of the Federative entities of the country, with secondary and higher education institutions, as well as with civil society organizations, in order to spread the educational benefits of the program and train to be able to implement it in schools.</w:t>
      </w:r>
    </w:p>
    <w:p w14:paraId="0BDDDFF5" w14:textId="00F26779" w:rsidR="007A2B63" w:rsidRDefault="007A2B63" w:rsidP="007A2B63">
      <w:r>
        <w:t>Starting in 2001, the GLOBE Program Coordination in</w:t>
      </w:r>
      <w:r>
        <w:t xml:space="preserve"> </w:t>
      </w:r>
      <w:r>
        <w:t>Mexico designe</w:t>
      </w:r>
      <w:r>
        <w:t xml:space="preserve">d an outreach training strategy </w:t>
      </w:r>
      <w:r>
        <w:t>regional, with the aim of training instructors in the</w:t>
      </w:r>
      <w:r>
        <w:t xml:space="preserve"> </w:t>
      </w:r>
      <w:r>
        <w:t xml:space="preserve">states that showed </w:t>
      </w:r>
      <w:r>
        <w:t xml:space="preserve">interest, in this way they were </w:t>
      </w:r>
      <w:r>
        <w:t>partially or fully integrated templates</w:t>
      </w:r>
      <w:r>
        <w:t xml:space="preserve"> </w:t>
      </w:r>
      <w:r>
        <w:t>instructors in 28 entities of the country.</w:t>
      </w:r>
    </w:p>
    <w:p w14:paraId="6E784B98" w14:textId="0F2CA042" w:rsidR="007A2B63" w:rsidRDefault="007A2B63" w:rsidP="007A2B63">
      <w:r w:rsidRPr="007A2B63">
        <w:t>The Technical Secondary Education System (DGEST) periodically holds GLOBE Schools meetings where teachers and students prepare essays and propose projects derived from the Program's activities. They also document their teaching practice, to address scientific-educational issues. The measurements they make of the GLOBE protocols support specific projects such as: "Let's do a miracle through the air." They also participate in specific programs promoted by the GLOBE Program such as GLOBE at Night.</w:t>
      </w:r>
    </w:p>
    <w:p w14:paraId="3E0CC04C" w14:textId="1C13F1BA" w:rsidR="007A2B63" w:rsidRDefault="007A2B63" w:rsidP="007A2B63">
      <w:pPr>
        <w:jc w:val="center"/>
      </w:pPr>
      <w:r w:rsidRPr="007A2B63">
        <w:rPr>
          <w:noProof/>
          <w:lang w:val="es-AR" w:eastAsia="es-AR"/>
        </w:rPr>
        <w:drawing>
          <wp:inline distT="0" distB="0" distL="0" distR="0" wp14:anchorId="5AAB847F" wp14:editId="4B0B1DE4">
            <wp:extent cx="1616710" cy="908685"/>
            <wp:effectExtent l="0" t="0" r="254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6710" cy="908685"/>
                    </a:xfrm>
                    <a:prstGeom prst="rect">
                      <a:avLst/>
                    </a:prstGeom>
                    <a:noFill/>
                    <a:ln>
                      <a:noFill/>
                    </a:ln>
                  </pic:spPr>
                </pic:pic>
              </a:graphicData>
            </a:graphic>
          </wp:inline>
        </w:drawing>
      </w:r>
      <w:r w:rsidRPr="007A2B63">
        <w:rPr>
          <w:noProof/>
          <w:lang w:val="es-AR" w:eastAsia="es-AR"/>
        </w:rPr>
        <w:drawing>
          <wp:inline distT="0" distB="0" distL="0" distR="0" wp14:anchorId="71AA6ECE" wp14:editId="4F787D34">
            <wp:extent cx="2202180" cy="1343660"/>
            <wp:effectExtent l="0" t="0" r="762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2180" cy="1343660"/>
                    </a:xfrm>
                    <a:prstGeom prst="rect">
                      <a:avLst/>
                    </a:prstGeom>
                    <a:noFill/>
                    <a:ln>
                      <a:noFill/>
                    </a:ln>
                  </pic:spPr>
                </pic:pic>
              </a:graphicData>
            </a:graphic>
          </wp:inline>
        </w:drawing>
      </w:r>
      <w:r w:rsidRPr="007A2B63">
        <w:rPr>
          <w:noProof/>
          <w:lang w:val="es-AR" w:eastAsia="es-AR"/>
        </w:rPr>
        <w:drawing>
          <wp:inline distT="0" distB="0" distL="0" distR="0" wp14:anchorId="3956032A" wp14:editId="1F14D025">
            <wp:extent cx="4845050" cy="332295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45050" cy="3322955"/>
                    </a:xfrm>
                    <a:prstGeom prst="rect">
                      <a:avLst/>
                    </a:prstGeom>
                    <a:noFill/>
                    <a:ln>
                      <a:noFill/>
                    </a:ln>
                  </pic:spPr>
                </pic:pic>
              </a:graphicData>
            </a:graphic>
          </wp:inline>
        </w:drawing>
      </w:r>
    </w:p>
    <w:p w14:paraId="32CC77B8" w14:textId="77777777" w:rsidR="007A2B63" w:rsidRDefault="007A2B63" w:rsidP="007A2B63">
      <w:r>
        <w:lastRenderedPageBreak/>
        <w:t>The General Directorate of Technical Secondary Schools, carried out the 3rd. GLOBE youth meeting, in November 2012, with the participation of 79 students, 19 teachers, 7 parents and 5 GLOBE directors from the 13 GLOBE Technical High Schools.</w:t>
      </w:r>
    </w:p>
    <w:p w14:paraId="442D1D33" w14:textId="16DE4649" w:rsidR="007A2B63" w:rsidRDefault="007A2B63" w:rsidP="007A2B63">
      <w:r>
        <w:t>The inauguration was led by the Director of CITE, various authorities from SEMARNAT, SEP and the Embassy of the United States of America in Mexico were invited.</w:t>
      </w:r>
    </w:p>
    <w:p w14:paraId="683B1DD5" w14:textId="08530637" w:rsidR="007A2B63" w:rsidRDefault="007A2B63" w:rsidP="007A2B63">
      <w:pPr>
        <w:jc w:val="center"/>
      </w:pPr>
      <w:r w:rsidRPr="007A2B63">
        <w:rPr>
          <w:noProof/>
          <w:lang w:val="es-AR" w:eastAsia="es-AR"/>
        </w:rPr>
        <w:drawing>
          <wp:inline distT="0" distB="0" distL="0" distR="0" wp14:anchorId="3B70852F" wp14:editId="791F1CBF">
            <wp:extent cx="2832831" cy="1883906"/>
            <wp:effectExtent l="0" t="0" r="5715"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35353" cy="1885583"/>
                    </a:xfrm>
                    <a:prstGeom prst="rect">
                      <a:avLst/>
                    </a:prstGeom>
                    <a:noFill/>
                    <a:ln>
                      <a:noFill/>
                    </a:ln>
                  </pic:spPr>
                </pic:pic>
              </a:graphicData>
            </a:graphic>
          </wp:inline>
        </w:drawing>
      </w:r>
      <w:r w:rsidRPr="007A2B63">
        <w:rPr>
          <w:noProof/>
          <w:lang w:val="es-AR" w:eastAsia="es-AR"/>
        </w:rPr>
        <w:drawing>
          <wp:inline distT="0" distB="0" distL="0" distR="0" wp14:anchorId="61F6BD42" wp14:editId="2BEB98D6">
            <wp:extent cx="2787466" cy="1860612"/>
            <wp:effectExtent l="0" t="0" r="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10497" cy="1875985"/>
                    </a:xfrm>
                    <a:prstGeom prst="rect">
                      <a:avLst/>
                    </a:prstGeom>
                    <a:noFill/>
                    <a:ln>
                      <a:noFill/>
                    </a:ln>
                  </pic:spPr>
                </pic:pic>
              </a:graphicData>
            </a:graphic>
          </wp:inline>
        </w:drawing>
      </w:r>
      <w:r w:rsidRPr="007A2B63">
        <w:rPr>
          <w:noProof/>
          <w:lang w:val="es-AR" w:eastAsia="es-AR"/>
        </w:rPr>
        <w:drawing>
          <wp:inline distT="0" distB="0" distL="0" distR="0" wp14:anchorId="540E178D" wp14:editId="101179E4">
            <wp:extent cx="2854712" cy="1900475"/>
            <wp:effectExtent l="0" t="0" r="3175"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6249" cy="1901498"/>
                    </a:xfrm>
                    <a:prstGeom prst="rect">
                      <a:avLst/>
                    </a:prstGeom>
                    <a:noFill/>
                    <a:ln>
                      <a:noFill/>
                    </a:ln>
                  </pic:spPr>
                </pic:pic>
              </a:graphicData>
            </a:graphic>
          </wp:inline>
        </w:drawing>
      </w:r>
    </w:p>
    <w:p w14:paraId="6446C51C" w14:textId="77777777" w:rsidR="007A2B63" w:rsidRDefault="007A2B63">
      <w:r>
        <w:br w:type="page"/>
      </w:r>
    </w:p>
    <w:p w14:paraId="2293A92F" w14:textId="714148A4" w:rsidR="007A2B63" w:rsidRDefault="007A2B63" w:rsidP="007A2B63">
      <w:pPr>
        <w:pStyle w:val="Ttulo1"/>
      </w:pPr>
      <w:bookmarkStart w:id="2" w:name="_Toc107859020"/>
      <w:r>
        <w:lastRenderedPageBreak/>
        <w:t>ACHIEVEMENTS</w:t>
      </w:r>
      <w:bookmarkEnd w:id="2"/>
    </w:p>
    <w:p w14:paraId="74220F7E" w14:textId="171079EA" w:rsidR="007A2B63" w:rsidRDefault="007A2B63" w:rsidP="007A2B63">
      <w:r>
        <w:t>To date, 27 meetings have been held; 65 workshops. There are 2033 trained teachers, a staff of 29 Masters Trainers and 105 regional Instructors from 23 entities in the country.</w:t>
      </w:r>
    </w:p>
    <w:p w14:paraId="6E21B25D" w14:textId="5D77F0E9" w:rsidR="007A2B63" w:rsidRDefault="007A2B63" w:rsidP="007A2B63">
      <w:pPr>
        <w:jc w:val="center"/>
      </w:pPr>
      <w:r w:rsidRPr="007A2B63">
        <w:rPr>
          <w:noProof/>
          <w:lang w:val="es-AR" w:eastAsia="es-AR"/>
        </w:rPr>
        <w:drawing>
          <wp:inline distT="0" distB="0" distL="0" distR="0" wp14:anchorId="21941EC5" wp14:editId="288A51FC">
            <wp:extent cx="3216910" cy="2408555"/>
            <wp:effectExtent l="0" t="0" r="254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16910" cy="2408555"/>
                    </a:xfrm>
                    <a:prstGeom prst="rect">
                      <a:avLst/>
                    </a:prstGeom>
                    <a:noFill/>
                    <a:ln>
                      <a:noFill/>
                    </a:ln>
                  </pic:spPr>
                </pic:pic>
              </a:graphicData>
            </a:graphic>
          </wp:inline>
        </w:drawing>
      </w:r>
    </w:p>
    <w:p w14:paraId="291DF53D" w14:textId="77777777" w:rsidR="007A2B63" w:rsidRDefault="007A2B63" w:rsidP="007A2B63">
      <w:r>
        <w:t>Organizational meeting to go out and take the samples. Puebla, November 14 to 18, 2012.</w:t>
      </w:r>
    </w:p>
    <w:p w14:paraId="7D55FFAC" w14:textId="0454303A" w:rsidR="007A2B63" w:rsidRDefault="007A2B63" w:rsidP="007A2B63">
      <w:pPr>
        <w:jc w:val="center"/>
      </w:pPr>
      <w:r w:rsidRPr="007A2B63">
        <w:rPr>
          <w:noProof/>
          <w:lang w:val="es-AR" w:eastAsia="es-AR"/>
        </w:rPr>
        <w:drawing>
          <wp:inline distT="0" distB="0" distL="0" distR="0" wp14:anchorId="33C49511" wp14:editId="3F7B9D74">
            <wp:extent cx="2179955" cy="289941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79955" cy="2899410"/>
                    </a:xfrm>
                    <a:prstGeom prst="rect">
                      <a:avLst/>
                    </a:prstGeom>
                    <a:noFill/>
                    <a:ln>
                      <a:noFill/>
                    </a:ln>
                  </pic:spPr>
                </pic:pic>
              </a:graphicData>
            </a:graphic>
          </wp:inline>
        </w:drawing>
      </w:r>
    </w:p>
    <w:p w14:paraId="673E5381" w14:textId="77777777" w:rsidR="007A2B63" w:rsidRDefault="007A2B63" w:rsidP="007A2B63">
      <w:r>
        <w:t>Very attentive teacher performs the sifting of the soil sample. Puebla, November 14 to 18, 2012.</w:t>
      </w:r>
    </w:p>
    <w:p w14:paraId="5D167CF7" w14:textId="133B483E" w:rsidR="007A2B63" w:rsidRDefault="007A2B63" w:rsidP="007A2B63">
      <w:pPr>
        <w:jc w:val="center"/>
      </w:pPr>
      <w:r w:rsidRPr="007A2B63">
        <w:rPr>
          <w:noProof/>
          <w:lang w:val="es-AR" w:eastAsia="es-AR"/>
        </w:rPr>
        <w:lastRenderedPageBreak/>
        <w:drawing>
          <wp:inline distT="0" distB="0" distL="0" distR="0" wp14:anchorId="09B8937C" wp14:editId="65D40E73">
            <wp:extent cx="3573780" cy="2771140"/>
            <wp:effectExtent l="0" t="0" r="762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73780" cy="2771140"/>
                    </a:xfrm>
                    <a:prstGeom prst="rect">
                      <a:avLst/>
                    </a:prstGeom>
                    <a:noFill/>
                    <a:ln>
                      <a:noFill/>
                    </a:ln>
                  </pic:spPr>
                </pic:pic>
              </a:graphicData>
            </a:graphic>
          </wp:inline>
        </w:drawing>
      </w:r>
    </w:p>
    <w:p w14:paraId="62F58EDA" w14:textId="644F2CAA" w:rsidR="007A2B63" w:rsidRDefault="007A2B63" w:rsidP="007A2B63">
      <w:r>
        <w:t>A group of teachers took water samples on the shore of the lake. (</w:t>
      </w:r>
      <w:proofErr w:type="spellStart"/>
      <w:r>
        <w:t>Chapulco</w:t>
      </w:r>
      <w:proofErr w:type="spellEnd"/>
      <w:r>
        <w:t>, Puebla. November 14 to 18, 2012)</w:t>
      </w:r>
    </w:p>
    <w:p w14:paraId="4C717429" w14:textId="42C303D8" w:rsidR="007A2B63" w:rsidRDefault="007A2B63" w:rsidP="007A2B63">
      <w:pPr>
        <w:jc w:val="center"/>
      </w:pPr>
      <w:r w:rsidRPr="007A2B63">
        <w:rPr>
          <w:noProof/>
          <w:lang w:val="es-AR" w:eastAsia="es-AR"/>
        </w:rPr>
        <w:drawing>
          <wp:inline distT="0" distB="0" distL="0" distR="0" wp14:anchorId="59A6A9C0" wp14:editId="48D011FD">
            <wp:extent cx="5943600" cy="4446339"/>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4446339"/>
                    </a:xfrm>
                    <a:prstGeom prst="rect">
                      <a:avLst/>
                    </a:prstGeom>
                    <a:noFill/>
                    <a:ln>
                      <a:noFill/>
                    </a:ln>
                  </pic:spPr>
                </pic:pic>
              </a:graphicData>
            </a:graphic>
          </wp:inline>
        </w:drawing>
      </w:r>
    </w:p>
    <w:p w14:paraId="18F0DBA6" w14:textId="714EDFAA" w:rsidR="007A2B63" w:rsidRDefault="007A2B63" w:rsidP="007A2B63">
      <w:r w:rsidRPr="007A2B63">
        <w:t xml:space="preserve">GLOBE Teacher Workshop, November 2012, Puebla, </w:t>
      </w:r>
      <w:proofErr w:type="spellStart"/>
      <w:r w:rsidRPr="007A2B63">
        <w:t>Pue</w:t>
      </w:r>
      <w:proofErr w:type="spellEnd"/>
      <w:r w:rsidRPr="007A2B63">
        <w:t>.</w:t>
      </w:r>
    </w:p>
    <w:p w14:paraId="79E764E8" w14:textId="3BE20C8D" w:rsidR="007A2B63" w:rsidRDefault="007A2B63" w:rsidP="007A2B63">
      <w:pPr>
        <w:jc w:val="center"/>
      </w:pPr>
      <w:r w:rsidRPr="007A2B63">
        <w:rPr>
          <w:noProof/>
          <w:lang w:val="es-AR" w:eastAsia="es-AR"/>
        </w:rPr>
        <w:lastRenderedPageBreak/>
        <w:drawing>
          <wp:inline distT="0" distB="0" distL="0" distR="0" wp14:anchorId="18894A63" wp14:editId="08987CB5">
            <wp:extent cx="3601720" cy="4794885"/>
            <wp:effectExtent l="0" t="0" r="0" b="571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1720" cy="4794885"/>
                    </a:xfrm>
                    <a:prstGeom prst="rect">
                      <a:avLst/>
                    </a:prstGeom>
                    <a:noFill/>
                    <a:ln>
                      <a:noFill/>
                    </a:ln>
                  </pic:spPr>
                </pic:pic>
              </a:graphicData>
            </a:graphic>
          </wp:inline>
        </w:drawing>
      </w:r>
    </w:p>
    <w:p w14:paraId="6A084E85" w14:textId="7975D712" w:rsidR="007A2B63" w:rsidRPr="007A2B63" w:rsidRDefault="007A2B63" w:rsidP="007A2B63">
      <w:r w:rsidRPr="007A2B63">
        <w:t>National Coordination of the GLOBE Program in Mexico</w:t>
      </w:r>
    </w:p>
    <w:p w14:paraId="6CA86D17" w14:textId="07B951DC" w:rsidR="000F3A99" w:rsidRPr="00995672" w:rsidRDefault="000F3A99">
      <w:pPr>
        <w:rPr>
          <w:sz w:val="24"/>
          <w:szCs w:val="24"/>
        </w:rPr>
      </w:pPr>
      <w:r w:rsidRPr="00995672">
        <w:rPr>
          <w:sz w:val="24"/>
          <w:szCs w:val="24"/>
        </w:rPr>
        <w:br w:type="page"/>
      </w:r>
    </w:p>
    <w:p w14:paraId="0D041562" w14:textId="68F102BA" w:rsidR="007A2B63" w:rsidRDefault="007A2B63" w:rsidP="007A2B63">
      <w:pPr>
        <w:pStyle w:val="Ttulo1"/>
      </w:pPr>
      <w:bookmarkStart w:id="3" w:name="_Toc107859021"/>
      <w:r>
        <w:lastRenderedPageBreak/>
        <w:t>STAFF</w:t>
      </w:r>
      <w:bookmarkEnd w:id="3"/>
    </w:p>
    <w:p w14:paraId="1036EE19" w14:textId="77777777" w:rsidR="007A2B63" w:rsidRDefault="007A2B63" w:rsidP="007A2B63">
      <w:r>
        <w:t>M. in E.A. Therese of the Child Jesus Maldonado Salazar</w:t>
      </w:r>
    </w:p>
    <w:p w14:paraId="54DFA482" w14:textId="15A1D548" w:rsidR="00D66894" w:rsidRPr="00995672" w:rsidRDefault="007A2B63" w:rsidP="007A2B63">
      <w:r>
        <w:t>tmaldonado@semarnat.gob.mx</w:t>
      </w:r>
    </w:p>
    <w:sectPr w:rsidR="00D66894" w:rsidRPr="00995672" w:rsidSect="003A7AFD">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371622" w14:textId="77777777" w:rsidR="00CA1449" w:rsidRDefault="00CA1449" w:rsidP="003A7AFD">
      <w:pPr>
        <w:spacing w:after="0" w:line="240" w:lineRule="auto"/>
      </w:pPr>
      <w:r>
        <w:separator/>
      </w:r>
    </w:p>
  </w:endnote>
  <w:endnote w:type="continuationSeparator" w:id="0">
    <w:p w14:paraId="1A51A406" w14:textId="77777777" w:rsidR="00CA1449" w:rsidRDefault="00CA1449" w:rsidP="003A7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4BA7E" w14:textId="77777777" w:rsidR="003A7AFD" w:rsidRDefault="003A7AFD">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593EC" w14:textId="77777777" w:rsidR="003A7AFD" w:rsidRDefault="003A7AFD">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A4B42" w14:textId="77777777" w:rsidR="003A7AFD" w:rsidRDefault="003A7AF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5C6B79" w14:textId="77777777" w:rsidR="00CA1449" w:rsidRDefault="00CA1449" w:rsidP="003A7AFD">
      <w:pPr>
        <w:spacing w:after="0" w:line="240" w:lineRule="auto"/>
      </w:pPr>
      <w:r>
        <w:separator/>
      </w:r>
    </w:p>
  </w:footnote>
  <w:footnote w:type="continuationSeparator" w:id="0">
    <w:p w14:paraId="5D2591D4" w14:textId="77777777" w:rsidR="00CA1449" w:rsidRDefault="00CA1449" w:rsidP="003A7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6ADB8" w14:textId="77777777" w:rsidR="003A7AFD" w:rsidRDefault="003A7AFD">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3D6DF" w14:textId="77777777" w:rsidR="003A7AFD" w:rsidRDefault="00C11E40">
    <w:pPr>
      <w:pStyle w:val="Encabezado"/>
    </w:pPr>
    <w:r>
      <w:rPr>
        <w:noProof/>
        <w:lang w:val="es-AR" w:eastAsia="es-AR"/>
      </w:rPr>
      <w:drawing>
        <wp:anchor distT="0" distB="0" distL="114300" distR="114300" simplePos="0" relativeHeight="251658240" behindDoc="1" locked="0" layoutInCell="1" allowOverlap="1" wp14:anchorId="4A5473AD" wp14:editId="24E67EEE">
          <wp:simplePos x="914400" y="0"/>
          <wp:positionH relativeFrom="margin">
            <wp:align>center</wp:align>
          </wp:positionH>
          <wp:positionV relativeFrom="margin">
            <wp:align>center</wp:align>
          </wp:positionV>
          <wp:extent cx="7772400" cy="1005840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GLOBE Program Letterhead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6FFDA" w14:textId="77777777" w:rsidR="003A7AFD" w:rsidRDefault="003A7AFD">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6135B9"/>
    <w:multiLevelType w:val="hybridMultilevel"/>
    <w:tmpl w:val="710C7C3A"/>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 w15:restartNumberingAfterBreak="0">
    <w:nsid w:val="5A1D5874"/>
    <w:multiLevelType w:val="hybridMultilevel"/>
    <w:tmpl w:val="6158F6CA"/>
    <w:lvl w:ilvl="0" w:tplc="66844962">
      <w:start w:val="1"/>
      <w:numFmt w:val="decimal"/>
      <w:lvlText w:val="%1."/>
      <w:lvlJc w:val="left"/>
      <w:pPr>
        <w:ind w:left="644" w:hanging="360"/>
      </w:pPr>
      <w:rPr>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775E2CA6"/>
    <w:multiLevelType w:val="hybridMultilevel"/>
    <w:tmpl w:val="89AC34F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doNotDisplayPageBoundarie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AyNDE3NzczMzQwNjRW0lEKTi0uzszPAykwqgUAdbK/pywAAAA="/>
  </w:docVars>
  <w:rsids>
    <w:rsidRoot w:val="003A7AFD"/>
    <w:rsid w:val="000F3A99"/>
    <w:rsid w:val="00122D03"/>
    <w:rsid w:val="00133762"/>
    <w:rsid w:val="001368C9"/>
    <w:rsid w:val="00294FAE"/>
    <w:rsid w:val="002C0374"/>
    <w:rsid w:val="002E2F80"/>
    <w:rsid w:val="00382B2F"/>
    <w:rsid w:val="003872B9"/>
    <w:rsid w:val="003A7AFD"/>
    <w:rsid w:val="003B0B5D"/>
    <w:rsid w:val="003B534C"/>
    <w:rsid w:val="003E1ADE"/>
    <w:rsid w:val="004059CC"/>
    <w:rsid w:val="00413F11"/>
    <w:rsid w:val="00435CB8"/>
    <w:rsid w:val="004914CB"/>
    <w:rsid w:val="004C4EE7"/>
    <w:rsid w:val="004E59F4"/>
    <w:rsid w:val="00527871"/>
    <w:rsid w:val="00581D66"/>
    <w:rsid w:val="0060407C"/>
    <w:rsid w:val="00612CA9"/>
    <w:rsid w:val="006408C6"/>
    <w:rsid w:val="00712B44"/>
    <w:rsid w:val="00721A9F"/>
    <w:rsid w:val="00765AFB"/>
    <w:rsid w:val="0077459A"/>
    <w:rsid w:val="007A2B63"/>
    <w:rsid w:val="007D3DB5"/>
    <w:rsid w:val="007F42CD"/>
    <w:rsid w:val="00862196"/>
    <w:rsid w:val="008926D0"/>
    <w:rsid w:val="008E6348"/>
    <w:rsid w:val="00943275"/>
    <w:rsid w:val="00995672"/>
    <w:rsid w:val="00A50E65"/>
    <w:rsid w:val="00AC4EE8"/>
    <w:rsid w:val="00AD230F"/>
    <w:rsid w:val="00B15B6E"/>
    <w:rsid w:val="00B74CA6"/>
    <w:rsid w:val="00B7739E"/>
    <w:rsid w:val="00BC5383"/>
    <w:rsid w:val="00BD3BE2"/>
    <w:rsid w:val="00C11A67"/>
    <w:rsid w:val="00C11E40"/>
    <w:rsid w:val="00C76685"/>
    <w:rsid w:val="00CA1449"/>
    <w:rsid w:val="00CC48D3"/>
    <w:rsid w:val="00D66894"/>
    <w:rsid w:val="00DC6AA7"/>
    <w:rsid w:val="00DF252E"/>
    <w:rsid w:val="00E41F61"/>
    <w:rsid w:val="00E479D6"/>
    <w:rsid w:val="00E903D6"/>
    <w:rsid w:val="00F55D1D"/>
    <w:rsid w:val="00F613C5"/>
    <w:rsid w:val="00F80468"/>
    <w:rsid w:val="00F94C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953F9A"/>
  <w15:docId w15:val="{13B4E2CA-F2A1-461C-A9A1-7F074898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C48D3"/>
    <w:pPr>
      <w:pBdr>
        <w:bottom w:val="single" w:sz="4" w:space="1" w:color="auto"/>
      </w:pBdr>
      <w:spacing w:after="240" w:line="240" w:lineRule="auto"/>
      <w:jc w:val="center"/>
      <w:outlineLvl w:val="0"/>
    </w:pPr>
    <w:rPr>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7AF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A7AFD"/>
  </w:style>
  <w:style w:type="paragraph" w:styleId="Piedepgina">
    <w:name w:val="footer"/>
    <w:basedOn w:val="Normal"/>
    <w:link w:val="PiedepginaCar"/>
    <w:uiPriority w:val="99"/>
    <w:unhideWhenUsed/>
    <w:rsid w:val="003A7AF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A7AFD"/>
  </w:style>
  <w:style w:type="paragraph" w:styleId="Textodeglobo">
    <w:name w:val="Balloon Text"/>
    <w:basedOn w:val="Normal"/>
    <w:link w:val="TextodegloboCar"/>
    <w:uiPriority w:val="99"/>
    <w:semiHidden/>
    <w:unhideWhenUsed/>
    <w:rsid w:val="00C11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1E40"/>
    <w:rPr>
      <w:rFonts w:ascii="Tahoma" w:hAnsi="Tahoma" w:cs="Tahoma"/>
      <w:sz w:val="16"/>
      <w:szCs w:val="16"/>
    </w:rPr>
  </w:style>
  <w:style w:type="paragraph" w:styleId="Prrafodelista">
    <w:name w:val="List Paragraph"/>
    <w:basedOn w:val="Normal"/>
    <w:uiPriority w:val="34"/>
    <w:qFormat/>
    <w:rsid w:val="00AC4EE8"/>
    <w:pPr>
      <w:ind w:left="720"/>
      <w:contextualSpacing/>
    </w:pPr>
  </w:style>
  <w:style w:type="paragraph" w:styleId="ndice1">
    <w:name w:val="index 1"/>
    <w:basedOn w:val="Normal"/>
    <w:next w:val="Normal"/>
    <w:autoRedefine/>
    <w:uiPriority w:val="99"/>
    <w:unhideWhenUsed/>
    <w:rsid w:val="00AC4EE8"/>
    <w:pPr>
      <w:spacing w:after="0"/>
      <w:ind w:left="220" w:hanging="220"/>
    </w:pPr>
    <w:rPr>
      <w:sz w:val="18"/>
      <w:szCs w:val="18"/>
    </w:rPr>
  </w:style>
  <w:style w:type="paragraph" w:styleId="ndice2">
    <w:name w:val="index 2"/>
    <w:basedOn w:val="Normal"/>
    <w:next w:val="Normal"/>
    <w:autoRedefine/>
    <w:uiPriority w:val="99"/>
    <w:unhideWhenUsed/>
    <w:rsid w:val="00AC4EE8"/>
    <w:pPr>
      <w:spacing w:after="0"/>
      <w:ind w:left="440" w:hanging="220"/>
    </w:pPr>
    <w:rPr>
      <w:sz w:val="18"/>
      <w:szCs w:val="18"/>
    </w:rPr>
  </w:style>
  <w:style w:type="paragraph" w:styleId="ndice3">
    <w:name w:val="index 3"/>
    <w:basedOn w:val="Normal"/>
    <w:next w:val="Normal"/>
    <w:autoRedefine/>
    <w:uiPriority w:val="99"/>
    <w:unhideWhenUsed/>
    <w:rsid w:val="00AC4EE8"/>
    <w:pPr>
      <w:spacing w:after="0"/>
      <w:ind w:left="660" w:hanging="220"/>
    </w:pPr>
    <w:rPr>
      <w:sz w:val="18"/>
      <w:szCs w:val="18"/>
    </w:rPr>
  </w:style>
  <w:style w:type="paragraph" w:styleId="ndice4">
    <w:name w:val="index 4"/>
    <w:basedOn w:val="Normal"/>
    <w:next w:val="Normal"/>
    <w:autoRedefine/>
    <w:uiPriority w:val="99"/>
    <w:unhideWhenUsed/>
    <w:rsid w:val="00AC4EE8"/>
    <w:pPr>
      <w:spacing w:after="0"/>
      <w:ind w:left="880" w:hanging="220"/>
    </w:pPr>
    <w:rPr>
      <w:sz w:val="18"/>
      <w:szCs w:val="18"/>
    </w:rPr>
  </w:style>
  <w:style w:type="paragraph" w:styleId="ndice5">
    <w:name w:val="index 5"/>
    <w:basedOn w:val="Normal"/>
    <w:next w:val="Normal"/>
    <w:autoRedefine/>
    <w:uiPriority w:val="99"/>
    <w:unhideWhenUsed/>
    <w:rsid w:val="00AC4EE8"/>
    <w:pPr>
      <w:spacing w:after="0"/>
      <w:ind w:left="1100" w:hanging="220"/>
    </w:pPr>
    <w:rPr>
      <w:sz w:val="18"/>
      <w:szCs w:val="18"/>
    </w:rPr>
  </w:style>
  <w:style w:type="paragraph" w:styleId="ndice6">
    <w:name w:val="index 6"/>
    <w:basedOn w:val="Normal"/>
    <w:next w:val="Normal"/>
    <w:autoRedefine/>
    <w:uiPriority w:val="99"/>
    <w:unhideWhenUsed/>
    <w:rsid w:val="00AC4EE8"/>
    <w:pPr>
      <w:spacing w:after="0"/>
      <w:ind w:left="1320" w:hanging="220"/>
    </w:pPr>
    <w:rPr>
      <w:sz w:val="18"/>
      <w:szCs w:val="18"/>
    </w:rPr>
  </w:style>
  <w:style w:type="paragraph" w:styleId="ndice7">
    <w:name w:val="index 7"/>
    <w:basedOn w:val="Normal"/>
    <w:next w:val="Normal"/>
    <w:autoRedefine/>
    <w:uiPriority w:val="99"/>
    <w:unhideWhenUsed/>
    <w:rsid w:val="00AC4EE8"/>
    <w:pPr>
      <w:spacing w:after="0"/>
      <w:ind w:left="1540" w:hanging="220"/>
    </w:pPr>
    <w:rPr>
      <w:sz w:val="18"/>
      <w:szCs w:val="18"/>
    </w:rPr>
  </w:style>
  <w:style w:type="paragraph" w:styleId="ndice8">
    <w:name w:val="index 8"/>
    <w:basedOn w:val="Normal"/>
    <w:next w:val="Normal"/>
    <w:autoRedefine/>
    <w:uiPriority w:val="99"/>
    <w:unhideWhenUsed/>
    <w:rsid w:val="00AC4EE8"/>
    <w:pPr>
      <w:spacing w:after="0"/>
      <w:ind w:left="1760" w:hanging="220"/>
    </w:pPr>
    <w:rPr>
      <w:sz w:val="18"/>
      <w:szCs w:val="18"/>
    </w:rPr>
  </w:style>
  <w:style w:type="paragraph" w:styleId="ndice9">
    <w:name w:val="index 9"/>
    <w:basedOn w:val="Normal"/>
    <w:next w:val="Normal"/>
    <w:autoRedefine/>
    <w:uiPriority w:val="99"/>
    <w:unhideWhenUsed/>
    <w:rsid w:val="00AC4EE8"/>
    <w:pPr>
      <w:spacing w:after="0"/>
      <w:ind w:left="1980" w:hanging="220"/>
    </w:pPr>
    <w:rPr>
      <w:sz w:val="18"/>
      <w:szCs w:val="18"/>
    </w:rPr>
  </w:style>
  <w:style w:type="paragraph" w:styleId="Ttulodendice">
    <w:name w:val="index heading"/>
    <w:basedOn w:val="Normal"/>
    <w:next w:val="ndice1"/>
    <w:uiPriority w:val="99"/>
    <w:unhideWhenUsed/>
    <w:rsid w:val="00AC4EE8"/>
    <w:pPr>
      <w:pBdr>
        <w:top w:val="single" w:sz="12" w:space="0" w:color="auto"/>
      </w:pBdr>
      <w:spacing w:before="360" w:after="240"/>
    </w:pPr>
    <w:rPr>
      <w:b/>
      <w:bCs/>
      <w:i/>
      <w:iCs/>
      <w:sz w:val="26"/>
      <w:szCs w:val="26"/>
    </w:rPr>
  </w:style>
  <w:style w:type="character" w:customStyle="1" w:styleId="Ttulo1Car">
    <w:name w:val="Título 1 Car"/>
    <w:basedOn w:val="Fuentedeprrafopredeter"/>
    <w:link w:val="Ttulo1"/>
    <w:uiPriority w:val="9"/>
    <w:rsid w:val="00CC48D3"/>
    <w:rPr>
      <w:sz w:val="36"/>
      <w:szCs w:val="36"/>
    </w:rPr>
  </w:style>
  <w:style w:type="paragraph" w:styleId="TtuloTDC">
    <w:name w:val="TOC Heading"/>
    <w:basedOn w:val="Ttulo1"/>
    <w:next w:val="Normal"/>
    <w:uiPriority w:val="39"/>
    <w:unhideWhenUsed/>
    <w:qFormat/>
    <w:rsid w:val="000F3A99"/>
    <w:pPr>
      <w:keepNext/>
      <w:keepLines/>
      <w:pBdr>
        <w:bottom w:val="none" w:sz="0" w:space="0" w:color="auto"/>
      </w:pBdr>
      <w:spacing w:before="240" w:line="259" w:lineRule="auto"/>
      <w:jc w:val="left"/>
      <w:outlineLvl w:val="9"/>
    </w:pPr>
    <w:rPr>
      <w:rFonts w:asciiTheme="majorHAnsi" w:eastAsiaTheme="majorEastAsia" w:hAnsiTheme="majorHAnsi" w:cstheme="majorBidi"/>
      <w:color w:val="365F91" w:themeColor="accent1" w:themeShade="BF"/>
      <w:sz w:val="32"/>
      <w:szCs w:val="32"/>
      <w:lang w:eastAsia="es-AR"/>
    </w:rPr>
  </w:style>
  <w:style w:type="paragraph" w:styleId="TDC1">
    <w:name w:val="toc 1"/>
    <w:basedOn w:val="Normal"/>
    <w:next w:val="Normal"/>
    <w:autoRedefine/>
    <w:uiPriority w:val="39"/>
    <w:unhideWhenUsed/>
    <w:rsid w:val="000F3A99"/>
    <w:pPr>
      <w:spacing w:after="100"/>
    </w:pPr>
  </w:style>
  <w:style w:type="character" w:styleId="Hipervnculo">
    <w:name w:val="Hyperlink"/>
    <w:basedOn w:val="Fuentedeprrafopredeter"/>
    <w:uiPriority w:val="99"/>
    <w:unhideWhenUsed/>
    <w:rsid w:val="000F3A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header" Target="header3.xml"/><Relationship Id="rId10" Type="http://schemas.openxmlformats.org/officeDocument/2006/relationships/image" Target="media/image3.e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801D6-F322-4261-A5F4-20F0B9226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424</Words>
  <Characters>2337</Characters>
  <Application>Microsoft Office Word</Application>
  <DocSecurity>0</DocSecurity>
  <Lines>19</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Roller</dc:creator>
  <cp:lastModifiedBy>Maria Paz Fernandez</cp:lastModifiedBy>
  <cp:revision>2</cp:revision>
  <cp:lastPrinted>2018-02-16T15:30:00Z</cp:lastPrinted>
  <dcterms:created xsi:type="dcterms:W3CDTF">2022-07-04T23:30:00Z</dcterms:created>
  <dcterms:modified xsi:type="dcterms:W3CDTF">2022-07-04T23:30:00Z</dcterms:modified>
</cp:coreProperties>
</file>