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394F" w14:textId="77777777" w:rsidR="000B1731" w:rsidRDefault="00C06A4B">
      <w:pPr>
        <w:spacing w:after="0" w:line="250" w:lineRule="auto"/>
        <w:ind w:left="-5" w:right="4049" w:hanging="10"/>
      </w:pPr>
      <w:r>
        <w:rPr>
          <w:rFonts w:ascii="Times New Roman" w:eastAsia="Times New Roman" w:hAnsi="Times New Roman" w:cs="Times New Roman"/>
          <w:b/>
          <w:i/>
          <w:sz w:val="24"/>
        </w:rPr>
        <w:t xml:space="preserve">REPORT FOR 2019 </w:t>
      </w:r>
      <w:r>
        <w:rPr>
          <w:b/>
          <w:i/>
          <w:sz w:val="72"/>
        </w:rPr>
        <w:t>KUWAIT</w:t>
      </w:r>
      <w:r>
        <w:rPr>
          <w:i/>
          <w:sz w:val="52"/>
        </w:rPr>
        <w:t xml:space="preserve"> </w:t>
      </w:r>
    </w:p>
    <w:p w14:paraId="216D6398"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15" w:firstLine="0"/>
      </w:pPr>
      <w:r>
        <w:rPr>
          <w:i/>
        </w:rPr>
        <w:t xml:space="preserve"> </w:t>
      </w:r>
    </w:p>
    <w:p w14:paraId="7C92742A"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u w:val="single" w:color="000000"/>
        </w:rPr>
        <w:t xml:space="preserve">Name: </w:t>
      </w:r>
      <w:r>
        <w:rPr>
          <w:i/>
        </w:rPr>
        <w:t>MANAL AL SALEH</w:t>
      </w:r>
      <w:r>
        <w:rPr>
          <w:b/>
          <w:i/>
        </w:rPr>
        <w:t xml:space="preserve"> </w:t>
      </w:r>
    </w:p>
    <w:p w14:paraId="197F6712"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u w:val="single" w:color="000000"/>
        </w:rPr>
        <w:t>Function</w:t>
      </w:r>
      <w:r>
        <w:rPr>
          <w:i/>
        </w:rPr>
        <w:t xml:space="preserve">: Country Coordinator (CC)  </w:t>
      </w:r>
    </w:p>
    <w:p w14:paraId="47A1E219"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u w:val="single" w:color="000000"/>
        </w:rPr>
        <w:t>Organisation</w:t>
      </w:r>
      <w:r>
        <w:rPr>
          <w:i/>
        </w:rPr>
        <w:t>: Ministry of Education KUWAIT</w:t>
      </w:r>
      <w:r>
        <w:rPr>
          <w:b/>
          <w:i/>
        </w:rPr>
        <w:t xml:space="preserve"> </w:t>
      </w:r>
    </w:p>
    <w:p w14:paraId="286BBAA4"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rPr>
        <w:t xml:space="preserve">E-mail: manalaalsaleh@gmail.com </w:t>
      </w:r>
    </w:p>
    <w:p w14:paraId="47E3EC16"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rPr>
        <w:t xml:space="preserve">Tel: +96599380032 </w:t>
      </w:r>
    </w:p>
    <w:p w14:paraId="0DE4DEEA"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rPr>
        <w:t xml:space="preserve">Skype: N/A </w:t>
      </w:r>
    </w:p>
    <w:p w14:paraId="20485F19"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5" w:hanging="10"/>
      </w:pPr>
      <w:r>
        <w:rPr>
          <w:i/>
        </w:rPr>
        <w:t xml:space="preserve">Website: N/A </w:t>
      </w:r>
    </w:p>
    <w:p w14:paraId="1374FC61" w14:textId="77777777" w:rsidR="000B1731" w:rsidRDefault="00C06A4B">
      <w:pPr>
        <w:pBdr>
          <w:top w:val="single" w:sz="4" w:space="0" w:color="000000"/>
          <w:left w:val="single" w:sz="4" w:space="0" w:color="000000"/>
          <w:bottom w:val="single" w:sz="4" w:space="0" w:color="000000"/>
          <w:right w:val="single" w:sz="4" w:space="0" w:color="000000"/>
        </w:pBdr>
        <w:spacing w:after="0" w:line="259" w:lineRule="auto"/>
        <w:ind w:left="-15" w:firstLine="0"/>
      </w:pPr>
      <w:r>
        <w:rPr>
          <w:i/>
        </w:rPr>
        <w:t xml:space="preserve"> </w:t>
      </w:r>
    </w:p>
    <w:p w14:paraId="0A02D4DB" w14:textId="77777777" w:rsidR="000B1731" w:rsidRDefault="00C06A4B">
      <w:pPr>
        <w:pBdr>
          <w:top w:val="single" w:sz="4" w:space="0" w:color="000000"/>
          <w:left w:val="single" w:sz="4" w:space="0" w:color="000000"/>
          <w:bottom w:val="single" w:sz="4" w:space="0" w:color="000000"/>
          <w:right w:val="single" w:sz="4" w:space="0" w:color="000000"/>
        </w:pBdr>
        <w:spacing w:after="14" w:line="259" w:lineRule="auto"/>
        <w:ind w:left="-15" w:firstLine="0"/>
      </w:pPr>
      <w:r>
        <w:rPr>
          <w:i/>
        </w:rPr>
        <w:t xml:space="preserve"> </w:t>
      </w:r>
    </w:p>
    <w:p w14:paraId="29AC9134" w14:textId="77777777" w:rsidR="000B1731" w:rsidRDefault="00C06A4B">
      <w:pPr>
        <w:spacing w:after="0" w:line="259" w:lineRule="auto"/>
        <w:ind w:left="0" w:firstLine="0"/>
      </w:pPr>
      <w:r>
        <w:rPr>
          <w:b/>
          <w:i/>
        </w:rPr>
        <w:t xml:space="preserve"> </w:t>
      </w:r>
    </w:p>
    <w:p w14:paraId="5C4B41D8" w14:textId="77777777" w:rsidR="000B1731" w:rsidRDefault="00C06A4B">
      <w:pPr>
        <w:spacing w:after="0" w:line="259" w:lineRule="auto"/>
        <w:ind w:left="0" w:firstLine="0"/>
      </w:pPr>
      <w:r>
        <w:t xml:space="preserve"> </w:t>
      </w:r>
    </w:p>
    <w:p w14:paraId="4E29E006" w14:textId="77777777" w:rsidR="000B1731" w:rsidRDefault="00C06A4B">
      <w:pPr>
        <w:ind w:left="-15" w:firstLine="0"/>
      </w:pPr>
      <w:r>
        <w:rPr>
          <w:u w:val="single" w:color="000000"/>
        </w:rPr>
        <w:t xml:space="preserve">Organization and Number of Staff: </w:t>
      </w:r>
      <w:r>
        <w:t>The GLOBE Staff in Kuwait remains in the same number and it is 10 globe trainers from science supervisors with country coordinator and 55 globe teachers in 44 globe schools with a good number of globe students. Unfortunate</w:t>
      </w:r>
      <w:r>
        <w:t>ly, student activities have stopped due to the conditions of the Corona pandemic, and a decision was issued by the Kuwaiti Ministry of Education to stop all student activities since 2020.</w:t>
      </w:r>
      <w:r>
        <w:rPr>
          <w:rFonts w:ascii="Times New Roman" w:eastAsia="Times New Roman" w:hAnsi="Times New Roman" w:cs="Times New Roman"/>
          <w:sz w:val="24"/>
        </w:rPr>
        <w:t xml:space="preserve"> </w:t>
      </w:r>
      <w:r>
        <w:t xml:space="preserve">The Globe Schools will return to work during this academic year and </w:t>
      </w:r>
      <w:r>
        <w:t xml:space="preserve">I am working as the program coordinator by completing the official papers required for that.The team consists of the country coordinator in addition to two other organizers.  </w:t>
      </w:r>
    </w:p>
    <w:p w14:paraId="378416E1" w14:textId="77777777" w:rsidR="000B1731" w:rsidRDefault="00C06A4B">
      <w:pPr>
        <w:spacing w:after="0" w:line="259" w:lineRule="auto"/>
        <w:ind w:left="0" w:firstLine="0"/>
      </w:pPr>
      <w:r>
        <w:t xml:space="preserve"> </w:t>
      </w:r>
    </w:p>
    <w:p w14:paraId="616E8144" w14:textId="77777777" w:rsidR="000B1731" w:rsidRDefault="00C06A4B">
      <w:pPr>
        <w:ind w:left="-15" w:firstLine="0"/>
      </w:pPr>
      <w:r>
        <w:rPr>
          <w:u w:val="single" w:color="000000"/>
        </w:rPr>
        <w:t>Funding by</w:t>
      </w:r>
      <w:r>
        <w:t xml:space="preserve">: The KUWAIT FOUNDATION FOR THE ADVANCEMENT OF SCIENCE.  </w:t>
      </w:r>
    </w:p>
    <w:p w14:paraId="6761EB23" w14:textId="77777777" w:rsidR="000B1731" w:rsidRDefault="00C06A4B">
      <w:pPr>
        <w:spacing w:after="0" w:line="259" w:lineRule="auto"/>
        <w:ind w:left="0" w:firstLine="0"/>
      </w:pPr>
      <w:r>
        <w:t xml:space="preserve"> </w:t>
      </w:r>
    </w:p>
    <w:p w14:paraId="32868AF6" w14:textId="77777777" w:rsidR="000B1731" w:rsidRDefault="00C06A4B">
      <w:pPr>
        <w:spacing w:after="4" w:line="249" w:lineRule="auto"/>
        <w:ind w:left="-5" w:hanging="10"/>
      </w:pPr>
      <w:r>
        <w:rPr>
          <w:u w:val="single" w:color="000000"/>
        </w:rPr>
        <w:t>Cooperat</w:t>
      </w:r>
      <w:r>
        <w:rPr>
          <w:u w:val="single" w:color="000000"/>
        </w:rPr>
        <w:t>ing Organizations/Individuals</w:t>
      </w:r>
      <w:r>
        <w:t xml:space="preserve">: KUWAIT UNIVERSITY. </w:t>
      </w:r>
    </w:p>
    <w:p w14:paraId="6E8DD2C3" w14:textId="77777777" w:rsidR="000B1731" w:rsidRDefault="00C06A4B">
      <w:pPr>
        <w:spacing w:after="0" w:line="259" w:lineRule="auto"/>
        <w:ind w:left="0" w:firstLine="0"/>
      </w:pPr>
      <w:r>
        <w:t xml:space="preserve"> </w:t>
      </w:r>
    </w:p>
    <w:p w14:paraId="51DB630C" w14:textId="77777777" w:rsidR="000B1731" w:rsidRDefault="00C06A4B">
      <w:pPr>
        <w:ind w:left="-15" w:firstLine="0"/>
      </w:pPr>
      <w:r>
        <w:rPr>
          <w:u w:val="single" w:color="000000"/>
        </w:rPr>
        <w:t>GLOBE Schools</w:t>
      </w:r>
      <w:r>
        <w:t xml:space="preserve">: schools in total: 44 Public Schools. </w:t>
      </w:r>
    </w:p>
    <w:p w14:paraId="6873A5E3" w14:textId="77777777" w:rsidR="000B1731" w:rsidRDefault="00C06A4B">
      <w:pPr>
        <w:spacing w:after="0" w:line="259" w:lineRule="auto"/>
        <w:ind w:left="0" w:firstLine="0"/>
      </w:pPr>
      <w:r>
        <w:t xml:space="preserve"> </w:t>
      </w:r>
    </w:p>
    <w:p w14:paraId="37AFF033" w14:textId="77777777" w:rsidR="000B1731" w:rsidRDefault="00C06A4B">
      <w:pPr>
        <w:ind w:left="-15" w:firstLine="0"/>
      </w:pPr>
      <w:r>
        <w:rPr>
          <w:u w:val="single" w:color="000000"/>
        </w:rPr>
        <w:t>GLOBE Protocol Areas</w:t>
      </w:r>
      <w:r>
        <w:t xml:space="preserve">: We practice all the main protocol with the stundets( the atmosherel- biosphere-hydroshere) . </w:t>
      </w:r>
    </w:p>
    <w:p w14:paraId="739E9C3B" w14:textId="77777777" w:rsidR="000B1731" w:rsidRDefault="00C06A4B">
      <w:pPr>
        <w:spacing w:after="0" w:line="259" w:lineRule="auto"/>
        <w:ind w:left="0" w:firstLine="0"/>
      </w:pPr>
      <w:r>
        <w:t xml:space="preserve"> </w:t>
      </w:r>
    </w:p>
    <w:p w14:paraId="26DC7D1E" w14:textId="77777777" w:rsidR="000B1731" w:rsidRDefault="00C06A4B">
      <w:pPr>
        <w:ind w:left="-15" w:firstLine="0"/>
      </w:pPr>
      <w:r>
        <w:rPr>
          <w:u w:val="single" w:color="000000"/>
        </w:rPr>
        <w:t>Number of Schools Reporting Da</w:t>
      </w:r>
      <w:r>
        <w:rPr>
          <w:u w:val="single" w:color="000000"/>
        </w:rPr>
        <w:t xml:space="preserve">ta over Past Year: </w:t>
      </w:r>
      <w:r>
        <w:t xml:space="preserve"> Around 3 schools Due to the conditions of the Corona pandemic and the suspension of studies in schools</w:t>
      </w:r>
      <w:r>
        <w:rPr>
          <w:sz w:val="22"/>
        </w:rPr>
        <w:t xml:space="preserve">. </w:t>
      </w:r>
    </w:p>
    <w:p w14:paraId="73B8C123" w14:textId="77777777" w:rsidR="000B1731" w:rsidRDefault="00C06A4B">
      <w:pPr>
        <w:spacing w:after="4" w:line="249" w:lineRule="auto"/>
        <w:ind w:left="-5" w:hanging="10"/>
      </w:pPr>
      <w:r>
        <w:rPr>
          <w:u w:val="single" w:color="000000"/>
        </w:rPr>
        <w:t>Program Implementation, International Cooperation in GLOBE Network, and Activities over Past Year</w:t>
      </w:r>
      <w:r>
        <w:t xml:space="preserve"> </w:t>
      </w:r>
      <w:r>
        <w:rPr>
          <w:u w:val="single" w:color="000000"/>
        </w:rPr>
        <w:t>(categorized by GLOBE Strategic Plan 2018-2023 Goals):</w:t>
      </w:r>
      <w:r>
        <w:t xml:space="preserve"> </w:t>
      </w:r>
    </w:p>
    <w:p w14:paraId="11D6425F" w14:textId="77777777" w:rsidR="000B1731" w:rsidRDefault="00C06A4B">
      <w:pPr>
        <w:spacing w:after="0" w:line="259" w:lineRule="auto"/>
        <w:ind w:left="0" w:firstLine="0"/>
      </w:pPr>
      <w:r>
        <w:t xml:space="preserve"> </w:t>
      </w:r>
    </w:p>
    <w:p w14:paraId="63BCE44B" w14:textId="77777777" w:rsidR="000B1731" w:rsidRDefault="00C06A4B">
      <w:pPr>
        <w:numPr>
          <w:ilvl w:val="0"/>
          <w:numId w:val="1"/>
        </w:numPr>
        <w:ind w:hanging="348"/>
      </w:pPr>
      <w:r>
        <w:rPr>
          <w:u w:val="single" w:color="000000"/>
        </w:rPr>
        <w:t>Education:</w:t>
      </w:r>
      <w:r>
        <w:t xml:space="preserve"> Training workshops for teachers were organized in the presence of Dr. Tony and a speciali</w:t>
      </w:r>
      <w:r>
        <w:t xml:space="preserve">zed team from Globe NASA, to qualify supervisors to obtain a trainer's certificate as well as train a new group of teachers. Globe Students Participation in Globe Research Papers Nine of the research papers were qualified and received various badges. </w:t>
      </w:r>
    </w:p>
    <w:p w14:paraId="608EEA69" w14:textId="77777777" w:rsidR="000B1731" w:rsidRDefault="00C06A4B">
      <w:pPr>
        <w:spacing w:after="0" w:line="259" w:lineRule="auto"/>
        <w:ind w:left="720" w:firstLine="0"/>
      </w:pPr>
      <w:r>
        <w:t xml:space="preserve"> </w:t>
      </w:r>
    </w:p>
    <w:p w14:paraId="65C39DD3" w14:textId="77777777" w:rsidR="000B1731" w:rsidRDefault="00C06A4B">
      <w:pPr>
        <w:numPr>
          <w:ilvl w:val="0"/>
          <w:numId w:val="1"/>
        </w:numPr>
        <w:spacing w:after="4" w:line="249" w:lineRule="auto"/>
        <w:ind w:hanging="348"/>
      </w:pPr>
      <w:r>
        <w:rPr>
          <w:u w:val="single" w:color="000000"/>
        </w:rPr>
        <w:t>Science: Educational trips were organized in the field in cooperation with Kuwait University in</w:t>
      </w:r>
      <w:r>
        <w:t xml:space="preserve"> </w:t>
      </w:r>
      <w:r>
        <w:rPr>
          <w:u w:val="single" w:color="000000"/>
        </w:rPr>
        <w:t>order to train students to take readings from the field and to use drones for filming.</w:t>
      </w:r>
      <w:r>
        <w:t xml:space="preserve"> </w:t>
      </w:r>
    </w:p>
    <w:p w14:paraId="1C8AA622" w14:textId="77777777" w:rsidR="000B1731" w:rsidRDefault="00C06A4B">
      <w:pPr>
        <w:spacing w:after="0" w:line="259" w:lineRule="auto"/>
        <w:ind w:left="720" w:firstLine="0"/>
      </w:pPr>
      <w:r>
        <w:t xml:space="preserve"> </w:t>
      </w:r>
    </w:p>
    <w:p w14:paraId="0E143135" w14:textId="77777777" w:rsidR="000B1731" w:rsidRDefault="00C06A4B">
      <w:pPr>
        <w:numPr>
          <w:ilvl w:val="0"/>
          <w:numId w:val="1"/>
        </w:numPr>
        <w:ind w:hanging="348"/>
      </w:pPr>
      <w:r>
        <w:rPr>
          <w:u w:val="single" w:color="000000"/>
        </w:rPr>
        <w:t xml:space="preserve">Community: </w:t>
      </w:r>
      <w:r>
        <w:t>Globe students had many participations in Earth Day through</w:t>
      </w:r>
      <w:r>
        <w:t xml:space="preserve"> radio programs in the school and making awareness films. The Globe Kuwait team also attended the Earth Day celebration in Wadi Rum, Jordan, which was coordinated by the Regional Office.</w:t>
      </w:r>
      <w:r>
        <w:rPr>
          <w:rFonts w:ascii="Times New Roman" w:eastAsia="Times New Roman" w:hAnsi="Times New Roman" w:cs="Times New Roman"/>
          <w:sz w:val="24"/>
        </w:rPr>
        <w:t xml:space="preserve"> </w:t>
      </w:r>
      <w:r>
        <w:t xml:space="preserve">Also, more than 17 students and 4 attending supervisors participated </w:t>
      </w:r>
      <w:r>
        <w:t>in the annual meeting, which was in the state of Michigan.</w:t>
      </w:r>
      <w:r>
        <w:rPr>
          <w:rFonts w:ascii="Times New Roman" w:eastAsia="Times New Roman" w:hAnsi="Times New Roman" w:cs="Times New Roman"/>
          <w:sz w:val="24"/>
        </w:rPr>
        <w:t xml:space="preserve"> </w:t>
      </w:r>
      <w:r>
        <w:t>The regional meeting of the Nina region was hosted in Kuwait in the presence of all the countries of the region. Globe students welcomed the attendees by organizing an exhibition in which they revi</w:t>
      </w:r>
      <w:r>
        <w:t xml:space="preserve">ewed all the Globe protocols in a practical way. </w:t>
      </w:r>
    </w:p>
    <w:p w14:paraId="37B08357" w14:textId="77777777" w:rsidR="000B1731" w:rsidRDefault="00C06A4B">
      <w:pPr>
        <w:spacing w:after="0" w:line="259" w:lineRule="auto"/>
        <w:ind w:left="720" w:firstLine="0"/>
      </w:pPr>
      <w:r>
        <w:t xml:space="preserve"> </w:t>
      </w:r>
    </w:p>
    <w:p w14:paraId="09AB6638" w14:textId="77777777" w:rsidR="000B1731" w:rsidRDefault="00C06A4B">
      <w:pPr>
        <w:numPr>
          <w:ilvl w:val="0"/>
          <w:numId w:val="1"/>
        </w:numPr>
        <w:ind w:hanging="348"/>
      </w:pPr>
      <w:r>
        <w:rPr>
          <w:u w:val="single" w:color="000000"/>
        </w:rPr>
        <w:t>Technology:</w:t>
      </w:r>
      <w:r>
        <w:t xml:space="preserve"> Globe instructors are trained in the exploitation of the Globe web software and in the optimal use of the NASA Globe website. </w:t>
      </w:r>
    </w:p>
    <w:p w14:paraId="0F7D1C02" w14:textId="77777777" w:rsidR="000B1731" w:rsidRDefault="00C06A4B">
      <w:pPr>
        <w:ind w:left="720" w:firstLine="0"/>
      </w:pPr>
      <w:r>
        <w:t>Activate the globe obsevore program by teachers and students to e</w:t>
      </w:r>
      <w:r>
        <w:t xml:space="preserve">nter data and send pictures and views </w:t>
      </w:r>
    </w:p>
    <w:p w14:paraId="4DA82BE7" w14:textId="77777777" w:rsidR="000B1731" w:rsidRDefault="00C06A4B">
      <w:pPr>
        <w:numPr>
          <w:ilvl w:val="0"/>
          <w:numId w:val="1"/>
        </w:numPr>
        <w:ind w:hanging="348"/>
      </w:pPr>
      <w:r>
        <w:rPr>
          <w:u w:val="single" w:color="000000"/>
        </w:rPr>
        <w:t xml:space="preserve">Communications: </w:t>
      </w:r>
      <w:r>
        <w:t>All communication with the GLOBE schools was done via an assigned GLOBE teacher in each school.</w:t>
      </w:r>
      <w:r>
        <w:rPr>
          <w:sz w:val="22"/>
        </w:rPr>
        <w:t xml:space="preserve"> </w:t>
      </w:r>
      <w:r>
        <w:t xml:space="preserve"> </w:t>
      </w:r>
    </w:p>
    <w:p w14:paraId="47A91914" w14:textId="77777777" w:rsidR="000B1731" w:rsidRDefault="00C06A4B">
      <w:pPr>
        <w:spacing w:after="0" w:line="259" w:lineRule="auto"/>
        <w:ind w:left="720" w:firstLine="0"/>
      </w:pPr>
      <w:r>
        <w:t xml:space="preserve"> </w:t>
      </w:r>
    </w:p>
    <w:p w14:paraId="3D33FE24" w14:textId="77777777" w:rsidR="000B1731" w:rsidRDefault="00C06A4B">
      <w:pPr>
        <w:spacing w:after="488" w:line="259" w:lineRule="auto"/>
        <w:ind w:left="720" w:firstLine="0"/>
      </w:pPr>
      <w:r>
        <w:t xml:space="preserve"> </w:t>
      </w:r>
    </w:p>
    <w:p w14:paraId="0EA977CF" w14:textId="77777777" w:rsidR="000B1731" w:rsidRDefault="00C06A4B">
      <w:pPr>
        <w:spacing w:after="42" w:line="250" w:lineRule="auto"/>
        <w:ind w:left="-5" w:right="4049" w:hanging="10"/>
      </w:pPr>
      <w:r>
        <w:rPr>
          <w:rFonts w:ascii="Times New Roman" w:eastAsia="Times New Roman" w:hAnsi="Times New Roman" w:cs="Times New Roman"/>
          <w:b/>
          <w:i/>
          <w:sz w:val="24"/>
        </w:rPr>
        <w:t>201</w:t>
      </w:r>
      <w:r>
        <w:rPr>
          <w:rFonts w:ascii="Times New Roman" w:eastAsia="Times New Roman" w:hAnsi="Times New Roman" w:cs="Times New Roman"/>
          <w:sz w:val="24"/>
        </w:rPr>
        <w:t>9</w:t>
      </w:r>
      <w:r>
        <w:rPr>
          <w:rFonts w:ascii="Times New Roman" w:eastAsia="Times New Roman" w:hAnsi="Times New Roman" w:cs="Times New Roman"/>
          <w:b/>
          <w:i/>
          <w:sz w:val="24"/>
        </w:rPr>
        <w:t xml:space="preserve"> </w:t>
      </w:r>
    </w:p>
    <w:p w14:paraId="1665F3AE" w14:textId="77777777" w:rsidR="000B1731" w:rsidRDefault="00C06A4B">
      <w:pPr>
        <w:spacing w:after="42" w:line="250" w:lineRule="auto"/>
        <w:ind w:left="-5" w:right="4049" w:hanging="10"/>
      </w:pPr>
      <w:r>
        <w:rPr>
          <w:rFonts w:ascii="Times New Roman" w:eastAsia="Times New Roman" w:hAnsi="Times New Roman" w:cs="Times New Roman"/>
          <w:b/>
          <w:i/>
          <w:sz w:val="24"/>
        </w:rPr>
        <w:t xml:space="preserve">REPORT FOR 2019 </w:t>
      </w:r>
    </w:p>
    <w:p w14:paraId="60420585" w14:textId="77777777" w:rsidR="000B1731" w:rsidRDefault="00C06A4B">
      <w:pPr>
        <w:spacing w:after="4" w:line="249" w:lineRule="auto"/>
        <w:ind w:left="-5" w:hanging="10"/>
      </w:pPr>
      <w:r>
        <w:rPr>
          <w:u w:val="single" w:color="000000"/>
        </w:rPr>
        <w:t>Plans and Ideas for Next Year:</w:t>
      </w:r>
      <w:r>
        <w:t xml:space="preserve"> </w:t>
      </w:r>
    </w:p>
    <w:p w14:paraId="5FDA98B4" w14:textId="77777777" w:rsidR="000B1731" w:rsidRDefault="00C06A4B">
      <w:pPr>
        <w:spacing w:after="22" w:line="259" w:lineRule="auto"/>
        <w:ind w:left="0" w:firstLine="0"/>
      </w:pPr>
      <w:r>
        <w:t xml:space="preserve"> </w:t>
      </w:r>
    </w:p>
    <w:p w14:paraId="602125FA" w14:textId="77777777" w:rsidR="000B1731" w:rsidRDefault="00C06A4B">
      <w:pPr>
        <w:tabs>
          <w:tab w:val="center" w:pos="1327"/>
        </w:tabs>
        <w:ind w:left="-15" w:firstLine="0"/>
      </w:pPr>
      <w:r>
        <w:t xml:space="preserve"> </w:t>
      </w:r>
      <w:r>
        <w:tab/>
        <w:t>For next year</w:t>
      </w:r>
      <w:r>
        <w:rPr>
          <w:sz w:val="22"/>
        </w:rPr>
        <w:t xml:space="preserve">: </w:t>
      </w:r>
    </w:p>
    <w:p w14:paraId="72BAD9EF" w14:textId="77777777" w:rsidR="000B1731" w:rsidRDefault="00C06A4B">
      <w:pPr>
        <w:numPr>
          <w:ilvl w:val="0"/>
          <w:numId w:val="1"/>
        </w:numPr>
        <w:ind w:hanging="348"/>
      </w:pPr>
      <w:r>
        <w:t>the GLOBE team is hoping to engage more GLOBE students in competitions that are planned for the whole student body of the country which will focus on science and technology.</w:t>
      </w:r>
      <w:r>
        <w:rPr>
          <w:sz w:val="22"/>
        </w:rPr>
        <w:t xml:space="preserve"> </w:t>
      </w:r>
    </w:p>
    <w:p w14:paraId="0547982B" w14:textId="77777777" w:rsidR="000B1731" w:rsidRDefault="00C06A4B">
      <w:pPr>
        <w:numPr>
          <w:ilvl w:val="0"/>
          <w:numId w:val="1"/>
        </w:numPr>
        <w:ind w:hanging="348"/>
      </w:pPr>
      <w:r>
        <w:t>Special sessions will be offered at the Scientific Center on the program protocol</w:t>
      </w:r>
      <w:r>
        <w:t xml:space="preserve">s for students and parents by Globe instructors </w:t>
      </w:r>
    </w:p>
    <w:p w14:paraId="26A5644B" w14:textId="77777777" w:rsidR="000B1731" w:rsidRDefault="00C06A4B">
      <w:pPr>
        <w:numPr>
          <w:ilvl w:val="0"/>
          <w:numId w:val="1"/>
        </w:numPr>
        <w:spacing w:after="12456"/>
        <w:ind w:hanging="348"/>
      </w:pPr>
      <w:r>
        <w:t xml:space="preserve">Participation in volunteer work related to the preservation of vegetation and vital cover by students, which is held by Kuwait University and the Environment Public Authority by students of the program </w:t>
      </w:r>
    </w:p>
    <w:p w14:paraId="32054D57" w14:textId="77777777" w:rsidR="000B1731" w:rsidRDefault="00C06A4B">
      <w:pPr>
        <w:spacing w:after="42" w:line="250" w:lineRule="auto"/>
        <w:ind w:left="-5" w:right="4049" w:hanging="10"/>
      </w:pPr>
      <w:r>
        <w:rPr>
          <w:rFonts w:ascii="Times New Roman" w:eastAsia="Times New Roman" w:hAnsi="Times New Roman" w:cs="Times New Roman"/>
          <w:b/>
          <w:i/>
          <w:sz w:val="24"/>
        </w:rPr>
        <w:t>201</w:t>
      </w:r>
      <w:r>
        <w:rPr>
          <w:rFonts w:ascii="Times New Roman" w:eastAsia="Times New Roman" w:hAnsi="Times New Roman" w:cs="Times New Roman"/>
          <w:sz w:val="24"/>
        </w:rPr>
        <w:t>9</w:t>
      </w:r>
      <w:r>
        <w:rPr>
          <w:rFonts w:ascii="Times New Roman" w:eastAsia="Times New Roman" w:hAnsi="Times New Roman" w:cs="Times New Roman"/>
          <w:b/>
          <w:i/>
          <w:sz w:val="24"/>
        </w:rPr>
        <w:t xml:space="preserve"> </w:t>
      </w:r>
    </w:p>
    <w:sectPr w:rsidR="000B1731">
      <w:pgSz w:w="11906" w:h="16838"/>
      <w:pgMar w:top="717" w:right="1461" w:bottom="70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984"/>
    <w:multiLevelType w:val="hybridMultilevel"/>
    <w:tmpl w:val="33BC27EC"/>
    <w:lvl w:ilvl="0" w:tplc="D6120C4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E67A">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BCB192">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E82992">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C45A0E">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3CD0E4">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2CB46A">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27488">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1E992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0194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731"/>
    <w:rsid w:val="000B1731"/>
    <w:rsid w:val="003E76B5"/>
    <w:rsid w:val="00C06A4B"/>
  </w:rsids>
  <m:mathPr>
    <m:mathFont m:val="Cambria Math"/>
    <m:brkBin m:val="before"/>
    <m:brkBinSub m:val="--"/>
    <m:smallFrac m:val="0"/>
    <m:dispDef/>
    <m:lMargin m:val="0"/>
    <m:rMargin m:val="0"/>
    <m:defJc m:val="centerGroup"/>
    <m:wrapIndent m:val="1440"/>
    <m:intLim m:val="subSup"/>
    <m:naryLim m:val="undOvr"/>
  </m:mathPr>
  <w:themeFontLang w:val="en-J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A88D"/>
  <w15:docId w15:val="{FF4C44FE-1557-F44A-97F7-991F6BD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70" w:hanging="37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5A5D-6F83-1544-A350-6BF9A8B4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560</Words>
  <Characters>3022</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2022-12-20T17:04:00Z</cp:lastPrinted>
  <dcterms:created xsi:type="dcterms:W3CDTF">2022-12-20T17:02:00Z</dcterms:created>
  <dcterms:modified xsi:type="dcterms:W3CDTF">2022-12-20T17:02:00Z</dcterms:modified>
  <cp:category/>
</cp:coreProperties>
</file>