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1DF89" w14:textId="0DB358E7" w:rsidR="00EF163A" w:rsidRDefault="00F564C9" w:rsidP="00582097">
      <w:pPr>
        <w:spacing w:after="0"/>
        <w:jc w:val="center"/>
        <w:rPr>
          <w:b/>
          <w:color w:val="00CC00"/>
          <w:sz w:val="64"/>
          <w:szCs w:val="64"/>
          <w:lang w:val="en-GB"/>
        </w:rPr>
      </w:pPr>
      <w:r w:rsidRPr="00F564C9">
        <w:rPr>
          <w:b/>
          <w:noProof/>
          <w:color w:val="00CC00"/>
          <w:sz w:val="64"/>
          <w:szCs w:val="64"/>
          <w:lang w:val="en-US"/>
        </w:rPr>
        <w:drawing>
          <wp:anchor distT="0" distB="0" distL="114300" distR="114300" simplePos="0" relativeHeight="251662336" behindDoc="0" locked="0" layoutInCell="1" allowOverlap="1" wp14:anchorId="2A7DA70C" wp14:editId="7C1FB8EA">
            <wp:simplePos x="0" y="0"/>
            <wp:positionH relativeFrom="page">
              <wp:posOffset>5794390</wp:posOffset>
            </wp:positionH>
            <wp:positionV relativeFrom="paragraph">
              <wp:posOffset>-211455</wp:posOffset>
            </wp:positionV>
            <wp:extent cx="1488411" cy="1195443"/>
            <wp:effectExtent l="0" t="0" r="0" b="5080"/>
            <wp:wrapNone/>
            <wp:docPr id="4" name="Obrázek 4" descr="C:\Users\obsluha\Desktop\logoGL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sluha\Desktop\logoGLO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11" cy="119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CC00"/>
          <w:sz w:val="64"/>
          <w:szCs w:val="64"/>
          <w:lang w:val="en-US"/>
        </w:rPr>
        <w:drawing>
          <wp:anchor distT="0" distB="0" distL="114300" distR="114300" simplePos="0" relativeHeight="251660288" behindDoc="1" locked="0" layoutInCell="1" allowOverlap="1" wp14:anchorId="0EE4A846" wp14:editId="34664F50">
            <wp:simplePos x="0" y="0"/>
            <wp:positionH relativeFrom="page">
              <wp:posOffset>30642</wp:posOffset>
            </wp:positionH>
            <wp:positionV relativeFrom="paragraph">
              <wp:posOffset>-360680</wp:posOffset>
            </wp:positionV>
            <wp:extent cx="5518150" cy="1356995"/>
            <wp:effectExtent l="0" t="0" r="635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eno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9764B" w14:textId="5FB66CF7" w:rsidR="00EF163A" w:rsidRDefault="00EF163A" w:rsidP="00582097">
      <w:pPr>
        <w:spacing w:after="0"/>
        <w:jc w:val="center"/>
        <w:rPr>
          <w:b/>
          <w:color w:val="00CC00"/>
          <w:sz w:val="64"/>
          <w:szCs w:val="64"/>
          <w:lang w:val="en-GB"/>
        </w:rPr>
      </w:pPr>
    </w:p>
    <w:p w14:paraId="63EBE7D2" w14:textId="77777777" w:rsidR="00EF163A" w:rsidRDefault="00EF163A" w:rsidP="00582097">
      <w:pPr>
        <w:spacing w:after="0"/>
        <w:jc w:val="center"/>
        <w:rPr>
          <w:b/>
          <w:color w:val="00CC00"/>
          <w:sz w:val="64"/>
          <w:szCs w:val="64"/>
          <w:lang w:val="en-GB"/>
        </w:rPr>
      </w:pPr>
      <w:bookmarkStart w:id="0" w:name="_GoBack"/>
      <w:bookmarkEnd w:id="0"/>
    </w:p>
    <w:p w14:paraId="6C29558D" w14:textId="3C27EE90" w:rsidR="00EF163A" w:rsidRPr="00B228E0" w:rsidRDefault="0037076F" w:rsidP="00582097">
      <w:pPr>
        <w:spacing w:after="0"/>
        <w:jc w:val="center"/>
        <w:rPr>
          <w:b/>
          <w:color w:val="00CC00"/>
          <w:sz w:val="72"/>
          <w:szCs w:val="72"/>
          <w:lang w:val="en-GB"/>
        </w:rPr>
      </w:pPr>
      <w:r w:rsidRPr="00B228E0">
        <w:rPr>
          <w:b/>
          <w:color w:val="00CC00"/>
          <w:sz w:val="72"/>
          <w:szCs w:val="72"/>
          <w:lang w:val="en-GB"/>
        </w:rPr>
        <w:t>European Phenology C</w:t>
      </w:r>
      <w:r w:rsidR="00EF163A" w:rsidRPr="00B228E0">
        <w:rPr>
          <w:b/>
          <w:color w:val="00CC00"/>
          <w:sz w:val="72"/>
          <w:szCs w:val="72"/>
          <w:lang w:val="en-GB"/>
        </w:rPr>
        <w:t>ampaign</w:t>
      </w:r>
    </w:p>
    <w:p w14:paraId="08C40281" w14:textId="77777777" w:rsidR="00B03332" w:rsidRPr="00EF163A" w:rsidRDefault="00B14240" w:rsidP="00582097">
      <w:pPr>
        <w:spacing w:after="0"/>
        <w:jc w:val="center"/>
        <w:rPr>
          <w:b/>
          <w:color w:val="00CC00"/>
          <w:sz w:val="44"/>
          <w:szCs w:val="64"/>
          <w:lang w:val="en-GB"/>
        </w:rPr>
      </w:pPr>
      <w:r w:rsidRPr="00EF163A">
        <w:rPr>
          <w:b/>
          <w:color w:val="00CC00"/>
          <w:sz w:val="44"/>
          <w:szCs w:val="64"/>
          <w:lang w:val="en-GB"/>
        </w:rPr>
        <w:t xml:space="preserve">Track </w:t>
      </w:r>
      <w:r w:rsidR="00DA2A2C" w:rsidRPr="00EF163A">
        <w:rPr>
          <w:b/>
          <w:color w:val="00CC00"/>
          <w:sz w:val="44"/>
          <w:szCs w:val="64"/>
          <w:lang w:val="en-GB"/>
        </w:rPr>
        <w:t>nature’s</w:t>
      </w:r>
      <w:r w:rsidR="00DA2A2C" w:rsidRPr="00EF163A">
        <w:rPr>
          <w:b/>
          <w:color w:val="4DDA46"/>
          <w:sz w:val="44"/>
          <w:szCs w:val="64"/>
          <w:lang w:val="en-GB"/>
        </w:rPr>
        <w:t xml:space="preserve"> </w:t>
      </w:r>
      <w:r w:rsidR="00DA2A2C" w:rsidRPr="00EF163A">
        <w:rPr>
          <w:b/>
          <w:color w:val="00CC00"/>
          <w:sz w:val="44"/>
          <w:szCs w:val="64"/>
          <w:lang w:val="en-GB"/>
        </w:rPr>
        <w:t xml:space="preserve">Green </w:t>
      </w:r>
      <w:r w:rsidR="0006472D" w:rsidRPr="00EF163A">
        <w:rPr>
          <w:b/>
          <w:color w:val="00CC00"/>
          <w:sz w:val="44"/>
          <w:szCs w:val="64"/>
          <w:lang w:val="en-GB"/>
        </w:rPr>
        <w:t>Wave</w:t>
      </w:r>
    </w:p>
    <w:p w14:paraId="46120F63" w14:textId="77777777" w:rsidR="0037076F" w:rsidRDefault="0037076F" w:rsidP="00B228E0">
      <w:pPr>
        <w:spacing w:after="0"/>
        <w:ind w:left="567" w:right="57"/>
        <w:jc w:val="center"/>
        <w:rPr>
          <w:b/>
          <w:color w:val="833C0B" w:themeColor="accent2" w:themeShade="80"/>
          <w:sz w:val="28"/>
          <w:szCs w:val="28"/>
          <w:lang w:val="en-GB"/>
        </w:rPr>
      </w:pPr>
    </w:p>
    <w:p w14:paraId="62A0C123" w14:textId="01557C02" w:rsidR="00B14240" w:rsidRPr="006E138F" w:rsidRDefault="00B14240" w:rsidP="00EF163A">
      <w:pPr>
        <w:spacing w:before="120" w:after="0"/>
        <w:ind w:left="567" w:right="57"/>
        <w:jc w:val="center"/>
        <w:rPr>
          <w:b/>
          <w:color w:val="C00000"/>
          <w:sz w:val="36"/>
          <w:szCs w:val="36"/>
          <w:lang w:val="en-GB"/>
        </w:rPr>
      </w:pPr>
      <w:r w:rsidRPr="006E138F">
        <w:rPr>
          <w:b/>
          <w:color w:val="C00000"/>
          <w:sz w:val="36"/>
          <w:szCs w:val="36"/>
          <w:lang w:val="en-GB"/>
        </w:rPr>
        <w:t xml:space="preserve">Observe how trees change during </w:t>
      </w:r>
      <w:r w:rsidR="00EF163A" w:rsidRPr="006E138F">
        <w:rPr>
          <w:b/>
          <w:color w:val="C00000"/>
          <w:sz w:val="36"/>
          <w:szCs w:val="36"/>
          <w:lang w:val="en-GB"/>
        </w:rPr>
        <w:t>the</w:t>
      </w:r>
      <w:r w:rsidRPr="006E138F">
        <w:rPr>
          <w:b/>
          <w:color w:val="C00000"/>
          <w:sz w:val="36"/>
          <w:szCs w:val="36"/>
          <w:lang w:val="en-GB"/>
        </w:rPr>
        <w:t xml:space="preserve"> year</w:t>
      </w:r>
      <w:r w:rsidR="00582097" w:rsidRPr="006E138F">
        <w:rPr>
          <w:b/>
          <w:color w:val="C00000"/>
          <w:sz w:val="36"/>
          <w:szCs w:val="36"/>
          <w:lang w:val="en-GB"/>
        </w:rPr>
        <w:t xml:space="preserve"> 201</w:t>
      </w:r>
      <w:r w:rsidR="0037076F" w:rsidRPr="006E138F">
        <w:rPr>
          <w:b/>
          <w:color w:val="C00000"/>
          <w:sz w:val="36"/>
          <w:szCs w:val="36"/>
          <w:lang w:val="en-GB"/>
        </w:rPr>
        <w:t>8</w:t>
      </w:r>
      <w:r w:rsidRPr="006E138F">
        <w:rPr>
          <w:b/>
          <w:color w:val="C00000"/>
          <w:sz w:val="36"/>
          <w:szCs w:val="36"/>
          <w:lang w:val="en-GB"/>
        </w:rPr>
        <w:t>!</w:t>
      </w:r>
    </w:p>
    <w:p w14:paraId="4C1E5759" w14:textId="369C06DA" w:rsidR="00B14240" w:rsidRDefault="00B228E0" w:rsidP="00582097">
      <w:pPr>
        <w:spacing w:before="120" w:after="0"/>
        <w:jc w:val="both"/>
        <w:rPr>
          <w:sz w:val="24"/>
          <w:lang w:val="en-GB"/>
        </w:rPr>
      </w:pPr>
      <w:r>
        <w:rPr>
          <w:sz w:val="24"/>
          <w:lang w:val="en-GB"/>
        </w:rPr>
        <w:t>T</w:t>
      </w:r>
      <w:r w:rsidR="00890DE1">
        <w:rPr>
          <w:sz w:val="24"/>
          <w:lang w:val="en-GB"/>
        </w:rPr>
        <w:t xml:space="preserve">he </w:t>
      </w:r>
      <w:r w:rsidR="0071772B">
        <w:rPr>
          <w:sz w:val="24"/>
          <w:lang w:val="en-GB"/>
        </w:rPr>
        <w:t>E</w:t>
      </w:r>
      <w:r w:rsidR="00C4789E">
        <w:rPr>
          <w:sz w:val="24"/>
          <w:lang w:val="en-GB"/>
        </w:rPr>
        <w:t>arth</w:t>
      </w:r>
      <w:r w:rsidR="00890DE1">
        <w:rPr>
          <w:sz w:val="24"/>
          <w:lang w:val="en-GB"/>
        </w:rPr>
        <w:t xml:space="preserve"> from space in spring</w:t>
      </w:r>
      <w:r>
        <w:rPr>
          <w:sz w:val="24"/>
          <w:lang w:val="en-GB"/>
        </w:rPr>
        <w:t>: Y</w:t>
      </w:r>
      <w:r w:rsidR="00C4789E">
        <w:rPr>
          <w:sz w:val="24"/>
          <w:lang w:val="en-GB"/>
        </w:rPr>
        <w:t>ou see a</w:t>
      </w:r>
      <w:r w:rsidR="00FD2493">
        <w:rPr>
          <w:sz w:val="24"/>
          <w:lang w:val="en-GB"/>
        </w:rPr>
        <w:t> </w:t>
      </w:r>
      <w:r w:rsidR="00C4789E">
        <w:rPr>
          <w:sz w:val="24"/>
          <w:lang w:val="en-GB"/>
        </w:rPr>
        <w:t xml:space="preserve">green wave of </w:t>
      </w:r>
      <w:r w:rsidR="00890DE1">
        <w:rPr>
          <w:sz w:val="24"/>
          <w:lang w:val="en-GB"/>
        </w:rPr>
        <w:t>vegetation</w:t>
      </w:r>
      <w:r w:rsidR="00C4789E">
        <w:rPr>
          <w:sz w:val="24"/>
          <w:lang w:val="en-GB"/>
        </w:rPr>
        <w:t xml:space="preserve"> moving from the southwest </w:t>
      </w:r>
      <w:r w:rsidR="00DA2A2C">
        <w:rPr>
          <w:sz w:val="24"/>
          <w:lang w:val="en-GB"/>
        </w:rPr>
        <w:t xml:space="preserve">of Europe </w:t>
      </w:r>
      <w:r w:rsidR="00C4789E">
        <w:rPr>
          <w:sz w:val="24"/>
          <w:lang w:val="en-GB"/>
        </w:rPr>
        <w:t>(Spain) to northeast (Russia) indicating th</w:t>
      </w:r>
      <w:r w:rsidR="00890DE1">
        <w:rPr>
          <w:sz w:val="24"/>
          <w:lang w:val="en-GB"/>
        </w:rPr>
        <w:t xml:space="preserve">at the trees grow new leaves, flowers blossom and fields turn green. </w:t>
      </w:r>
      <w:r w:rsidR="00FD62ED">
        <w:rPr>
          <w:sz w:val="24"/>
          <w:lang w:val="en-GB"/>
        </w:rPr>
        <w:t xml:space="preserve">But this green wave does not start </w:t>
      </w:r>
      <w:r w:rsidR="00B0170C">
        <w:rPr>
          <w:sz w:val="24"/>
          <w:lang w:val="en-GB"/>
        </w:rPr>
        <w:t>every year</w:t>
      </w:r>
      <w:r w:rsidR="00FD62ED">
        <w:rPr>
          <w:sz w:val="24"/>
          <w:lang w:val="en-GB"/>
        </w:rPr>
        <w:t xml:space="preserve"> at the same time. </w:t>
      </w:r>
    </w:p>
    <w:p w14:paraId="4309BFEF" w14:textId="77777777" w:rsidR="00582097" w:rsidRDefault="00DA2A2C" w:rsidP="00FC576D">
      <w:pPr>
        <w:spacing w:before="120" w:after="0"/>
        <w:jc w:val="center"/>
        <w:rPr>
          <w:i/>
          <w:color w:val="C00000"/>
          <w:sz w:val="24"/>
          <w:lang w:val="en-GB"/>
        </w:rPr>
      </w:pPr>
      <w:r w:rsidRPr="00EF163A">
        <w:rPr>
          <w:i/>
          <w:color w:val="C00000"/>
          <w:sz w:val="24"/>
          <w:lang w:val="en-GB"/>
        </w:rPr>
        <w:t>W</w:t>
      </w:r>
      <w:r w:rsidR="00FC576D" w:rsidRPr="00EF163A">
        <w:rPr>
          <w:i/>
          <w:color w:val="C00000"/>
          <w:sz w:val="24"/>
          <w:lang w:val="en-GB"/>
        </w:rPr>
        <w:t xml:space="preserve">hy do </w:t>
      </w:r>
      <w:r w:rsidRPr="00EF163A">
        <w:rPr>
          <w:i/>
          <w:color w:val="C00000"/>
          <w:sz w:val="24"/>
          <w:lang w:val="en-GB"/>
        </w:rPr>
        <w:t>trees in the city already have leaves while in the rural areas they are still dormant?</w:t>
      </w:r>
    </w:p>
    <w:p w14:paraId="5A908493" w14:textId="77777777" w:rsidR="00B228E0" w:rsidRPr="00EF163A" w:rsidRDefault="00B228E0" w:rsidP="00B228E0">
      <w:pPr>
        <w:spacing w:after="0"/>
        <w:jc w:val="center"/>
        <w:rPr>
          <w:i/>
          <w:color w:val="C00000"/>
          <w:sz w:val="24"/>
          <w:lang w:val="en-GB"/>
        </w:rPr>
      </w:pPr>
    </w:p>
    <w:p w14:paraId="081682D3" w14:textId="77777777" w:rsidR="00DA2A2C" w:rsidRPr="00B228E0" w:rsidRDefault="00EF163A" w:rsidP="00582097">
      <w:pPr>
        <w:spacing w:before="120" w:after="0"/>
        <w:jc w:val="both"/>
        <w:rPr>
          <w:sz w:val="24"/>
          <w:szCs w:val="24"/>
          <w:lang w:val="en-GB"/>
        </w:rPr>
      </w:pPr>
      <w:r w:rsidRPr="00B228E0">
        <w:rPr>
          <w:noProof/>
          <w:sz w:val="24"/>
          <w:szCs w:val="24"/>
          <w:lang w:val="en-US"/>
        </w:rPr>
        <w:drawing>
          <wp:anchor distT="0" distB="0" distL="114300" distR="288290" simplePos="0" relativeHeight="251661312" behindDoc="1" locked="0" layoutInCell="1" allowOverlap="1" wp14:anchorId="3D0CB0CC" wp14:editId="461712A9">
            <wp:simplePos x="0" y="0"/>
            <wp:positionH relativeFrom="column">
              <wp:posOffset>-3810</wp:posOffset>
            </wp:positionH>
            <wp:positionV relativeFrom="paragraph">
              <wp:posOffset>83820</wp:posOffset>
            </wp:positionV>
            <wp:extent cx="2239200" cy="2829600"/>
            <wp:effectExtent l="0" t="0" r="8890" b="8890"/>
            <wp:wrapTight wrapText="bothSides">
              <wp:wrapPolygon edited="0">
                <wp:start x="0" y="0"/>
                <wp:lineTo x="0" y="21522"/>
                <wp:lineTo x="21502" y="21522"/>
                <wp:lineTo x="2150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28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DE1" w:rsidRPr="00B228E0">
        <w:rPr>
          <w:sz w:val="24"/>
          <w:szCs w:val="24"/>
          <w:lang w:val="en-GB"/>
        </w:rPr>
        <w:t>With t</w:t>
      </w:r>
      <w:r w:rsidR="00FD62ED" w:rsidRPr="00B228E0">
        <w:rPr>
          <w:sz w:val="24"/>
          <w:szCs w:val="24"/>
          <w:lang w:val="en-GB"/>
        </w:rPr>
        <w:t xml:space="preserve">he </w:t>
      </w:r>
      <w:proofErr w:type="spellStart"/>
      <w:r w:rsidR="00FD62ED" w:rsidRPr="00B228E0">
        <w:rPr>
          <w:b/>
          <w:color w:val="00CC00"/>
          <w:sz w:val="24"/>
          <w:szCs w:val="24"/>
          <w:lang w:val="en-GB"/>
        </w:rPr>
        <w:t>GrowApp</w:t>
      </w:r>
      <w:proofErr w:type="spellEnd"/>
      <w:r w:rsidR="00FD62ED" w:rsidRPr="00B228E0">
        <w:rPr>
          <w:b/>
          <w:color w:val="00CC00"/>
          <w:sz w:val="24"/>
          <w:szCs w:val="24"/>
          <w:lang w:val="en-GB"/>
        </w:rPr>
        <w:t xml:space="preserve"> smartphone app</w:t>
      </w:r>
      <w:r w:rsidR="00FD62ED" w:rsidRPr="00B228E0">
        <w:rPr>
          <w:color w:val="17DD46"/>
          <w:sz w:val="24"/>
          <w:szCs w:val="24"/>
          <w:lang w:val="en-GB"/>
        </w:rPr>
        <w:t xml:space="preserve"> </w:t>
      </w:r>
      <w:r w:rsidR="00890DE1" w:rsidRPr="00B228E0">
        <w:rPr>
          <w:sz w:val="24"/>
          <w:szCs w:val="24"/>
          <w:lang w:val="en-GB"/>
        </w:rPr>
        <w:t>you can</w:t>
      </w:r>
      <w:r w:rsidR="00890DE1" w:rsidRPr="00B228E0">
        <w:rPr>
          <w:color w:val="17DD46"/>
          <w:sz w:val="24"/>
          <w:szCs w:val="24"/>
          <w:lang w:val="en-GB"/>
        </w:rPr>
        <w:t xml:space="preserve"> </w:t>
      </w:r>
      <w:r w:rsidR="00FD62ED" w:rsidRPr="00B228E0">
        <w:rPr>
          <w:sz w:val="24"/>
          <w:szCs w:val="24"/>
          <w:lang w:val="en-GB"/>
        </w:rPr>
        <w:t xml:space="preserve">observe </w:t>
      </w:r>
      <w:r w:rsidR="00890DE1" w:rsidRPr="00B228E0">
        <w:rPr>
          <w:sz w:val="24"/>
          <w:szCs w:val="24"/>
          <w:lang w:val="en-GB"/>
        </w:rPr>
        <w:t>plants changing over seasons</w:t>
      </w:r>
      <w:r w:rsidR="00FD62ED" w:rsidRPr="00B228E0">
        <w:rPr>
          <w:sz w:val="24"/>
          <w:szCs w:val="24"/>
          <w:lang w:val="en-GB"/>
        </w:rPr>
        <w:t xml:space="preserve">, </w:t>
      </w:r>
      <w:r w:rsidR="00B0170C" w:rsidRPr="00B228E0">
        <w:rPr>
          <w:sz w:val="24"/>
          <w:szCs w:val="24"/>
          <w:lang w:val="en-GB"/>
        </w:rPr>
        <w:t xml:space="preserve">make </w:t>
      </w:r>
      <w:r w:rsidR="00FD62ED" w:rsidRPr="00B228E0">
        <w:rPr>
          <w:sz w:val="24"/>
          <w:szCs w:val="24"/>
          <w:lang w:val="en-GB"/>
        </w:rPr>
        <w:t>time laps</w:t>
      </w:r>
      <w:r w:rsidR="00656705" w:rsidRPr="00B228E0">
        <w:rPr>
          <w:sz w:val="24"/>
          <w:szCs w:val="24"/>
          <w:lang w:val="en-GB"/>
        </w:rPr>
        <w:t>e</w:t>
      </w:r>
      <w:r w:rsidR="00FD62ED" w:rsidRPr="00B228E0">
        <w:rPr>
          <w:sz w:val="24"/>
          <w:szCs w:val="24"/>
          <w:lang w:val="en-GB"/>
        </w:rPr>
        <w:t xml:space="preserve"> video</w:t>
      </w:r>
      <w:r w:rsidR="00B0170C" w:rsidRPr="00B228E0">
        <w:rPr>
          <w:sz w:val="24"/>
          <w:szCs w:val="24"/>
          <w:lang w:val="en-GB"/>
        </w:rPr>
        <w:t>s</w:t>
      </w:r>
      <w:r w:rsidR="00FD62ED" w:rsidRPr="00B228E0">
        <w:rPr>
          <w:sz w:val="24"/>
          <w:szCs w:val="24"/>
          <w:lang w:val="en-GB"/>
        </w:rPr>
        <w:t xml:space="preserve"> and learn how plants react to climate.</w:t>
      </w:r>
      <w:r w:rsidR="00B0170C" w:rsidRPr="00B228E0">
        <w:rPr>
          <w:sz w:val="24"/>
          <w:szCs w:val="24"/>
          <w:lang w:val="en-GB"/>
        </w:rPr>
        <w:t xml:space="preserve"> This is </w:t>
      </w:r>
      <w:r w:rsidR="00DA2A2C" w:rsidRPr="00B228E0">
        <w:rPr>
          <w:sz w:val="24"/>
          <w:szCs w:val="24"/>
          <w:lang w:val="en-GB"/>
        </w:rPr>
        <w:t>a perfect and</w:t>
      </w:r>
      <w:r w:rsidR="00890DE1" w:rsidRPr="00B228E0">
        <w:rPr>
          <w:sz w:val="24"/>
          <w:szCs w:val="24"/>
          <w:lang w:val="en-GB"/>
        </w:rPr>
        <w:t xml:space="preserve"> easy to use </w:t>
      </w:r>
      <w:r w:rsidR="00B0170C" w:rsidRPr="00B228E0">
        <w:rPr>
          <w:sz w:val="24"/>
          <w:szCs w:val="24"/>
          <w:lang w:val="en-GB"/>
        </w:rPr>
        <w:t xml:space="preserve">app for biology and geography classes alike. </w:t>
      </w:r>
    </w:p>
    <w:p w14:paraId="00B6732C" w14:textId="3600CFD1" w:rsidR="0037076F" w:rsidRPr="00B228E0" w:rsidRDefault="00B0170C" w:rsidP="00582097">
      <w:pPr>
        <w:pStyle w:val="Odstavecseseznamem"/>
        <w:numPr>
          <w:ilvl w:val="0"/>
          <w:numId w:val="2"/>
        </w:numPr>
        <w:spacing w:before="120" w:after="0"/>
        <w:contextualSpacing w:val="0"/>
        <w:jc w:val="both"/>
        <w:rPr>
          <w:sz w:val="24"/>
          <w:szCs w:val="24"/>
          <w:lang w:val="en-GB"/>
        </w:rPr>
      </w:pPr>
      <w:r w:rsidRPr="00B228E0">
        <w:rPr>
          <w:sz w:val="24"/>
          <w:szCs w:val="24"/>
          <w:lang w:val="en-GB"/>
        </w:rPr>
        <w:t xml:space="preserve">Observe </w:t>
      </w:r>
      <w:r w:rsidR="0037076F" w:rsidRPr="00B228E0">
        <w:rPr>
          <w:sz w:val="24"/>
          <w:szCs w:val="24"/>
          <w:lang w:val="en-GB"/>
        </w:rPr>
        <w:t>buds, leaves and canopy of you</w:t>
      </w:r>
      <w:r w:rsidR="00B228E0" w:rsidRPr="00B228E0">
        <w:rPr>
          <w:sz w:val="24"/>
          <w:szCs w:val="24"/>
          <w:lang w:val="en-GB"/>
        </w:rPr>
        <w:t>r tree</w:t>
      </w:r>
    </w:p>
    <w:p w14:paraId="62A5950B" w14:textId="2C961D9D" w:rsidR="00797CEC" w:rsidRPr="00B228E0" w:rsidRDefault="00FD62ED" w:rsidP="00582097">
      <w:pPr>
        <w:pStyle w:val="Odstavecseseznamem"/>
        <w:numPr>
          <w:ilvl w:val="0"/>
          <w:numId w:val="2"/>
        </w:numPr>
        <w:spacing w:before="120" w:after="0"/>
        <w:contextualSpacing w:val="0"/>
        <w:jc w:val="both"/>
        <w:rPr>
          <w:sz w:val="24"/>
          <w:szCs w:val="24"/>
          <w:lang w:val="en-GB"/>
        </w:rPr>
      </w:pPr>
      <w:r w:rsidRPr="00B228E0">
        <w:rPr>
          <w:sz w:val="24"/>
          <w:szCs w:val="24"/>
          <w:lang w:val="en-GB"/>
        </w:rPr>
        <w:t xml:space="preserve">Compare your observations with </w:t>
      </w:r>
      <w:r w:rsidR="00B14240" w:rsidRPr="00B228E0">
        <w:rPr>
          <w:sz w:val="24"/>
          <w:szCs w:val="24"/>
          <w:lang w:val="en-GB"/>
        </w:rPr>
        <w:t>these</w:t>
      </w:r>
      <w:r w:rsidRPr="00B228E0">
        <w:rPr>
          <w:sz w:val="24"/>
          <w:szCs w:val="24"/>
          <w:lang w:val="en-GB"/>
        </w:rPr>
        <w:t xml:space="preserve"> </w:t>
      </w:r>
      <w:r w:rsidR="005801AD" w:rsidRPr="00B228E0">
        <w:rPr>
          <w:sz w:val="24"/>
          <w:szCs w:val="24"/>
          <w:lang w:val="en-GB"/>
        </w:rPr>
        <w:t>taken by</w:t>
      </w:r>
      <w:r w:rsidR="00B0170C" w:rsidRPr="00B228E0">
        <w:rPr>
          <w:sz w:val="24"/>
          <w:szCs w:val="24"/>
          <w:lang w:val="en-GB"/>
        </w:rPr>
        <w:t xml:space="preserve"> other</w:t>
      </w:r>
      <w:r w:rsidR="0037076F" w:rsidRPr="00B228E0">
        <w:rPr>
          <w:sz w:val="24"/>
          <w:szCs w:val="24"/>
          <w:lang w:val="en-GB"/>
        </w:rPr>
        <w:t>s</w:t>
      </w:r>
      <w:r w:rsidRPr="00B228E0">
        <w:rPr>
          <w:sz w:val="24"/>
          <w:szCs w:val="24"/>
          <w:lang w:val="en-GB"/>
        </w:rPr>
        <w:t xml:space="preserve"> </w:t>
      </w:r>
    </w:p>
    <w:p w14:paraId="0553B046" w14:textId="5D50C8AA" w:rsidR="00797CEC" w:rsidRPr="00B228E0" w:rsidRDefault="00FD62ED" w:rsidP="00582097">
      <w:pPr>
        <w:pStyle w:val="Odstavecseseznamem"/>
        <w:numPr>
          <w:ilvl w:val="0"/>
          <w:numId w:val="2"/>
        </w:numPr>
        <w:spacing w:before="120" w:after="0"/>
        <w:contextualSpacing w:val="0"/>
        <w:jc w:val="both"/>
        <w:rPr>
          <w:sz w:val="24"/>
          <w:szCs w:val="24"/>
          <w:lang w:val="en-GB"/>
        </w:rPr>
      </w:pPr>
      <w:r w:rsidRPr="00B228E0">
        <w:rPr>
          <w:sz w:val="24"/>
          <w:szCs w:val="24"/>
          <w:lang w:val="en-GB"/>
        </w:rPr>
        <w:t>See how the green wave moves</w:t>
      </w:r>
      <w:r w:rsidR="0037076F" w:rsidRPr="00B228E0">
        <w:rPr>
          <w:sz w:val="24"/>
          <w:szCs w:val="24"/>
          <w:lang w:val="en-GB"/>
        </w:rPr>
        <w:t xml:space="preserve"> through Europe</w:t>
      </w:r>
      <w:r w:rsidR="005801AD" w:rsidRPr="00B228E0">
        <w:rPr>
          <w:sz w:val="24"/>
          <w:szCs w:val="24"/>
          <w:lang w:val="en-GB"/>
        </w:rPr>
        <w:t xml:space="preserve"> </w:t>
      </w:r>
    </w:p>
    <w:p w14:paraId="769E28C5" w14:textId="77777777" w:rsidR="00FD62ED" w:rsidRPr="00B228E0" w:rsidRDefault="005801AD" w:rsidP="00582097">
      <w:pPr>
        <w:pStyle w:val="Odstavecseseznamem"/>
        <w:numPr>
          <w:ilvl w:val="0"/>
          <w:numId w:val="2"/>
        </w:numPr>
        <w:spacing w:before="120" w:after="0"/>
        <w:contextualSpacing w:val="0"/>
        <w:jc w:val="both"/>
        <w:rPr>
          <w:sz w:val="24"/>
          <w:szCs w:val="24"/>
          <w:lang w:val="en-GB"/>
        </w:rPr>
      </w:pPr>
      <w:r w:rsidRPr="00B228E0">
        <w:rPr>
          <w:sz w:val="24"/>
          <w:szCs w:val="24"/>
          <w:lang w:val="en-GB"/>
        </w:rPr>
        <w:t>C</w:t>
      </w:r>
      <w:r w:rsidR="00FD62ED" w:rsidRPr="00B228E0">
        <w:rPr>
          <w:sz w:val="24"/>
          <w:szCs w:val="24"/>
          <w:lang w:val="en-GB"/>
        </w:rPr>
        <w:t>heck out how elevation affect</w:t>
      </w:r>
      <w:r w:rsidR="00B14240" w:rsidRPr="00B228E0">
        <w:rPr>
          <w:sz w:val="24"/>
          <w:szCs w:val="24"/>
          <w:lang w:val="en-GB"/>
        </w:rPr>
        <w:t>s</w:t>
      </w:r>
      <w:r w:rsidR="00FD62ED" w:rsidRPr="00B228E0">
        <w:rPr>
          <w:sz w:val="24"/>
          <w:szCs w:val="24"/>
          <w:lang w:val="en-GB"/>
        </w:rPr>
        <w:t xml:space="preserve"> the green</w:t>
      </w:r>
      <w:r w:rsidRPr="00B228E0">
        <w:rPr>
          <w:sz w:val="24"/>
          <w:szCs w:val="24"/>
          <w:lang w:val="en-GB"/>
        </w:rPr>
        <w:t>ing up of the vegetation and c</w:t>
      </w:r>
      <w:r w:rsidR="00FD62ED" w:rsidRPr="00B228E0">
        <w:rPr>
          <w:sz w:val="24"/>
          <w:szCs w:val="24"/>
          <w:lang w:val="en-GB"/>
        </w:rPr>
        <w:t xml:space="preserve">ompare your observations with </w:t>
      </w:r>
      <w:r w:rsidR="00B14240" w:rsidRPr="00B228E0">
        <w:rPr>
          <w:sz w:val="24"/>
          <w:szCs w:val="24"/>
          <w:lang w:val="en-GB"/>
        </w:rPr>
        <w:t xml:space="preserve">satellite </w:t>
      </w:r>
      <w:r w:rsidR="00FD62ED" w:rsidRPr="00B228E0">
        <w:rPr>
          <w:sz w:val="24"/>
          <w:szCs w:val="24"/>
          <w:lang w:val="en-GB"/>
        </w:rPr>
        <w:t xml:space="preserve">data and with meteorological </w:t>
      </w:r>
      <w:r w:rsidR="00DA2A2C" w:rsidRPr="00B228E0">
        <w:rPr>
          <w:sz w:val="24"/>
          <w:szCs w:val="24"/>
          <w:lang w:val="en-GB"/>
        </w:rPr>
        <w:t>measurements</w:t>
      </w:r>
      <w:r w:rsidR="00FD62ED" w:rsidRPr="00B228E0">
        <w:rPr>
          <w:sz w:val="24"/>
          <w:szCs w:val="24"/>
          <w:lang w:val="en-GB"/>
        </w:rPr>
        <w:t>.</w:t>
      </w:r>
    </w:p>
    <w:p w14:paraId="2C8F0860" w14:textId="520E3489" w:rsidR="00FD62ED" w:rsidRPr="00B228E0" w:rsidRDefault="00FD62ED" w:rsidP="00582097">
      <w:pPr>
        <w:spacing w:before="120"/>
        <w:jc w:val="both"/>
        <w:rPr>
          <w:sz w:val="24"/>
          <w:szCs w:val="24"/>
          <w:lang w:val="en-GB"/>
        </w:rPr>
      </w:pPr>
      <w:r w:rsidRPr="00B228E0">
        <w:rPr>
          <w:b/>
          <w:color w:val="00CC00"/>
          <w:sz w:val="24"/>
          <w:szCs w:val="24"/>
          <w:lang w:val="en-GB"/>
        </w:rPr>
        <w:t xml:space="preserve">You can do all this and more by participating in the GLOBE Phenology </w:t>
      </w:r>
      <w:r w:rsidR="00B14240" w:rsidRPr="00B228E0">
        <w:rPr>
          <w:b/>
          <w:color w:val="00CC00"/>
          <w:sz w:val="24"/>
          <w:szCs w:val="24"/>
          <w:lang w:val="en-GB"/>
        </w:rPr>
        <w:t>C</w:t>
      </w:r>
      <w:r w:rsidR="0037076F" w:rsidRPr="00B228E0">
        <w:rPr>
          <w:b/>
          <w:color w:val="00CC00"/>
          <w:sz w:val="24"/>
          <w:szCs w:val="24"/>
          <w:lang w:val="en-GB"/>
        </w:rPr>
        <w:t>ampaign 2018</w:t>
      </w:r>
      <w:r w:rsidRPr="00B228E0">
        <w:rPr>
          <w:sz w:val="24"/>
          <w:szCs w:val="24"/>
          <w:lang w:val="en-GB"/>
        </w:rPr>
        <w:t xml:space="preserve">. Make learning fun and exciting </w:t>
      </w:r>
      <w:r w:rsidR="00B14240" w:rsidRPr="00B228E0">
        <w:rPr>
          <w:sz w:val="24"/>
          <w:szCs w:val="24"/>
          <w:lang w:val="en-GB"/>
        </w:rPr>
        <w:t>with</w:t>
      </w:r>
      <w:r w:rsidRPr="00B228E0">
        <w:rPr>
          <w:sz w:val="24"/>
          <w:szCs w:val="24"/>
          <w:lang w:val="en-GB"/>
        </w:rPr>
        <w:t xml:space="preserve"> the new </w:t>
      </w:r>
      <w:proofErr w:type="spellStart"/>
      <w:r w:rsidRPr="00B228E0">
        <w:rPr>
          <w:sz w:val="24"/>
          <w:szCs w:val="24"/>
          <w:lang w:val="en-GB"/>
        </w:rPr>
        <w:t>GrowApp</w:t>
      </w:r>
      <w:proofErr w:type="spellEnd"/>
      <w:r w:rsidRPr="00B228E0">
        <w:rPr>
          <w:sz w:val="24"/>
          <w:szCs w:val="24"/>
          <w:lang w:val="en-GB"/>
        </w:rPr>
        <w:t xml:space="preserve"> and </w:t>
      </w:r>
      <w:r w:rsidR="00B14240" w:rsidRPr="00B228E0">
        <w:rPr>
          <w:sz w:val="24"/>
          <w:szCs w:val="24"/>
          <w:lang w:val="en-GB"/>
        </w:rPr>
        <w:t>GLOBE learning activities.</w:t>
      </w:r>
    </w:p>
    <w:p w14:paraId="064119A1" w14:textId="77777777" w:rsidR="00244138" w:rsidRPr="006E138F" w:rsidRDefault="00FC576D" w:rsidP="00EF163A">
      <w:pPr>
        <w:spacing w:before="120" w:after="0"/>
        <w:rPr>
          <w:b/>
          <w:color w:val="C00000"/>
          <w:sz w:val="28"/>
          <w:szCs w:val="28"/>
          <w:lang w:val="en-GB"/>
        </w:rPr>
      </w:pPr>
      <w:r w:rsidRPr="006E138F">
        <w:rPr>
          <w:b/>
          <w:noProof/>
          <w:color w:val="C00000"/>
          <w:sz w:val="28"/>
          <w:szCs w:val="28"/>
          <w:lang w:val="en-US"/>
        </w:rPr>
        <w:drawing>
          <wp:anchor distT="71755" distB="71755" distL="288290" distR="180340" simplePos="0" relativeHeight="251659264" behindDoc="1" locked="0" layoutInCell="1" allowOverlap="1" wp14:anchorId="0AC4B3AD" wp14:editId="3DEA4D9A">
            <wp:simplePos x="0" y="0"/>
            <wp:positionH relativeFrom="margin">
              <wp:posOffset>3664585</wp:posOffset>
            </wp:positionH>
            <wp:positionV relativeFrom="paragraph">
              <wp:posOffset>168910</wp:posOffset>
            </wp:positionV>
            <wp:extent cx="2692800" cy="1602000"/>
            <wp:effectExtent l="0" t="0" r="0" b="0"/>
            <wp:wrapTight wrapText="bothSides">
              <wp:wrapPolygon edited="0">
                <wp:start x="0" y="0"/>
                <wp:lineTo x="0" y="21326"/>
                <wp:lineTo x="21396" y="21326"/>
                <wp:lineTo x="21396" y="0"/>
                <wp:lineTo x="0" y="0"/>
              </wp:wrapPolygon>
            </wp:wrapTight>
            <wp:docPr id="2" name="Obrázek 2" descr="N:\Ilustrace\GLOBE\_manuál_fenologie\grup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lustrace\GLOBE\_manuál_fenologie\grup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138" w:rsidRPr="006E138F">
        <w:rPr>
          <w:b/>
          <w:color w:val="C00000"/>
          <w:sz w:val="28"/>
          <w:szCs w:val="28"/>
          <w:lang w:val="en-GB"/>
        </w:rPr>
        <w:t>How to join</w:t>
      </w:r>
      <w:r w:rsidR="007D2F77" w:rsidRPr="006E138F">
        <w:rPr>
          <w:b/>
          <w:color w:val="C00000"/>
          <w:sz w:val="28"/>
          <w:szCs w:val="28"/>
          <w:lang w:val="en-GB"/>
        </w:rPr>
        <w:t>?</w:t>
      </w:r>
      <w:r w:rsidR="00FB1C29" w:rsidRPr="006E138F">
        <w:rPr>
          <w:b/>
          <w:color w:val="C00000"/>
          <w:sz w:val="28"/>
          <w:szCs w:val="28"/>
          <w:lang w:val="en-GB"/>
        </w:rPr>
        <w:t xml:space="preserve"> </w:t>
      </w:r>
    </w:p>
    <w:p w14:paraId="0A80E54C" w14:textId="65E36EC9" w:rsidR="00582097" w:rsidRPr="00B228E0" w:rsidRDefault="00244138" w:rsidP="00582097">
      <w:pPr>
        <w:spacing w:before="120" w:after="0"/>
        <w:jc w:val="both"/>
        <w:rPr>
          <w:sz w:val="24"/>
          <w:szCs w:val="24"/>
          <w:lang w:val="en-GB"/>
        </w:rPr>
      </w:pPr>
      <w:r w:rsidRPr="00B228E0">
        <w:rPr>
          <w:sz w:val="24"/>
          <w:szCs w:val="24"/>
          <w:lang w:val="en-GB"/>
        </w:rPr>
        <w:t xml:space="preserve">GLOBE teachers can </w:t>
      </w:r>
      <w:hyperlink r:id="rId9" w:history="1">
        <w:r w:rsidR="0037076F" w:rsidRPr="00B228E0">
          <w:rPr>
            <w:rStyle w:val="Hypertextovodkaz"/>
            <w:b/>
            <w:color w:val="00CC00"/>
            <w:sz w:val="24"/>
            <w:szCs w:val="24"/>
            <w:lang w:val="en-GB"/>
          </w:rPr>
          <w:t>become a member of the P</w:t>
        </w:r>
        <w:r w:rsidRPr="00B228E0">
          <w:rPr>
            <w:rStyle w:val="Hypertextovodkaz"/>
            <w:b/>
            <w:color w:val="00CC00"/>
            <w:sz w:val="24"/>
            <w:szCs w:val="24"/>
            <w:lang w:val="en-GB"/>
          </w:rPr>
          <w:t xml:space="preserve">henology </w:t>
        </w:r>
        <w:r w:rsidR="0037076F" w:rsidRPr="00B228E0">
          <w:rPr>
            <w:rStyle w:val="Hypertextovodkaz"/>
            <w:b/>
            <w:color w:val="00CC00"/>
            <w:sz w:val="24"/>
            <w:szCs w:val="24"/>
            <w:lang w:val="en-GB"/>
          </w:rPr>
          <w:t>C</w:t>
        </w:r>
        <w:r w:rsidRPr="00B228E0">
          <w:rPr>
            <w:rStyle w:val="Hypertextovodkaz"/>
            <w:b/>
            <w:color w:val="00CC00"/>
            <w:sz w:val="24"/>
            <w:szCs w:val="24"/>
            <w:lang w:val="en-GB"/>
          </w:rPr>
          <w:t>ampaign</w:t>
        </w:r>
      </w:hyperlink>
      <w:r w:rsidRPr="00B228E0">
        <w:rPr>
          <w:b/>
          <w:color w:val="538135" w:themeColor="accent6" w:themeShade="BF"/>
          <w:sz w:val="24"/>
          <w:szCs w:val="24"/>
          <w:lang w:val="en-GB"/>
        </w:rPr>
        <w:t>.</w:t>
      </w:r>
      <w:r w:rsidRPr="00B228E0">
        <w:rPr>
          <w:sz w:val="24"/>
          <w:szCs w:val="24"/>
          <w:lang w:val="en-GB"/>
        </w:rPr>
        <w:t xml:space="preserve"> You</w:t>
      </w:r>
      <w:r w:rsidR="0037076F" w:rsidRPr="00B228E0">
        <w:rPr>
          <w:sz w:val="24"/>
          <w:szCs w:val="24"/>
          <w:lang w:val="en-GB"/>
        </w:rPr>
        <w:t xml:space="preserve"> can </w:t>
      </w:r>
      <w:r w:rsidR="00B228E0" w:rsidRPr="00B228E0">
        <w:rPr>
          <w:sz w:val="24"/>
          <w:szCs w:val="24"/>
          <w:lang w:val="en-GB"/>
        </w:rPr>
        <w:t xml:space="preserve">pick any tree close to your school. Students then monitor how the buds grow and burst into green leaves during spring months. </w:t>
      </w:r>
      <w:r w:rsidR="00B14240" w:rsidRPr="00B228E0">
        <w:rPr>
          <w:sz w:val="24"/>
          <w:szCs w:val="24"/>
          <w:lang w:val="en-GB"/>
        </w:rPr>
        <w:t>D</w:t>
      </w:r>
      <w:r w:rsidR="001A63A3" w:rsidRPr="00B228E0">
        <w:rPr>
          <w:sz w:val="24"/>
          <w:szCs w:val="24"/>
          <w:lang w:val="en-GB"/>
        </w:rPr>
        <w:t xml:space="preserve">ownload the </w:t>
      </w:r>
      <w:proofErr w:type="spellStart"/>
      <w:r w:rsidR="001A63A3" w:rsidRPr="00B228E0">
        <w:rPr>
          <w:sz w:val="24"/>
          <w:szCs w:val="24"/>
          <w:lang w:val="en-GB"/>
        </w:rPr>
        <w:t>GrowApp</w:t>
      </w:r>
      <w:proofErr w:type="spellEnd"/>
      <w:r w:rsidR="00B228E0" w:rsidRPr="00B228E0">
        <w:rPr>
          <w:sz w:val="24"/>
          <w:szCs w:val="24"/>
          <w:lang w:val="en-GB"/>
        </w:rPr>
        <w:t xml:space="preserve"> and GLOBE </w:t>
      </w:r>
      <w:r w:rsidR="009B0560" w:rsidRPr="00B228E0">
        <w:rPr>
          <w:sz w:val="24"/>
          <w:szCs w:val="24"/>
          <w:lang w:val="en-GB"/>
        </w:rPr>
        <w:t>learning materials</w:t>
      </w:r>
      <w:r w:rsidR="00B228E0" w:rsidRPr="00B228E0">
        <w:rPr>
          <w:sz w:val="24"/>
          <w:szCs w:val="24"/>
          <w:lang w:val="en-GB"/>
        </w:rPr>
        <w:t>.</w:t>
      </w:r>
    </w:p>
    <w:p w14:paraId="0DE943BE" w14:textId="77777777" w:rsidR="00DA2A2C" w:rsidRPr="00B228E0" w:rsidRDefault="00582097" w:rsidP="00582097">
      <w:pPr>
        <w:spacing w:before="120" w:after="0"/>
        <w:jc w:val="both"/>
        <w:rPr>
          <w:b/>
          <w:color w:val="00CC00"/>
          <w:sz w:val="24"/>
          <w:szCs w:val="24"/>
          <w:lang w:val="en-GB"/>
        </w:rPr>
      </w:pPr>
      <w:r w:rsidRPr="00B228E0">
        <w:rPr>
          <w:sz w:val="24"/>
          <w:szCs w:val="24"/>
          <w:lang w:val="en-GB"/>
        </w:rPr>
        <w:t xml:space="preserve">PS: </w:t>
      </w:r>
      <w:r w:rsidR="00DA2A2C" w:rsidRPr="00B228E0">
        <w:rPr>
          <w:sz w:val="24"/>
          <w:szCs w:val="24"/>
          <w:lang w:val="en-GB"/>
        </w:rPr>
        <w:t xml:space="preserve">Scientists call the green up and down cycle of plants </w:t>
      </w:r>
      <w:r w:rsidR="00DA2A2C" w:rsidRPr="00B228E0">
        <w:rPr>
          <w:b/>
          <w:color w:val="00CC00"/>
          <w:sz w:val="24"/>
          <w:szCs w:val="24"/>
          <w:lang w:val="en-GB"/>
        </w:rPr>
        <w:t>“phenology”.</w:t>
      </w:r>
    </w:p>
    <w:p w14:paraId="48D88D2A" w14:textId="77777777" w:rsidR="00EF163A" w:rsidRPr="00B228E0" w:rsidRDefault="00EF163A" w:rsidP="00582097">
      <w:pPr>
        <w:spacing w:before="120" w:after="0"/>
        <w:jc w:val="both"/>
        <w:rPr>
          <w:b/>
          <w:color w:val="00CC00"/>
          <w:sz w:val="24"/>
          <w:szCs w:val="24"/>
          <w:lang w:val="en-GB"/>
        </w:rPr>
      </w:pPr>
    </w:p>
    <w:p w14:paraId="36AC667D" w14:textId="77777777" w:rsidR="00EF163A" w:rsidRPr="006E138F" w:rsidRDefault="00F564C9" w:rsidP="00EF163A">
      <w:pPr>
        <w:spacing w:before="120" w:after="0"/>
        <w:jc w:val="center"/>
        <w:rPr>
          <w:b/>
          <w:color w:val="C00000"/>
          <w:u w:val="single"/>
          <w:lang w:val="en-GB"/>
        </w:rPr>
      </w:pPr>
      <w:hyperlink r:id="rId10" w:history="1">
        <w:r w:rsidR="00EF163A" w:rsidRPr="006E138F">
          <w:rPr>
            <w:rStyle w:val="Hypertextovodkaz"/>
            <w:b/>
            <w:color w:val="C00000"/>
            <w:sz w:val="28"/>
            <w:lang w:val="en-GB"/>
          </w:rPr>
          <w:t>www.globe.gov/web/european-phenology-campaign</w:t>
        </w:r>
      </w:hyperlink>
    </w:p>
    <w:sectPr w:rsidR="00EF163A" w:rsidRPr="006E138F" w:rsidSect="00F564C9">
      <w:pgSz w:w="11906" w:h="16838"/>
      <w:pgMar w:top="568" w:right="991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1428"/>
    <w:multiLevelType w:val="hybridMultilevel"/>
    <w:tmpl w:val="F11095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77CCB"/>
    <w:multiLevelType w:val="hybridMultilevel"/>
    <w:tmpl w:val="AD4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2D"/>
    <w:rsid w:val="00031EC7"/>
    <w:rsid w:val="0006472D"/>
    <w:rsid w:val="000D5520"/>
    <w:rsid w:val="00152839"/>
    <w:rsid w:val="001A63A3"/>
    <w:rsid w:val="001D2421"/>
    <w:rsid w:val="001E1B21"/>
    <w:rsid w:val="00214CDC"/>
    <w:rsid w:val="00230EB2"/>
    <w:rsid w:val="00244138"/>
    <w:rsid w:val="0037076F"/>
    <w:rsid w:val="004D07DD"/>
    <w:rsid w:val="00562FE0"/>
    <w:rsid w:val="005801AD"/>
    <w:rsid w:val="00582097"/>
    <w:rsid w:val="005A412E"/>
    <w:rsid w:val="00656705"/>
    <w:rsid w:val="006E138F"/>
    <w:rsid w:val="006E1D2F"/>
    <w:rsid w:val="007126C8"/>
    <w:rsid w:val="0071772B"/>
    <w:rsid w:val="00797CEC"/>
    <w:rsid w:val="007D2F77"/>
    <w:rsid w:val="00864C06"/>
    <w:rsid w:val="00890DE1"/>
    <w:rsid w:val="00891A46"/>
    <w:rsid w:val="008B44A8"/>
    <w:rsid w:val="00994F45"/>
    <w:rsid w:val="009B0560"/>
    <w:rsid w:val="00A40893"/>
    <w:rsid w:val="00AC568D"/>
    <w:rsid w:val="00B00711"/>
    <w:rsid w:val="00B0170C"/>
    <w:rsid w:val="00B14240"/>
    <w:rsid w:val="00B228E0"/>
    <w:rsid w:val="00B76895"/>
    <w:rsid w:val="00BE586E"/>
    <w:rsid w:val="00C4789E"/>
    <w:rsid w:val="00C740E8"/>
    <w:rsid w:val="00D95481"/>
    <w:rsid w:val="00DA2A2C"/>
    <w:rsid w:val="00EF163A"/>
    <w:rsid w:val="00F564C9"/>
    <w:rsid w:val="00F76A79"/>
    <w:rsid w:val="00FB1C29"/>
    <w:rsid w:val="00FC576D"/>
    <w:rsid w:val="00FD2493"/>
    <w:rsid w:val="00FD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93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4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670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70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70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70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7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7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705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4413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4413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9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\\192.168.1.253\h\GLOBE%20Regional%20HD%20Office_Europe%20Eurasia\projects_campaigns_events\Phenology\Campaign%202016_17_Europe\www.globe.gov\web\european-phenology-campaig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obe.gov/web/european-phenology-campaign/overview/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Bara S</cp:lastModifiedBy>
  <cp:revision>6</cp:revision>
  <dcterms:created xsi:type="dcterms:W3CDTF">2017-03-09T08:47:00Z</dcterms:created>
  <dcterms:modified xsi:type="dcterms:W3CDTF">2018-02-08T14:15:00Z</dcterms:modified>
</cp:coreProperties>
</file>