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56225" w14:textId="37185A52" w:rsidR="00F40EBE" w:rsidRPr="00AC2613" w:rsidRDefault="000A1B01" w:rsidP="00AC2613">
      <w:pPr>
        <w:pStyle w:val="BodyText"/>
        <w:spacing w:before="1"/>
        <w:ind w:right="101"/>
        <w:jc w:val="center"/>
        <w:rPr>
          <w:b/>
          <w:sz w:val="24"/>
          <w:szCs w:val="24"/>
        </w:rPr>
      </w:pPr>
      <w:bookmarkStart w:id="0" w:name="_GoBack"/>
      <w:bookmarkEnd w:id="0"/>
      <w:r>
        <w:rPr>
          <w:b/>
          <w:sz w:val="24"/>
          <w:szCs w:val="24"/>
        </w:rPr>
        <w:t xml:space="preserve"> </w:t>
      </w:r>
      <w:r w:rsidR="00AC2613" w:rsidRPr="00AC2613">
        <w:rPr>
          <w:b/>
          <w:sz w:val="24"/>
          <w:szCs w:val="24"/>
        </w:rPr>
        <w:t xml:space="preserve">The </w:t>
      </w:r>
      <w:r w:rsidR="003503EF">
        <w:rPr>
          <w:b/>
          <w:sz w:val="24"/>
          <w:szCs w:val="24"/>
        </w:rPr>
        <w:t>Urban Bundle</w:t>
      </w:r>
      <w:r w:rsidR="00F40EBE" w:rsidRPr="00AC2613">
        <w:rPr>
          <w:b/>
          <w:sz w:val="24"/>
          <w:szCs w:val="24"/>
        </w:rPr>
        <w:t xml:space="preserve"> Protocol</w:t>
      </w:r>
      <w:r w:rsidR="00AC2613" w:rsidRPr="00AC2613">
        <w:rPr>
          <w:b/>
          <w:sz w:val="24"/>
          <w:szCs w:val="24"/>
        </w:rPr>
        <w:t xml:space="preserve"> </w:t>
      </w:r>
    </w:p>
    <w:p w14:paraId="5C70D409" w14:textId="77777777" w:rsidR="00F40EBE" w:rsidRPr="00B71A18" w:rsidRDefault="00F40EBE" w:rsidP="00F40EBE">
      <w:pPr>
        <w:pStyle w:val="BodyText"/>
        <w:spacing w:before="1"/>
        <w:ind w:right="101"/>
        <w:jc w:val="both"/>
        <w:rPr>
          <w:b/>
        </w:rPr>
      </w:pPr>
    </w:p>
    <w:p w14:paraId="39490EA9" w14:textId="48D6004D" w:rsidR="00292896" w:rsidRDefault="000A1B01" w:rsidP="00F40EBE">
      <w:pPr>
        <w:pStyle w:val="BodyText"/>
        <w:ind w:right="101"/>
        <w:jc w:val="both"/>
        <w:rPr>
          <w:b/>
        </w:rPr>
      </w:pPr>
      <w:r>
        <w:rPr>
          <w:b/>
        </w:rPr>
        <w:t xml:space="preserve">I. </w:t>
      </w:r>
      <w:r w:rsidR="00FE2E26">
        <w:rPr>
          <w:b/>
        </w:rPr>
        <w:t>Introduction</w:t>
      </w:r>
    </w:p>
    <w:p w14:paraId="42C43A2B" w14:textId="77777777" w:rsidR="00292896" w:rsidRDefault="00292896" w:rsidP="00F40EBE">
      <w:pPr>
        <w:pStyle w:val="BodyText"/>
        <w:ind w:right="101"/>
        <w:jc w:val="both"/>
        <w:rPr>
          <w:b/>
        </w:rPr>
      </w:pPr>
    </w:p>
    <w:p w14:paraId="7CF8561D" w14:textId="443961C5" w:rsidR="00292896" w:rsidRPr="00B71A18" w:rsidRDefault="00292896" w:rsidP="00292896">
      <w:pPr>
        <w:pStyle w:val="BodyText"/>
        <w:spacing w:line="252" w:lineRule="exact"/>
        <w:jc w:val="both"/>
      </w:pPr>
      <w:r w:rsidRPr="00292896">
        <w:t>T</w:t>
      </w:r>
      <w:r w:rsidR="00EC0AC9" w:rsidRPr="00292896">
        <w:t>he</w:t>
      </w:r>
      <w:r w:rsidR="00EC0AC9" w:rsidRPr="00B71A18">
        <w:t xml:space="preserve"> urban environment is a reflection of urban dynamics, including the surface and atmos</w:t>
      </w:r>
      <w:r w:rsidR="00F40EBE" w:rsidRPr="00B71A18">
        <w:t xml:space="preserve">phere energy balance, </w:t>
      </w:r>
      <w:r w:rsidR="00EC0AC9" w:rsidRPr="00B71A18">
        <w:t xml:space="preserve">the transfer of air masses and the resulting dispersion of air pollutants and the energy and heat fluxes in between the surface and the atmosphere close to the surface. </w:t>
      </w:r>
      <w:r>
        <w:t xml:space="preserve">It consists of </w:t>
      </w:r>
      <w:r w:rsidRPr="00B71A18">
        <w:t>non-homogeneous areas in terms of urban density, population density, land use/cover, greenery and cooling sinks</w:t>
      </w:r>
      <w:r>
        <w:t xml:space="preserve">, the </w:t>
      </w:r>
      <w:r w:rsidRPr="00B71A18">
        <w:t>intensity and spatial dispersion of anthropogenic heating sources</w:t>
      </w:r>
      <w:r>
        <w:t xml:space="preserve">, </w:t>
      </w:r>
      <w:r w:rsidRPr="00B71A18">
        <w:t xml:space="preserve">rain run-off features, </w:t>
      </w:r>
      <w:r w:rsidR="004D29DB">
        <w:t>and more.</w:t>
      </w:r>
    </w:p>
    <w:p w14:paraId="5E0C9636" w14:textId="77777777" w:rsidR="00EC0AC9" w:rsidRPr="00B71A18" w:rsidRDefault="00EC0AC9" w:rsidP="00F40EBE">
      <w:pPr>
        <w:pStyle w:val="BodyText"/>
        <w:ind w:right="101"/>
        <w:jc w:val="both"/>
      </w:pPr>
    </w:p>
    <w:p w14:paraId="23EB833D" w14:textId="2124E49A" w:rsidR="00A839D7" w:rsidRDefault="00EC0AC9" w:rsidP="00F40EBE">
      <w:pPr>
        <w:pStyle w:val="BodyText"/>
        <w:spacing w:line="252" w:lineRule="exact"/>
        <w:jc w:val="both"/>
      </w:pPr>
      <w:r w:rsidRPr="00B71A18">
        <w:t xml:space="preserve">In recent years, the urban environment is not simply considered as an agglomeration of buildings, but rather </w:t>
      </w:r>
      <w:r w:rsidR="00292896">
        <w:t xml:space="preserve">as </w:t>
      </w:r>
      <w:r w:rsidRPr="00B71A18">
        <w:t>a ‘living organism”</w:t>
      </w:r>
      <w:r w:rsidR="00503F7E">
        <w:t xml:space="preserve"> that constantly changes mostly due to anthropogenic causes</w:t>
      </w:r>
      <w:r w:rsidRPr="00B71A18">
        <w:t xml:space="preserve">. </w:t>
      </w:r>
      <w:r w:rsidR="00592210">
        <w:t>Given this perspective, it</w:t>
      </w:r>
      <w:r w:rsidRPr="00B71A18">
        <w:t xml:space="preserve"> is </w:t>
      </w:r>
      <w:r w:rsidR="00503F7E">
        <w:t xml:space="preserve">important to: (a) </w:t>
      </w:r>
      <w:r w:rsidR="00292896">
        <w:t xml:space="preserve">take note of </w:t>
      </w:r>
      <w:r w:rsidR="00062D5C" w:rsidRPr="00B71A18">
        <w:t>indi</w:t>
      </w:r>
      <w:r w:rsidR="00503F7E">
        <w:t xml:space="preserve">vidual and nested systems from </w:t>
      </w:r>
      <w:r w:rsidR="00062D5C" w:rsidRPr="00B71A18">
        <w:t>the natural environment,</w:t>
      </w:r>
      <w:r w:rsidR="00F40EBE" w:rsidRPr="00B71A18">
        <w:t xml:space="preserve"> </w:t>
      </w:r>
      <w:r w:rsidR="00503F7E">
        <w:t xml:space="preserve">the built environment and </w:t>
      </w:r>
      <w:r w:rsidR="00292896">
        <w:t>the socio-economic envi</w:t>
      </w:r>
      <w:r w:rsidR="00503F7E">
        <w:t xml:space="preserve">ronment and (b) to define the </w:t>
      </w:r>
      <w:r w:rsidR="00292896">
        <w:t>physical</w:t>
      </w:r>
      <w:r w:rsidR="00503F7E">
        <w:t xml:space="preserve">, chemical and environmental processes, including their interactions, which influence and/or control the urban environment. </w:t>
      </w:r>
    </w:p>
    <w:p w14:paraId="342DE316" w14:textId="77777777" w:rsidR="00FE2E26" w:rsidRPr="00B71A18" w:rsidRDefault="00FE2E26" w:rsidP="00F40EBE">
      <w:pPr>
        <w:pStyle w:val="BodyText"/>
        <w:spacing w:line="252" w:lineRule="exact"/>
        <w:jc w:val="both"/>
      </w:pPr>
    </w:p>
    <w:p w14:paraId="04E0A3E0" w14:textId="325AF022" w:rsidR="00F40EBE" w:rsidRPr="00AE53EE" w:rsidRDefault="00F40EBE" w:rsidP="00F40EBE">
      <w:pPr>
        <w:pStyle w:val="BodyText"/>
        <w:ind w:right="101"/>
        <w:jc w:val="both"/>
        <w:rPr>
          <w:i/>
        </w:rPr>
      </w:pPr>
      <w:r w:rsidRPr="00B71A18">
        <w:t xml:space="preserve">The purpose of the </w:t>
      </w:r>
      <w:r w:rsidRPr="00292896">
        <w:rPr>
          <w:b/>
        </w:rPr>
        <w:t>Urban Bundl</w:t>
      </w:r>
      <w:r w:rsidR="00854FA5">
        <w:rPr>
          <w:b/>
        </w:rPr>
        <w:t>e</w:t>
      </w:r>
      <w:r w:rsidRPr="00292896">
        <w:rPr>
          <w:b/>
        </w:rPr>
        <w:t xml:space="preserve"> </w:t>
      </w:r>
      <w:r w:rsidRPr="00B71A18">
        <w:t xml:space="preserve">is to </w:t>
      </w:r>
      <w:r w:rsidR="00854FA5">
        <w:t>suggest a group of</w:t>
      </w:r>
      <w:r w:rsidRPr="00B71A18">
        <w:t xml:space="preserve"> GLOBE pr</w:t>
      </w:r>
      <w:r w:rsidR="00E60C78" w:rsidRPr="00B71A18">
        <w:t>oto</w:t>
      </w:r>
      <w:r w:rsidR="00292896">
        <w:t>cols</w:t>
      </w:r>
      <w:r w:rsidR="00854FA5">
        <w:t xml:space="preserve"> </w:t>
      </w:r>
      <w:r w:rsidR="00A9552C">
        <w:t>t</w:t>
      </w:r>
      <w:r w:rsidR="00854FA5">
        <w:t>hat</w:t>
      </w:r>
      <w:r w:rsidR="00A9552C">
        <w:t xml:space="preserve"> </w:t>
      </w:r>
      <w:r w:rsidR="00854FA5">
        <w:t xml:space="preserve">can provide students and </w:t>
      </w:r>
      <w:r w:rsidR="00AD5C0E">
        <w:t>teac</w:t>
      </w:r>
      <w:r w:rsidR="00854FA5">
        <w:t xml:space="preserve">hers with </w:t>
      </w:r>
      <w:r w:rsidR="00292896">
        <w:t xml:space="preserve">integrated </w:t>
      </w:r>
      <w:r w:rsidR="00E60C78" w:rsidRPr="00B71A18">
        <w:t>knowledge</w:t>
      </w:r>
      <w:r w:rsidRPr="00B71A18">
        <w:t xml:space="preserve"> </w:t>
      </w:r>
      <w:r w:rsidR="00AE53EE">
        <w:t xml:space="preserve">of the </w:t>
      </w:r>
      <w:r w:rsidR="00292896">
        <w:t>environment</w:t>
      </w:r>
      <w:r w:rsidR="00AE53EE">
        <w:t xml:space="preserve"> in urban areas</w:t>
      </w:r>
      <w:r w:rsidR="00292896">
        <w:t xml:space="preserve">, including </w:t>
      </w:r>
      <w:r w:rsidR="00854FA5">
        <w:t xml:space="preserve">various </w:t>
      </w:r>
      <w:r w:rsidR="00292896">
        <w:t xml:space="preserve">processes and their interactions. </w:t>
      </w:r>
      <w:r w:rsidR="00854FA5">
        <w:t>Given the many small-scale variations caused by the built environment, such citizen science contributions are particularly needed to adequately characterize the urban environment.</w:t>
      </w:r>
    </w:p>
    <w:p w14:paraId="38FB866B" w14:textId="77777777" w:rsidR="00503F7E" w:rsidRDefault="00503F7E" w:rsidP="00F40EBE">
      <w:pPr>
        <w:pStyle w:val="BodyText"/>
        <w:ind w:right="101"/>
        <w:jc w:val="both"/>
      </w:pPr>
    </w:p>
    <w:p w14:paraId="246079A2" w14:textId="77777777" w:rsidR="00503F7E" w:rsidRDefault="00503F7E" w:rsidP="00F40EBE">
      <w:pPr>
        <w:pStyle w:val="BodyText"/>
        <w:ind w:right="101"/>
        <w:jc w:val="both"/>
      </w:pPr>
      <w:r>
        <w:t xml:space="preserve">Figure 1 provides a graph of the Urban </w:t>
      </w:r>
      <w:r w:rsidR="008312B8">
        <w:t>Bundle</w:t>
      </w:r>
      <w:r>
        <w:t xml:space="preserve">; the main thematic categories to be studied are provided in the middle of the graph and are linked to GLOBE protocols. </w:t>
      </w:r>
    </w:p>
    <w:p w14:paraId="24270FA0" w14:textId="77777777" w:rsidR="00503F7E" w:rsidRDefault="00503F7E" w:rsidP="00F40EBE">
      <w:pPr>
        <w:pStyle w:val="BodyText"/>
        <w:ind w:right="101"/>
        <w:jc w:val="both"/>
      </w:pPr>
    </w:p>
    <w:p w14:paraId="098F2374" w14:textId="71ACC3AB" w:rsidR="00503F7E" w:rsidRPr="00B71A18" w:rsidRDefault="003503EF" w:rsidP="00F40EBE">
      <w:pPr>
        <w:pStyle w:val="BodyText"/>
        <w:ind w:right="101"/>
        <w:jc w:val="both"/>
      </w:pPr>
      <w:r>
        <w:rPr>
          <w:noProof/>
          <w:lang w:bidi="ar-SA"/>
        </w:rPr>
        <w:drawing>
          <wp:inline distT="0" distB="0" distL="0" distR="0" wp14:anchorId="15DE25BC" wp14:editId="1C152157">
            <wp:extent cx="5724525" cy="3324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324225"/>
                    </a:xfrm>
                    <a:prstGeom prst="rect">
                      <a:avLst/>
                    </a:prstGeom>
                    <a:noFill/>
                    <a:ln>
                      <a:noFill/>
                    </a:ln>
                  </pic:spPr>
                </pic:pic>
              </a:graphicData>
            </a:graphic>
          </wp:inline>
        </w:drawing>
      </w:r>
    </w:p>
    <w:p w14:paraId="534FC0B4" w14:textId="77777777" w:rsidR="00E60C78" w:rsidRPr="00B71A18" w:rsidRDefault="00E60C78" w:rsidP="00F40EBE">
      <w:pPr>
        <w:pStyle w:val="BodyText"/>
        <w:ind w:right="101"/>
        <w:jc w:val="both"/>
      </w:pPr>
    </w:p>
    <w:p w14:paraId="35A08FA2" w14:textId="7DB41A83" w:rsidR="00503F7E" w:rsidRDefault="00503F7E" w:rsidP="00AE53EE">
      <w:pPr>
        <w:pStyle w:val="BodyText"/>
        <w:ind w:right="101"/>
        <w:jc w:val="center"/>
      </w:pPr>
      <w:r>
        <w:t xml:space="preserve">Figure 1. </w:t>
      </w:r>
      <w:proofErr w:type="gramStart"/>
      <w:r w:rsidR="00AC2613">
        <w:t xml:space="preserve">A schematic </w:t>
      </w:r>
      <w:r w:rsidR="00AE53EE">
        <w:t>representation</w:t>
      </w:r>
      <w:r w:rsidR="003503EF">
        <w:t xml:space="preserve"> of the Urban Bundle</w:t>
      </w:r>
      <w:r w:rsidR="00AC2613">
        <w:t xml:space="preserve"> Protocol.</w:t>
      </w:r>
      <w:proofErr w:type="gramEnd"/>
    </w:p>
    <w:p w14:paraId="6BB31650" w14:textId="77777777" w:rsidR="00503F7E" w:rsidRDefault="00503F7E" w:rsidP="00F40EBE">
      <w:pPr>
        <w:pStyle w:val="BodyText"/>
        <w:ind w:right="101"/>
        <w:jc w:val="both"/>
      </w:pPr>
    </w:p>
    <w:p w14:paraId="52AD7694" w14:textId="77777777" w:rsidR="0050414E" w:rsidRDefault="0050414E" w:rsidP="0050414E">
      <w:pPr>
        <w:widowControl/>
        <w:shd w:val="clear" w:color="auto" w:fill="FFFFFF"/>
        <w:autoSpaceDE/>
        <w:autoSpaceDN/>
        <w:rPr>
          <w:color w:val="414042"/>
          <w:sz w:val="24"/>
          <w:szCs w:val="24"/>
          <w:lang w:eastAsia="el-GR" w:bidi="ar-SA"/>
        </w:rPr>
      </w:pPr>
    </w:p>
    <w:p w14:paraId="7F0735F2" w14:textId="77777777" w:rsidR="0050414E" w:rsidRDefault="0050414E" w:rsidP="0050414E">
      <w:pPr>
        <w:widowControl/>
        <w:shd w:val="clear" w:color="auto" w:fill="FFFFFF"/>
        <w:autoSpaceDE/>
        <w:autoSpaceDN/>
        <w:rPr>
          <w:b/>
          <w:color w:val="414042"/>
          <w:sz w:val="24"/>
          <w:szCs w:val="24"/>
          <w:lang w:eastAsia="el-GR" w:bidi="ar-SA"/>
        </w:rPr>
      </w:pPr>
      <w:r w:rsidRPr="0050414E">
        <w:rPr>
          <w:b/>
          <w:color w:val="414042"/>
          <w:sz w:val="24"/>
          <w:szCs w:val="24"/>
          <w:lang w:eastAsia="el-GR" w:bidi="ar-SA"/>
        </w:rPr>
        <w:t>II. List of the GLOBE Protocols included in the bundle.</w:t>
      </w:r>
    </w:p>
    <w:p w14:paraId="4C22A081" w14:textId="77777777" w:rsidR="0050414E" w:rsidRDefault="0050414E" w:rsidP="0050414E">
      <w:pPr>
        <w:widowControl/>
        <w:shd w:val="clear" w:color="auto" w:fill="FFFFFF"/>
        <w:autoSpaceDE/>
        <w:autoSpaceDN/>
        <w:rPr>
          <w:b/>
          <w:color w:val="414042"/>
          <w:sz w:val="24"/>
          <w:szCs w:val="24"/>
          <w:lang w:eastAsia="el-GR" w:bidi="ar-SA"/>
        </w:rPr>
      </w:pPr>
    </w:p>
    <w:p w14:paraId="1D3933F7" w14:textId="44EF1F0E" w:rsidR="0050414E" w:rsidRPr="0070340D" w:rsidRDefault="0050414E" w:rsidP="0050414E">
      <w:pPr>
        <w:widowControl/>
        <w:shd w:val="clear" w:color="auto" w:fill="FFFFFF"/>
        <w:autoSpaceDE/>
        <w:autoSpaceDN/>
        <w:rPr>
          <w:sz w:val="24"/>
          <w:szCs w:val="24"/>
          <w:lang w:eastAsia="el-GR" w:bidi="ar-SA"/>
        </w:rPr>
      </w:pPr>
      <w:r>
        <w:rPr>
          <w:b/>
          <w:color w:val="414042"/>
          <w:sz w:val="24"/>
          <w:szCs w:val="24"/>
          <w:lang w:eastAsia="el-GR" w:bidi="ar-SA"/>
        </w:rPr>
        <w:tab/>
      </w:r>
      <w:r w:rsidRPr="0070340D">
        <w:rPr>
          <w:sz w:val="24"/>
          <w:szCs w:val="24"/>
          <w:lang w:eastAsia="el-GR" w:bidi="ar-SA"/>
        </w:rPr>
        <w:t xml:space="preserve">Atmosphere Protocol </w:t>
      </w:r>
    </w:p>
    <w:p w14:paraId="1859B7DC" w14:textId="17298C59"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Air temperature</w:t>
      </w:r>
    </w:p>
    <w:p w14:paraId="26333FF6" w14:textId="553AE3B4"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Relative humidity</w:t>
      </w:r>
    </w:p>
    <w:p w14:paraId="7DFFB11F" w14:textId="093D0D41"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Precipitation</w:t>
      </w:r>
    </w:p>
    <w:p w14:paraId="69700357" w14:textId="6AD3CD62"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Surface temperature</w:t>
      </w:r>
    </w:p>
    <w:p w14:paraId="05766B30" w14:textId="25D4A760"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lastRenderedPageBreak/>
        <w:tab/>
      </w:r>
      <w:r w:rsidRPr="0070340D">
        <w:rPr>
          <w:sz w:val="24"/>
          <w:szCs w:val="24"/>
          <w:lang w:eastAsia="el-GR" w:bidi="ar-SA"/>
        </w:rPr>
        <w:tab/>
        <w:t>Clouds</w:t>
      </w:r>
    </w:p>
    <w:p w14:paraId="27CFD2B9" w14:textId="77777777" w:rsidR="0050414E" w:rsidRPr="0070340D" w:rsidRDefault="0050414E" w:rsidP="0050414E">
      <w:pPr>
        <w:widowControl/>
        <w:shd w:val="clear" w:color="auto" w:fill="FFFFFF"/>
        <w:autoSpaceDE/>
        <w:autoSpaceDN/>
        <w:rPr>
          <w:sz w:val="24"/>
          <w:szCs w:val="24"/>
          <w:lang w:eastAsia="el-GR" w:bidi="ar-SA"/>
        </w:rPr>
      </w:pPr>
    </w:p>
    <w:p w14:paraId="5A7B220F" w14:textId="61B22F43"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t xml:space="preserve">Biosphere Protocol </w:t>
      </w:r>
    </w:p>
    <w:p w14:paraId="009B5255" w14:textId="2C4956A7"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Land cover classification</w:t>
      </w:r>
    </w:p>
    <w:p w14:paraId="6A25D4D4" w14:textId="56A7C713"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Biometry</w:t>
      </w:r>
    </w:p>
    <w:p w14:paraId="027CFDB1" w14:textId="77777777" w:rsidR="00EA3837" w:rsidRPr="0070340D" w:rsidRDefault="00EA3837" w:rsidP="0050414E">
      <w:pPr>
        <w:widowControl/>
        <w:shd w:val="clear" w:color="auto" w:fill="FFFFFF"/>
        <w:autoSpaceDE/>
        <w:autoSpaceDN/>
        <w:rPr>
          <w:sz w:val="24"/>
          <w:szCs w:val="24"/>
          <w:lang w:eastAsia="el-GR" w:bidi="ar-SA"/>
        </w:rPr>
      </w:pPr>
    </w:p>
    <w:p w14:paraId="101D2C25" w14:textId="4A334DCD" w:rsidR="00EA3837" w:rsidRPr="0070340D" w:rsidRDefault="00EA3837" w:rsidP="0018693D">
      <w:pPr>
        <w:widowControl/>
        <w:shd w:val="clear" w:color="auto" w:fill="FFFFFF"/>
        <w:autoSpaceDE/>
        <w:autoSpaceDN/>
        <w:ind w:firstLine="720"/>
        <w:rPr>
          <w:sz w:val="24"/>
          <w:szCs w:val="24"/>
          <w:lang w:eastAsia="el-GR" w:bidi="ar-SA"/>
        </w:rPr>
      </w:pPr>
      <w:r w:rsidRPr="0070340D">
        <w:rPr>
          <w:sz w:val="24"/>
          <w:szCs w:val="24"/>
          <w:lang w:eastAsia="el-GR" w:bidi="ar-SA"/>
        </w:rPr>
        <w:t>Hydrosphere Protocol</w:t>
      </w:r>
    </w:p>
    <w:p w14:paraId="2D3C9175" w14:textId="07A50322" w:rsidR="00EA3837" w:rsidRPr="0070340D" w:rsidRDefault="00EA3837" w:rsidP="0018693D">
      <w:pPr>
        <w:widowControl/>
        <w:shd w:val="clear" w:color="auto" w:fill="FFFFFF"/>
        <w:autoSpaceDE/>
        <w:autoSpaceDN/>
        <w:ind w:firstLine="720"/>
        <w:rPr>
          <w:sz w:val="24"/>
          <w:szCs w:val="24"/>
          <w:lang w:eastAsia="el-GR" w:bidi="ar-SA"/>
        </w:rPr>
      </w:pPr>
      <w:r w:rsidRPr="0070340D">
        <w:rPr>
          <w:sz w:val="24"/>
          <w:szCs w:val="24"/>
          <w:lang w:eastAsia="el-GR" w:bidi="ar-SA"/>
        </w:rPr>
        <w:tab/>
        <w:t>Water temperature</w:t>
      </w:r>
    </w:p>
    <w:p w14:paraId="7E1F0FEF" w14:textId="77777777" w:rsidR="0050414E" w:rsidRPr="0070340D" w:rsidRDefault="0050414E" w:rsidP="0050414E">
      <w:pPr>
        <w:widowControl/>
        <w:shd w:val="clear" w:color="auto" w:fill="FFFFFF"/>
        <w:autoSpaceDE/>
        <w:autoSpaceDN/>
        <w:rPr>
          <w:sz w:val="24"/>
          <w:szCs w:val="24"/>
          <w:lang w:eastAsia="el-GR" w:bidi="ar-SA"/>
        </w:rPr>
      </w:pPr>
    </w:p>
    <w:p w14:paraId="08B33D36" w14:textId="34FF7D52"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t xml:space="preserve">Pedosphere Protocol </w:t>
      </w:r>
    </w:p>
    <w:p w14:paraId="48778549" w14:textId="569072FA"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Soil characterization</w:t>
      </w:r>
    </w:p>
    <w:p w14:paraId="57DD0EDF" w14:textId="2865098D"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Soil infiltration</w:t>
      </w:r>
    </w:p>
    <w:p w14:paraId="1CCABA98" w14:textId="4BCBF486"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 xml:space="preserve">Soil moisture </w:t>
      </w:r>
    </w:p>
    <w:p w14:paraId="5642628F" w14:textId="2203C3AC"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Soil temperature</w:t>
      </w:r>
    </w:p>
    <w:p w14:paraId="72D9E594" w14:textId="77777777" w:rsidR="0050414E" w:rsidRDefault="0050414E" w:rsidP="0050414E">
      <w:pPr>
        <w:widowControl/>
        <w:shd w:val="clear" w:color="auto" w:fill="FFFFFF"/>
        <w:autoSpaceDE/>
        <w:autoSpaceDN/>
        <w:rPr>
          <w:b/>
          <w:color w:val="414042"/>
          <w:sz w:val="24"/>
          <w:szCs w:val="24"/>
          <w:lang w:eastAsia="el-GR" w:bidi="ar-SA"/>
        </w:rPr>
      </w:pPr>
    </w:p>
    <w:p w14:paraId="75C24CA0" w14:textId="3899AF2D" w:rsidR="0050414E" w:rsidRDefault="0050414E" w:rsidP="0050414E">
      <w:pPr>
        <w:widowControl/>
        <w:shd w:val="clear" w:color="auto" w:fill="FFFFFF"/>
        <w:autoSpaceDE/>
        <w:autoSpaceDN/>
        <w:rPr>
          <w:b/>
          <w:color w:val="414042"/>
          <w:sz w:val="24"/>
          <w:szCs w:val="24"/>
          <w:lang w:eastAsia="el-GR" w:bidi="ar-SA"/>
        </w:rPr>
      </w:pPr>
      <w:r w:rsidRPr="0050414E">
        <w:rPr>
          <w:b/>
          <w:color w:val="414042"/>
          <w:sz w:val="24"/>
          <w:szCs w:val="24"/>
          <w:lang w:eastAsia="el-GR" w:bidi="ar-SA"/>
        </w:rPr>
        <w:t xml:space="preserve">III. Science background </w:t>
      </w:r>
      <w:r w:rsidR="00007A4C">
        <w:rPr>
          <w:b/>
          <w:color w:val="414042"/>
          <w:sz w:val="24"/>
          <w:szCs w:val="24"/>
          <w:lang w:eastAsia="el-GR" w:bidi="ar-SA"/>
        </w:rPr>
        <w:t>and description of GLOBE Protocols</w:t>
      </w:r>
    </w:p>
    <w:p w14:paraId="1064E53B" w14:textId="77777777" w:rsidR="0050414E" w:rsidRDefault="0050414E" w:rsidP="0050414E">
      <w:pPr>
        <w:widowControl/>
        <w:shd w:val="clear" w:color="auto" w:fill="FFFFFF"/>
        <w:autoSpaceDE/>
        <w:autoSpaceDN/>
        <w:jc w:val="both"/>
        <w:rPr>
          <w:b/>
          <w:color w:val="414042"/>
          <w:sz w:val="24"/>
          <w:szCs w:val="24"/>
          <w:lang w:eastAsia="el-GR" w:bidi="ar-SA"/>
        </w:rPr>
      </w:pPr>
    </w:p>
    <w:p w14:paraId="6E90965E" w14:textId="77777777" w:rsidR="00FE2E26" w:rsidRPr="00012338" w:rsidRDefault="00FE2E26" w:rsidP="00FE2E26">
      <w:pPr>
        <w:pStyle w:val="BodyText"/>
        <w:ind w:right="101"/>
        <w:jc w:val="both"/>
      </w:pPr>
      <w:r w:rsidRPr="00B71A18">
        <w:t>Urban areas</w:t>
      </w:r>
      <w:r>
        <w:rPr>
          <w:rStyle w:val="FootnoteReference"/>
        </w:rPr>
        <w:footnoteReference w:id="1"/>
      </w:r>
      <w:r w:rsidRPr="00B71A18">
        <w:t xml:space="preserve"> </w:t>
      </w:r>
      <w:r>
        <w:t xml:space="preserve">comprise less than 3% of the Earth’s surface; they </w:t>
      </w:r>
      <w:r w:rsidRPr="00B71A18">
        <w:t xml:space="preserve">have </w:t>
      </w:r>
      <w:r>
        <w:t xml:space="preserve">however </w:t>
      </w:r>
      <w:r w:rsidRPr="00B71A18">
        <w:t>developed mainly against a socio-economic paradigm, ignoring to a large extent the</w:t>
      </w:r>
      <w:r w:rsidRPr="00B71A18">
        <w:rPr>
          <w:spacing w:val="-8"/>
        </w:rPr>
        <w:t xml:space="preserve"> </w:t>
      </w:r>
      <w:r w:rsidRPr="00B71A18">
        <w:t>environmental</w:t>
      </w:r>
      <w:r w:rsidRPr="00B71A18">
        <w:rPr>
          <w:spacing w:val="-10"/>
        </w:rPr>
        <w:t xml:space="preserve"> </w:t>
      </w:r>
      <w:r w:rsidRPr="00B71A18">
        <w:t>impacts.</w:t>
      </w:r>
      <w:r w:rsidRPr="00B71A18">
        <w:rPr>
          <w:spacing w:val="-8"/>
        </w:rPr>
        <w:t xml:space="preserve"> </w:t>
      </w:r>
      <w:r w:rsidRPr="00B71A18">
        <w:t>Of</w:t>
      </w:r>
      <w:r w:rsidRPr="00B71A18">
        <w:rPr>
          <w:spacing w:val="-8"/>
        </w:rPr>
        <w:t xml:space="preserve"> </w:t>
      </w:r>
      <w:r w:rsidRPr="00B71A18">
        <w:t>particular</w:t>
      </w:r>
      <w:r w:rsidRPr="00B71A18">
        <w:rPr>
          <w:spacing w:val="-8"/>
        </w:rPr>
        <w:t xml:space="preserve"> </w:t>
      </w:r>
      <w:r w:rsidRPr="00B71A18">
        <w:t>concern</w:t>
      </w:r>
      <w:r w:rsidRPr="00B71A18">
        <w:rPr>
          <w:spacing w:val="-9"/>
        </w:rPr>
        <w:t xml:space="preserve"> </w:t>
      </w:r>
      <w:r w:rsidRPr="00B71A18">
        <w:t>for</w:t>
      </w:r>
      <w:r>
        <w:rPr>
          <w:spacing w:val="-7"/>
        </w:rPr>
        <w:t xml:space="preserve"> urban areas </w:t>
      </w:r>
      <w:r w:rsidRPr="00B71A18">
        <w:t>in</w:t>
      </w:r>
      <w:r w:rsidRPr="00B71A18">
        <w:rPr>
          <w:spacing w:val="-9"/>
        </w:rPr>
        <w:t xml:space="preserve"> </w:t>
      </w:r>
      <w:r w:rsidRPr="00B71A18">
        <w:t>our</w:t>
      </w:r>
      <w:r w:rsidRPr="00B71A18">
        <w:rPr>
          <w:spacing w:val="-8"/>
        </w:rPr>
        <w:t xml:space="preserve"> </w:t>
      </w:r>
      <w:r w:rsidRPr="00B71A18">
        <w:t>days,</w:t>
      </w:r>
      <w:r w:rsidRPr="00B71A18">
        <w:rPr>
          <w:spacing w:val="-8"/>
        </w:rPr>
        <w:t xml:space="preserve"> </w:t>
      </w:r>
      <w:r w:rsidRPr="00B71A18">
        <w:t>is</w:t>
      </w:r>
      <w:r w:rsidRPr="00B71A18">
        <w:rPr>
          <w:spacing w:val="-8"/>
        </w:rPr>
        <w:t xml:space="preserve"> </w:t>
      </w:r>
      <w:r w:rsidRPr="00B71A18">
        <w:t>the</w:t>
      </w:r>
      <w:r w:rsidRPr="00B71A18">
        <w:rPr>
          <w:spacing w:val="-7"/>
        </w:rPr>
        <w:t xml:space="preserve"> </w:t>
      </w:r>
      <w:r w:rsidRPr="00B71A18">
        <w:t>lack</w:t>
      </w:r>
      <w:r w:rsidRPr="00B71A18">
        <w:rPr>
          <w:spacing w:val="-11"/>
        </w:rPr>
        <w:t xml:space="preserve"> </w:t>
      </w:r>
      <w:r w:rsidRPr="00B71A18">
        <w:t>of</w:t>
      </w:r>
      <w:r w:rsidRPr="00B71A18">
        <w:rPr>
          <w:spacing w:val="-8"/>
        </w:rPr>
        <w:t xml:space="preserve"> </w:t>
      </w:r>
      <w:r w:rsidRPr="00B71A18">
        <w:t>balance</w:t>
      </w:r>
      <w:r w:rsidRPr="00B71A18">
        <w:rPr>
          <w:spacing w:val="-8"/>
        </w:rPr>
        <w:t xml:space="preserve"> </w:t>
      </w:r>
      <w:r w:rsidRPr="00B71A18">
        <w:t>between the natural, built a</w:t>
      </w:r>
      <w:r>
        <w:t xml:space="preserve">nd socio-economic environments leading, </w:t>
      </w:r>
      <w:r w:rsidRPr="00B71A18">
        <w:t xml:space="preserve">among others, </w:t>
      </w:r>
      <w:r w:rsidRPr="00012338">
        <w:t xml:space="preserve">to </w:t>
      </w:r>
      <w:r>
        <w:t xml:space="preserve">microclimatic changes, the </w:t>
      </w:r>
      <w:r w:rsidRPr="00012338">
        <w:t>expansion of urban areas at the expense of open</w:t>
      </w:r>
      <w:r>
        <w:t>/green</w:t>
      </w:r>
      <w:r w:rsidRPr="00012338">
        <w:t xml:space="preserve"> spaces, the </w:t>
      </w:r>
      <w:r>
        <w:t xml:space="preserve">increase of anthropogenic heat sources and impervious surfaces leading to </w:t>
      </w:r>
      <w:r w:rsidRPr="00012338">
        <w:t xml:space="preserve">overheating, </w:t>
      </w:r>
      <w:r>
        <w:t xml:space="preserve">the increase of flooding following extreme rain events, the </w:t>
      </w:r>
      <w:r w:rsidRPr="00012338">
        <w:t xml:space="preserve">deterioration of air quality, etc. </w:t>
      </w:r>
    </w:p>
    <w:p w14:paraId="3BE58A3C" w14:textId="77777777" w:rsidR="00FE2E26" w:rsidRPr="00012338" w:rsidRDefault="00FE2E26" w:rsidP="00FE2E26">
      <w:pPr>
        <w:pStyle w:val="BodyText"/>
        <w:ind w:left="125" w:right="101"/>
        <w:jc w:val="both"/>
      </w:pPr>
    </w:p>
    <w:p w14:paraId="6FF503D3" w14:textId="77777777" w:rsidR="00FE2E26" w:rsidRPr="00B71A18" w:rsidRDefault="00FE2E26" w:rsidP="00FE2E26">
      <w:pPr>
        <w:pStyle w:val="BodyText"/>
        <w:ind w:right="101"/>
        <w:jc w:val="both"/>
      </w:pPr>
      <w:r w:rsidRPr="00B71A18">
        <w:t>Air pollution and heat islands/spots within the urban ecosystems have negative impact to human health especially</w:t>
      </w:r>
      <w:r w:rsidRPr="00B71A18">
        <w:rPr>
          <w:spacing w:val="-10"/>
        </w:rPr>
        <w:t xml:space="preserve"> </w:t>
      </w:r>
      <w:r w:rsidRPr="00B71A18">
        <w:t>for</w:t>
      </w:r>
      <w:r w:rsidRPr="00B71A18">
        <w:rPr>
          <w:spacing w:val="-5"/>
        </w:rPr>
        <w:t xml:space="preserve"> </w:t>
      </w:r>
      <w:r w:rsidRPr="00B71A18">
        <w:t>vulnerable</w:t>
      </w:r>
      <w:r w:rsidRPr="00B71A18">
        <w:rPr>
          <w:spacing w:val="-7"/>
        </w:rPr>
        <w:t xml:space="preserve"> </w:t>
      </w:r>
      <w:r w:rsidRPr="00B71A18">
        <w:t>groups; the latter increase</w:t>
      </w:r>
      <w:r w:rsidRPr="00B71A18">
        <w:rPr>
          <w:spacing w:val="-5"/>
        </w:rPr>
        <w:t xml:space="preserve"> </w:t>
      </w:r>
      <w:r w:rsidRPr="00B71A18">
        <w:t>energy</w:t>
      </w:r>
      <w:r w:rsidRPr="00B71A18">
        <w:rPr>
          <w:spacing w:val="-10"/>
        </w:rPr>
        <w:t xml:space="preserve"> </w:t>
      </w:r>
      <w:r w:rsidRPr="00B71A18">
        <w:t>use</w:t>
      </w:r>
      <w:r w:rsidRPr="00B71A18">
        <w:rPr>
          <w:spacing w:val="-5"/>
        </w:rPr>
        <w:t xml:space="preserve"> </w:t>
      </w:r>
      <w:r w:rsidRPr="00B71A18">
        <w:t>for</w:t>
      </w:r>
      <w:r w:rsidRPr="00B71A18">
        <w:rPr>
          <w:spacing w:val="-6"/>
        </w:rPr>
        <w:t xml:space="preserve"> </w:t>
      </w:r>
      <w:r w:rsidRPr="00B71A18">
        <w:t>cooling</w:t>
      </w:r>
      <w:r>
        <w:rPr>
          <w:spacing w:val="-7"/>
        </w:rPr>
        <w:t xml:space="preserve">, lead to </w:t>
      </w:r>
      <w:r w:rsidRPr="00B71A18">
        <w:t>poor city energy efficiency, intensify energy poverty and result in socio-economic problems in general.</w:t>
      </w:r>
    </w:p>
    <w:p w14:paraId="25A0A24D" w14:textId="77777777" w:rsidR="00FE2E26" w:rsidRPr="00B71A18" w:rsidRDefault="00FE2E26" w:rsidP="00FE2E26">
      <w:pPr>
        <w:pStyle w:val="BodyText"/>
      </w:pPr>
    </w:p>
    <w:p w14:paraId="1E7F2623" w14:textId="77777777" w:rsidR="00FE2E26" w:rsidRPr="00B71A18" w:rsidRDefault="00FE2E26" w:rsidP="00FE2E26">
      <w:pPr>
        <w:pStyle w:val="BodyText"/>
        <w:ind w:right="104"/>
        <w:jc w:val="both"/>
      </w:pPr>
      <w:r w:rsidRPr="00B71A18">
        <w:t>Air pollution and overheating</w:t>
      </w:r>
      <w:r w:rsidRPr="00B71A18">
        <w:rPr>
          <w:spacing w:val="-16"/>
        </w:rPr>
        <w:t xml:space="preserve"> </w:t>
      </w:r>
      <w:r w:rsidRPr="00B71A18">
        <w:t>problems</w:t>
      </w:r>
      <w:r w:rsidRPr="00B71A18">
        <w:rPr>
          <w:spacing w:val="-13"/>
        </w:rPr>
        <w:t xml:space="preserve"> </w:t>
      </w:r>
      <w:r w:rsidRPr="00B71A18">
        <w:t>are</w:t>
      </w:r>
      <w:r w:rsidRPr="00B71A18">
        <w:rPr>
          <w:spacing w:val="-18"/>
        </w:rPr>
        <w:t xml:space="preserve"> </w:t>
      </w:r>
      <w:r w:rsidRPr="00B71A18">
        <w:t>mainly</w:t>
      </w:r>
      <w:r w:rsidRPr="00B71A18">
        <w:rPr>
          <w:spacing w:val="-16"/>
        </w:rPr>
        <w:t xml:space="preserve"> </w:t>
      </w:r>
      <w:r w:rsidRPr="00B71A18">
        <w:t>recorded</w:t>
      </w:r>
      <w:r w:rsidRPr="00B71A18">
        <w:rPr>
          <w:spacing w:val="-15"/>
        </w:rPr>
        <w:t xml:space="preserve"> </w:t>
      </w:r>
      <w:r w:rsidRPr="00B71A18">
        <w:t>in</w:t>
      </w:r>
      <w:r w:rsidRPr="00B71A18">
        <w:rPr>
          <w:spacing w:val="-13"/>
        </w:rPr>
        <w:t xml:space="preserve"> </w:t>
      </w:r>
      <w:r w:rsidRPr="00B71A18">
        <w:t>medium</w:t>
      </w:r>
      <w:r w:rsidRPr="00B71A18">
        <w:rPr>
          <w:spacing w:val="-17"/>
        </w:rPr>
        <w:t xml:space="preserve"> </w:t>
      </w:r>
      <w:r w:rsidRPr="00B71A18">
        <w:t>and</w:t>
      </w:r>
      <w:r w:rsidRPr="00B71A18">
        <w:rPr>
          <w:spacing w:val="-13"/>
        </w:rPr>
        <w:t xml:space="preserve"> </w:t>
      </w:r>
      <w:r w:rsidRPr="00B71A18">
        <w:t>large</w:t>
      </w:r>
      <w:r w:rsidRPr="00B71A18">
        <w:rPr>
          <w:spacing w:val="-13"/>
        </w:rPr>
        <w:t xml:space="preserve"> </w:t>
      </w:r>
      <w:r w:rsidRPr="00B71A18">
        <w:t>cities. In particular air</w:t>
      </w:r>
      <w:r w:rsidRPr="00B71A18">
        <w:rPr>
          <w:spacing w:val="-16"/>
        </w:rPr>
        <w:t xml:space="preserve"> </w:t>
      </w:r>
      <w:r w:rsidRPr="00B71A18">
        <w:t>temperatures</w:t>
      </w:r>
      <w:r w:rsidRPr="00B71A18">
        <w:rPr>
          <w:spacing w:val="-15"/>
        </w:rPr>
        <w:t xml:space="preserve"> </w:t>
      </w:r>
      <w:r w:rsidRPr="00B71A18">
        <w:t>even</w:t>
      </w:r>
      <w:r w:rsidRPr="00B71A18">
        <w:rPr>
          <w:spacing w:val="-13"/>
        </w:rPr>
        <w:t xml:space="preserve"> </w:t>
      </w:r>
      <w:r w:rsidRPr="00B71A18">
        <w:t>higher by</w:t>
      </w:r>
      <w:r w:rsidRPr="00B71A18">
        <w:rPr>
          <w:spacing w:val="-10"/>
        </w:rPr>
        <w:t xml:space="preserve"> </w:t>
      </w:r>
      <w:r>
        <w:rPr>
          <w:spacing w:val="-10"/>
        </w:rPr>
        <w:t>6-</w:t>
      </w:r>
      <w:r w:rsidRPr="00B71A18">
        <w:t>8</w:t>
      </w:r>
      <w:r w:rsidRPr="00B71A18">
        <w:rPr>
          <w:spacing w:val="-6"/>
        </w:rPr>
        <w:t xml:space="preserve"> </w:t>
      </w:r>
      <w:r w:rsidRPr="00B71A18">
        <w:t>degrees</w:t>
      </w:r>
      <w:r w:rsidRPr="00B71A18">
        <w:rPr>
          <w:spacing w:val="-8"/>
        </w:rPr>
        <w:t xml:space="preserve"> </w:t>
      </w:r>
      <w:r w:rsidRPr="00B71A18">
        <w:t>Celsius</w:t>
      </w:r>
      <w:r w:rsidRPr="00B71A18">
        <w:rPr>
          <w:spacing w:val="-6"/>
        </w:rPr>
        <w:t xml:space="preserve"> </w:t>
      </w:r>
      <w:r w:rsidRPr="00B71A18">
        <w:t>compared</w:t>
      </w:r>
      <w:r w:rsidRPr="00B71A18">
        <w:rPr>
          <w:spacing w:val="-8"/>
        </w:rPr>
        <w:t xml:space="preserve"> </w:t>
      </w:r>
      <w:r w:rsidRPr="00B71A18">
        <w:t>to</w:t>
      </w:r>
      <w:r w:rsidRPr="00B71A18">
        <w:rPr>
          <w:spacing w:val="-9"/>
        </w:rPr>
        <w:t xml:space="preserve"> </w:t>
      </w:r>
      <w:r w:rsidRPr="00B71A18">
        <w:t>rural</w:t>
      </w:r>
      <w:r w:rsidRPr="00B71A18">
        <w:rPr>
          <w:spacing w:val="-7"/>
        </w:rPr>
        <w:t xml:space="preserve"> </w:t>
      </w:r>
      <w:r w:rsidRPr="00B71A18">
        <w:t>areas</w:t>
      </w:r>
      <w:r w:rsidRPr="00B71A18">
        <w:rPr>
          <w:spacing w:val="-9"/>
        </w:rPr>
        <w:t xml:space="preserve"> are measured, </w:t>
      </w:r>
      <w:r w:rsidRPr="00B71A18">
        <w:t>while</w:t>
      </w:r>
      <w:r w:rsidRPr="00B71A18">
        <w:rPr>
          <w:spacing w:val="-8"/>
        </w:rPr>
        <w:t xml:space="preserve"> </w:t>
      </w:r>
      <w:r w:rsidRPr="00B71A18">
        <w:t>temperature</w:t>
      </w:r>
      <w:r w:rsidRPr="00B71A18">
        <w:rPr>
          <w:spacing w:val="-6"/>
        </w:rPr>
        <w:t xml:space="preserve"> </w:t>
      </w:r>
      <w:r w:rsidRPr="00B71A18">
        <w:t>differences</w:t>
      </w:r>
      <w:r w:rsidRPr="00B71A18">
        <w:rPr>
          <w:spacing w:val="-8"/>
        </w:rPr>
        <w:t xml:space="preserve"> exist </w:t>
      </w:r>
      <w:r w:rsidRPr="00B71A18">
        <w:t>even</w:t>
      </w:r>
      <w:r w:rsidRPr="00B71A18">
        <w:rPr>
          <w:spacing w:val="-6"/>
        </w:rPr>
        <w:t xml:space="preserve"> </w:t>
      </w:r>
      <w:r w:rsidRPr="00B71A18">
        <w:t>within the city as often the urban landscape and the urban planning features lead to the creation of thermal hot spots with considerable intensity and durability.</w:t>
      </w:r>
    </w:p>
    <w:p w14:paraId="0EE6CF1B" w14:textId="77777777" w:rsidR="00FE2E26" w:rsidRPr="00B71A18" w:rsidRDefault="00FE2E26" w:rsidP="00FE2E26">
      <w:pPr>
        <w:pStyle w:val="BodyText"/>
        <w:spacing w:before="11"/>
      </w:pPr>
    </w:p>
    <w:p w14:paraId="47A3EFBD" w14:textId="77777777" w:rsidR="00FE2E26" w:rsidRDefault="00FE2E26" w:rsidP="00FE2E26">
      <w:pPr>
        <w:pStyle w:val="BodyText"/>
        <w:ind w:right="100"/>
        <w:jc w:val="both"/>
      </w:pPr>
      <w:r w:rsidRPr="00B71A18">
        <w:t>One</w:t>
      </w:r>
      <w:r w:rsidRPr="00B71A18">
        <w:rPr>
          <w:spacing w:val="-6"/>
        </w:rPr>
        <w:t xml:space="preserve"> </w:t>
      </w:r>
      <w:r w:rsidRPr="00B71A18">
        <w:t>of</w:t>
      </w:r>
      <w:r w:rsidRPr="00B71A18">
        <w:rPr>
          <w:spacing w:val="-5"/>
        </w:rPr>
        <w:t xml:space="preserve"> </w:t>
      </w:r>
      <w:r w:rsidRPr="00B71A18">
        <w:t>the</w:t>
      </w:r>
      <w:r w:rsidRPr="00B71A18">
        <w:rPr>
          <w:spacing w:val="-6"/>
        </w:rPr>
        <w:t xml:space="preserve"> </w:t>
      </w:r>
      <w:r w:rsidRPr="00B71A18">
        <w:t>main</w:t>
      </w:r>
      <w:r w:rsidRPr="00B71A18">
        <w:rPr>
          <w:spacing w:val="-5"/>
        </w:rPr>
        <w:t xml:space="preserve"> </w:t>
      </w:r>
      <w:r w:rsidRPr="00B71A18">
        <w:t>heat</w:t>
      </w:r>
      <w:r w:rsidRPr="00B71A18">
        <w:rPr>
          <w:spacing w:val="-5"/>
        </w:rPr>
        <w:t xml:space="preserve"> </w:t>
      </w:r>
      <w:r w:rsidRPr="00B71A18">
        <w:t>related</w:t>
      </w:r>
      <w:r w:rsidRPr="00B71A18">
        <w:rPr>
          <w:spacing w:val="-6"/>
        </w:rPr>
        <w:t xml:space="preserve"> </w:t>
      </w:r>
      <w:r w:rsidRPr="00B71A18">
        <w:t>effects</w:t>
      </w:r>
      <w:r w:rsidRPr="00B71A18">
        <w:rPr>
          <w:spacing w:val="-4"/>
        </w:rPr>
        <w:t xml:space="preserve"> </w:t>
      </w:r>
      <w:r w:rsidRPr="00B71A18">
        <w:t>of</w:t>
      </w:r>
      <w:r w:rsidRPr="00B71A18">
        <w:rPr>
          <w:spacing w:val="-5"/>
        </w:rPr>
        <w:t xml:space="preserve"> </w:t>
      </w:r>
      <w:r w:rsidRPr="00B71A18">
        <w:t>urban</w:t>
      </w:r>
      <w:r w:rsidRPr="00B71A18">
        <w:rPr>
          <w:spacing w:val="-6"/>
        </w:rPr>
        <w:t xml:space="preserve"> </w:t>
      </w:r>
      <w:r w:rsidRPr="00B71A18">
        <w:t>areas</w:t>
      </w:r>
      <w:r w:rsidRPr="00B71A18">
        <w:rPr>
          <w:spacing w:val="-7"/>
        </w:rPr>
        <w:t xml:space="preserve"> </w:t>
      </w:r>
      <w:r w:rsidRPr="00B71A18">
        <w:t>is</w:t>
      </w:r>
      <w:r w:rsidRPr="00B71A18">
        <w:rPr>
          <w:spacing w:val="-5"/>
        </w:rPr>
        <w:t xml:space="preserve"> </w:t>
      </w:r>
      <w:r w:rsidRPr="00B71A18">
        <w:t>the</w:t>
      </w:r>
      <w:r w:rsidRPr="00B71A18">
        <w:rPr>
          <w:spacing w:val="-6"/>
        </w:rPr>
        <w:t xml:space="preserve"> </w:t>
      </w:r>
      <w:r w:rsidRPr="00B71A18">
        <w:t>lack</w:t>
      </w:r>
      <w:r w:rsidRPr="00B71A18">
        <w:rPr>
          <w:spacing w:val="-6"/>
        </w:rPr>
        <w:t xml:space="preserve"> </w:t>
      </w:r>
      <w:r w:rsidRPr="00B71A18">
        <w:t>of</w:t>
      </w:r>
      <w:r w:rsidRPr="00B71A18">
        <w:rPr>
          <w:spacing w:val="-1"/>
        </w:rPr>
        <w:t xml:space="preserve"> </w:t>
      </w:r>
      <w:r w:rsidRPr="00B71A18">
        <w:t>green</w:t>
      </w:r>
      <w:r w:rsidRPr="00B71A18">
        <w:rPr>
          <w:spacing w:val="-5"/>
        </w:rPr>
        <w:t xml:space="preserve"> </w:t>
      </w:r>
      <w:r w:rsidRPr="00B71A18">
        <w:t>spaces. While</w:t>
      </w:r>
      <w:r w:rsidRPr="00B71A18">
        <w:rPr>
          <w:spacing w:val="-9"/>
        </w:rPr>
        <w:t xml:space="preserve"> </w:t>
      </w:r>
      <w:r w:rsidRPr="00B71A18">
        <w:t>in</w:t>
      </w:r>
      <w:r w:rsidRPr="00B71A18">
        <w:rPr>
          <w:spacing w:val="-10"/>
        </w:rPr>
        <w:t xml:space="preserve"> </w:t>
      </w:r>
      <w:r w:rsidRPr="00B71A18">
        <w:t>vegetated</w:t>
      </w:r>
      <w:r w:rsidRPr="00B71A18">
        <w:rPr>
          <w:spacing w:val="-6"/>
        </w:rPr>
        <w:t xml:space="preserve"> </w:t>
      </w:r>
      <w:r w:rsidRPr="00B71A18">
        <w:t>areas</w:t>
      </w:r>
      <w:r w:rsidRPr="00B71A18">
        <w:rPr>
          <w:spacing w:val="-7"/>
        </w:rPr>
        <w:t xml:space="preserve"> </w:t>
      </w:r>
      <w:r w:rsidRPr="00B71A18">
        <w:t>evapotranspiration</w:t>
      </w:r>
      <w:r w:rsidRPr="00B71A18">
        <w:rPr>
          <w:spacing w:val="-10"/>
        </w:rPr>
        <w:t xml:space="preserve"> </w:t>
      </w:r>
      <w:r w:rsidRPr="00B71A18">
        <w:t>transfers</w:t>
      </w:r>
      <w:r w:rsidRPr="00B71A18">
        <w:rPr>
          <w:spacing w:val="-11"/>
        </w:rPr>
        <w:t xml:space="preserve"> </w:t>
      </w:r>
      <w:r w:rsidRPr="00B71A18">
        <w:t>most</w:t>
      </w:r>
      <w:r w:rsidRPr="00B71A18">
        <w:rPr>
          <w:spacing w:val="-6"/>
        </w:rPr>
        <w:t xml:space="preserve"> </w:t>
      </w:r>
      <w:r w:rsidRPr="00B71A18">
        <w:t>of</w:t>
      </w:r>
      <w:r w:rsidRPr="00B71A18">
        <w:rPr>
          <w:spacing w:val="-8"/>
        </w:rPr>
        <w:t xml:space="preserve"> </w:t>
      </w:r>
      <w:r w:rsidRPr="00B71A18">
        <w:t>the</w:t>
      </w:r>
      <w:r w:rsidRPr="00B71A18">
        <w:rPr>
          <w:spacing w:val="-12"/>
        </w:rPr>
        <w:t xml:space="preserve"> </w:t>
      </w:r>
      <w:r w:rsidRPr="00B71A18">
        <w:t>incoming</w:t>
      </w:r>
      <w:r w:rsidRPr="00B71A18">
        <w:rPr>
          <w:spacing w:val="-9"/>
        </w:rPr>
        <w:t xml:space="preserve"> </w:t>
      </w:r>
      <w:r w:rsidRPr="00B71A18">
        <w:t>radiation</w:t>
      </w:r>
      <w:r w:rsidRPr="00B71A18">
        <w:rPr>
          <w:spacing w:val="-10"/>
        </w:rPr>
        <w:t xml:space="preserve"> </w:t>
      </w:r>
      <w:r w:rsidRPr="00B71A18">
        <w:t>into</w:t>
      </w:r>
      <w:r w:rsidRPr="00B71A18">
        <w:rPr>
          <w:spacing w:val="-10"/>
        </w:rPr>
        <w:t xml:space="preserve"> </w:t>
      </w:r>
      <w:r w:rsidRPr="00B71A18">
        <w:t>latent</w:t>
      </w:r>
      <w:r w:rsidRPr="00B71A18">
        <w:rPr>
          <w:spacing w:val="-5"/>
        </w:rPr>
        <w:t xml:space="preserve"> </w:t>
      </w:r>
      <w:r w:rsidRPr="00B71A18">
        <w:t>heat, in built up areas sensible heat is generated, which leads to the strong heat load of urban areas. In addition buildings strongly affect the flow patterns of wind and heat, practically keeping the heat close to the</w:t>
      </w:r>
      <w:r w:rsidRPr="00B71A18">
        <w:rPr>
          <w:spacing w:val="-5"/>
        </w:rPr>
        <w:t xml:space="preserve"> </w:t>
      </w:r>
      <w:r w:rsidRPr="00B71A18">
        <w:t>ground.</w:t>
      </w:r>
    </w:p>
    <w:p w14:paraId="162E8C25" w14:textId="77777777" w:rsidR="00FE2E26" w:rsidRDefault="00FE2E26" w:rsidP="00FE2E26">
      <w:pPr>
        <w:pStyle w:val="BodyText"/>
        <w:ind w:right="100"/>
        <w:jc w:val="both"/>
      </w:pPr>
    </w:p>
    <w:p w14:paraId="506BDA72" w14:textId="77777777" w:rsidR="00E60C78" w:rsidRPr="00B71A18" w:rsidRDefault="00E60C78" w:rsidP="0050414E">
      <w:pPr>
        <w:pStyle w:val="BodyText"/>
        <w:ind w:right="101"/>
        <w:jc w:val="both"/>
      </w:pPr>
      <w:r w:rsidRPr="00B71A18">
        <w:t xml:space="preserve">Table 1 provides </w:t>
      </w:r>
      <w:r w:rsidR="00503F7E">
        <w:t xml:space="preserve">a view of selected thematic areas to be studied within the urban environment along with the respective </w:t>
      </w:r>
      <w:r w:rsidR="004527F6" w:rsidRPr="00B71A18">
        <w:t>protocol</w:t>
      </w:r>
      <w:r w:rsidR="00503F7E">
        <w:t xml:space="preserve">s as provided in the GLOBE Program. </w:t>
      </w:r>
    </w:p>
    <w:p w14:paraId="54A82A18" w14:textId="77777777" w:rsidR="004527F6" w:rsidRPr="00B71A18" w:rsidRDefault="004527F6" w:rsidP="00F40EBE">
      <w:pPr>
        <w:pStyle w:val="BodyText"/>
        <w:ind w:right="101"/>
        <w:jc w:val="both"/>
      </w:pPr>
    </w:p>
    <w:tbl>
      <w:tblPr>
        <w:tblStyle w:val="TableGrid"/>
        <w:tblW w:w="8330" w:type="dxa"/>
        <w:jc w:val="center"/>
        <w:tblLook w:val="04A0" w:firstRow="1" w:lastRow="0" w:firstColumn="1" w:lastColumn="0" w:noHBand="0" w:noVBand="1"/>
      </w:tblPr>
      <w:tblGrid>
        <w:gridCol w:w="2376"/>
        <w:gridCol w:w="2552"/>
        <w:gridCol w:w="3402"/>
      </w:tblGrid>
      <w:tr w:rsidR="004645E7" w:rsidRPr="00B71A18" w14:paraId="2FBF5124" w14:textId="77777777" w:rsidTr="004645E7">
        <w:trPr>
          <w:jc w:val="center"/>
        </w:trPr>
        <w:tc>
          <w:tcPr>
            <w:tcW w:w="2376" w:type="dxa"/>
          </w:tcPr>
          <w:p w14:paraId="5263BD06" w14:textId="77777777" w:rsidR="004645E7" w:rsidRPr="00B71A18" w:rsidRDefault="004645E7" w:rsidP="00F40EBE">
            <w:pPr>
              <w:pStyle w:val="BodyText"/>
              <w:ind w:right="101"/>
              <w:jc w:val="both"/>
            </w:pPr>
            <w:r>
              <w:t>Thematic category</w:t>
            </w:r>
          </w:p>
        </w:tc>
        <w:tc>
          <w:tcPr>
            <w:tcW w:w="2552" w:type="dxa"/>
          </w:tcPr>
          <w:p w14:paraId="57577502" w14:textId="77777777" w:rsidR="004645E7" w:rsidRPr="00B71A18" w:rsidRDefault="004645E7" w:rsidP="00F40EBE">
            <w:pPr>
              <w:pStyle w:val="BodyText"/>
              <w:ind w:right="101"/>
              <w:jc w:val="both"/>
            </w:pPr>
            <w:r w:rsidRPr="00B71A18">
              <w:t xml:space="preserve">GLOBE Protocol </w:t>
            </w:r>
          </w:p>
        </w:tc>
        <w:tc>
          <w:tcPr>
            <w:tcW w:w="3402" w:type="dxa"/>
          </w:tcPr>
          <w:p w14:paraId="5130A1CC" w14:textId="77777777" w:rsidR="004645E7" w:rsidRPr="00B71A18" w:rsidRDefault="004645E7" w:rsidP="00F40EBE">
            <w:pPr>
              <w:pStyle w:val="BodyText"/>
              <w:ind w:right="101"/>
              <w:jc w:val="both"/>
            </w:pPr>
            <w:r w:rsidRPr="00B71A18">
              <w:t>Main parameters of the GLOBE Protocol</w:t>
            </w:r>
          </w:p>
        </w:tc>
      </w:tr>
      <w:tr w:rsidR="004645E7" w:rsidRPr="00B71A18" w14:paraId="7B45EF31" w14:textId="77777777" w:rsidTr="004645E7">
        <w:trPr>
          <w:jc w:val="center"/>
        </w:trPr>
        <w:tc>
          <w:tcPr>
            <w:tcW w:w="2376" w:type="dxa"/>
          </w:tcPr>
          <w:p w14:paraId="5998A9D1" w14:textId="77777777" w:rsidR="004645E7" w:rsidRDefault="004645E7" w:rsidP="00F40EBE">
            <w:pPr>
              <w:pStyle w:val="BodyText"/>
              <w:ind w:right="101"/>
              <w:jc w:val="both"/>
            </w:pPr>
            <w:r w:rsidRPr="00B71A18">
              <w:t>Atmospheric boundary layer</w:t>
            </w:r>
          </w:p>
          <w:p w14:paraId="50B7ABAA" w14:textId="77777777" w:rsidR="004645E7" w:rsidRDefault="004645E7" w:rsidP="00F40EBE">
            <w:pPr>
              <w:pStyle w:val="BodyText"/>
              <w:ind w:right="101"/>
              <w:jc w:val="both"/>
            </w:pPr>
          </w:p>
          <w:p w14:paraId="31417273" w14:textId="77777777" w:rsidR="004645E7" w:rsidRPr="00B71A18" w:rsidRDefault="004645E7" w:rsidP="00F40EBE">
            <w:pPr>
              <w:pStyle w:val="BodyText"/>
              <w:ind w:right="101"/>
              <w:jc w:val="both"/>
            </w:pPr>
            <w:r>
              <w:t>(Energy Cycle)</w:t>
            </w:r>
          </w:p>
        </w:tc>
        <w:tc>
          <w:tcPr>
            <w:tcW w:w="2552" w:type="dxa"/>
          </w:tcPr>
          <w:p w14:paraId="36D06983" w14:textId="0CCADC4F" w:rsidR="004645E7" w:rsidRPr="00B71A18" w:rsidRDefault="004645E7" w:rsidP="00F40EBE">
            <w:pPr>
              <w:pStyle w:val="BodyText"/>
              <w:ind w:right="101"/>
              <w:jc w:val="both"/>
            </w:pPr>
            <w:r w:rsidRPr="00B71A18">
              <w:t>Atmosphere Protocol</w:t>
            </w:r>
          </w:p>
        </w:tc>
        <w:tc>
          <w:tcPr>
            <w:tcW w:w="3402" w:type="dxa"/>
          </w:tcPr>
          <w:p w14:paraId="50860E3F" w14:textId="61872C26" w:rsidR="004645E7" w:rsidRPr="00B71A18" w:rsidRDefault="004645E7" w:rsidP="00B16D95">
            <w:pPr>
              <w:pStyle w:val="BodyText"/>
              <w:ind w:right="101"/>
              <w:jc w:val="both"/>
            </w:pPr>
            <w:r w:rsidRPr="00B71A18">
              <w:t>Air temperature</w:t>
            </w:r>
            <w:r w:rsidR="00B16D95">
              <w:t xml:space="preserve">, </w:t>
            </w:r>
            <w:r w:rsidRPr="00B71A18">
              <w:t>relative</w:t>
            </w:r>
            <w:r>
              <w:t xml:space="preserve"> </w:t>
            </w:r>
            <w:r w:rsidRPr="00B71A18">
              <w:t>humidity  precipitation</w:t>
            </w:r>
            <w:r w:rsidR="00B16D95">
              <w:t xml:space="preserve">, </w:t>
            </w:r>
            <w:r>
              <w:t>surface temperature</w:t>
            </w:r>
            <w:r w:rsidR="00B16D95">
              <w:t>, c</w:t>
            </w:r>
            <w:r w:rsidRPr="00B71A18">
              <w:t>louds</w:t>
            </w:r>
          </w:p>
        </w:tc>
      </w:tr>
      <w:tr w:rsidR="004645E7" w:rsidRPr="00B71A18" w14:paraId="27915C77" w14:textId="77777777" w:rsidTr="004645E7">
        <w:trPr>
          <w:jc w:val="center"/>
        </w:trPr>
        <w:tc>
          <w:tcPr>
            <w:tcW w:w="2376" w:type="dxa"/>
          </w:tcPr>
          <w:p w14:paraId="44F63040" w14:textId="77777777" w:rsidR="004645E7" w:rsidRPr="00B71A18" w:rsidRDefault="004645E7" w:rsidP="00F40EBE">
            <w:pPr>
              <w:pStyle w:val="BodyText"/>
              <w:ind w:right="101"/>
              <w:jc w:val="both"/>
            </w:pPr>
            <w:r w:rsidRPr="00B71A18">
              <w:t>Urban expansion</w:t>
            </w:r>
          </w:p>
        </w:tc>
        <w:tc>
          <w:tcPr>
            <w:tcW w:w="2552" w:type="dxa"/>
          </w:tcPr>
          <w:p w14:paraId="33A5CE0F" w14:textId="09DEFD06" w:rsidR="004645E7" w:rsidRPr="00B71A18" w:rsidRDefault="004645E7" w:rsidP="007E6476">
            <w:pPr>
              <w:pStyle w:val="BodyText"/>
              <w:ind w:right="101"/>
              <w:jc w:val="both"/>
            </w:pPr>
            <w:r>
              <w:t>Biosphere</w:t>
            </w:r>
            <w:r w:rsidRPr="00B71A18">
              <w:t xml:space="preserve"> Protocol</w:t>
            </w:r>
            <w:r>
              <w:t>s</w:t>
            </w:r>
          </w:p>
        </w:tc>
        <w:tc>
          <w:tcPr>
            <w:tcW w:w="3402" w:type="dxa"/>
          </w:tcPr>
          <w:p w14:paraId="7ADEE1DF" w14:textId="77777777" w:rsidR="004645E7" w:rsidRPr="00B71A18" w:rsidRDefault="004645E7" w:rsidP="00F40EBE">
            <w:pPr>
              <w:pStyle w:val="BodyText"/>
              <w:ind w:right="101"/>
              <w:jc w:val="both"/>
            </w:pPr>
            <w:r w:rsidRPr="00B71A18">
              <w:t>Land cover classification</w:t>
            </w:r>
          </w:p>
        </w:tc>
      </w:tr>
      <w:tr w:rsidR="004645E7" w:rsidRPr="00B71A18" w14:paraId="4A10A9F9" w14:textId="77777777" w:rsidTr="004645E7">
        <w:trPr>
          <w:jc w:val="center"/>
        </w:trPr>
        <w:tc>
          <w:tcPr>
            <w:tcW w:w="2376" w:type="dxa"/>
          </w:tcPr>
          <w:p w14:paraId="05219DF0" w14:textId="77777777" w:rsidR="004645E7" w:rsidRDefault="004645E7" w:rsidP="00F40EBE">
            <w:pPr>
              <w:pStyle w:val="BodyText"/>
              <w:ind w:right="101"/>
              <w:jc w:val="both"/>
            </w:pPr>
          </w:p>
          <w:p w14:paraId="66FFC44E" w14:textId="77777777" w:rsidR="004645E7" w:rsidRDefault="004645E7" w:rsidP="00F40EBE">
            <w:pPr>
              <w:pStyle w:val="BodyText"/>
              <w:ind w:right="101"/>
              <w:jc w:val="both"/>
            </w:pPr>
            <w:r w:rsidRPr="00B71A18">
              <w:t>Urban hydrology</w:t>
            </w:r>
          </w:p>
          <w:p w14:paraId="089C57E4" w14:textId="77777777" w:rsidR="004645E7" w:rsidRPr="00B71A18" w:rsidRDefault="004645E7" w:rsidP="00F40EBE">
            <w:pPr>
              <w:pStyle w:val="BodyText"/>
              <w:ind w:right="101"/>
              <w:jc w:val="both"/>
            </w:pPr>
            <w:r>
              <w:t>(Water Cycle)</w:t>
            </w:r>
          </w:p>
        </w:tc>
        <w:tc>
          <w:tcPr>
            <w:tcW w:w="2552" w:type="dxa"/>
          </w:tcPr>
          <w:p w14:paraId="70E477CD" w14:textId="77777777" w:rsidR="004645E7" w:rsidRDefault="004645E7" w:rsidP="00F40EBE">
            <w:pPr>
              <w:pStyle w:val="BodyText"/>
              <w:ind w:right="101"/>
              <w:jc w:val="both"/>
            </w:pPr>
          </w:p>
          <w:p w14:paraId="4A9D93E3" w14:textId="69362594" w:rsidR="004645E7" w:rsidRDefault="004645E7" w:rsidP="00F40EBE">
            <w:pPr>
              <w:pStyle w:val="BodyText"/>
              <w:ind w:right="101"/>
              <w:jc w:val="both"/>
            </w:pPr>
            <w:r>
              <w:t>Atmosphere protocol</w:t>
            </w:r>
          </w:p>
          <w:p w14:paraId="0B914DA3" w14:textId="77777777" w:rsidR="004645E7" w:rsidRDefault="004645E7" w:rsidP="00F40EBE">
            <w:pPr>
              <w:pStyle w:val="BodyText"/>
              <w:ind w:right="101"/>
              <w:jc w:val="both"/>
            </w:pPr>
          </w:p>
          <w:p w14:paraId="10781B75" w14:textId="1A3F5AF6" w:rsidR="004645E7" w:rsidRPr="00B71A18" w:rsidRDefault="004645E7" w:rsidP="00F40EBE">
            <w:pPr>
              <w:pStyle w:val="BodyText"/>
              <w:ind w:right="101"/>
              <w:jc w:val="both"/>
            </w:pPr>
            <w:r>
              <w:t xml:space="preserve">Hydrosphere, Biosphere, and Pedosphere </w:t>
            </w:r>
            <w:r>
              <w:lastRenderedPageBreak/>
              <w:t>Protocols</w:t>
            </w:r>
          </w:p>
        </w:tc>
        <w:tc>
          <w:tcPr>
            <w:tcW w:w="3402" w:type="dxa"/>
          </w:tcPr>
          <w:p w14:paraId="6AC205CF" w14:textId="77777777" w:rsidR="004645E7" w:rsidRDefault="004645E7" w:rsidP="00F40EBE">
            <w:pPr>
              <w:pStyle w:val="BodyText"/>
              <w:ind w:right="101"/>
              <w:jc w:val="both"/>
            </w:pPr>
          </w:p>
          <w:p w14:paraId="4994F07E" w14:textId="77777777" w:rsidR="004645E7" w:rsidRPr="00B71A18" w:rsidRDefault="004645E7" w:rsidP="00F40EBE">
            <w:pPr>
              <w:pStyle w:val="BodyText"/>
              <w:ind w:right="101"/>
              <w:jc w:val="both"/>
            </w:pPr>
            <w:r w:rsidRPr="00B71A18">
              <w:t xml:space="preserve">Precipitation </w:t>
            </w:r>
          </w:p>
          <w:p w14:paraId="71DAEC82" w14:textId="77777777" w:rsidR="004645E7" w:rsidRDefault="004645E7" w:rsidP="00F40EBE">
            <w:pPr>
              <w:pStyle w:val="BodyText"/>
              <w:ind w:right="101"/>
              <w:jc w:val="both"/>
            </w:pPr>
          </w:p>
          <w:p w14:paraId="300103CF" w14:textId="49976485" w:rsidR="004645E7" w:rsidRPr="00B71A18" w:rsidRDefault="004645E7" w:rsidP="004645E7">
            <w:pPr>
              <w:pStyle w:val="BodyText"/>
              <w:ind w:right="101"/>
              <w:jc w:val="both"/>
            </w:pPr>
            <w:r w:rsidRPr="00B71A18">
              <w:t>Evaporation</w:t>
            </w:r>
            <w:r>
              <w:t xml:space="preserve">, </w:t>
            </w:r>
            <w:r w:rsidRPr="00B71A18">
              <w:t>Soil infiltration</w:t>
            </w:r>
            <w:r>
              <w:t>, Water temperature</w:t>
            </w:r>
          </w:p>
        </w:tc>
      </w:tr>
      <w:tr w:rsidR="004645E7" w:rsidRPr="00B71A18" w14:paraId="083AEF7A" w14:textId="77777777" w:rsidTr="004645E7">
        <w:trPr>
          <w:jc w:val="center"/>
        </w:trPr>
        <w:tc>
          <w:tcPr>
            <w:tcW w:w="2376" w:type="dxa"/>
          </w:tcPr>
          <w:p w14:paraId="7C559FA1" w14:textId="77777777" w:rsidR="004645E7" w:rsidRPr="00B71A18" w:rsidRDefault="004645E7" w:rsidP="00F40EBE">
            <w:pPr>
              <w:pStyle w:val="BodyText"/>
              <w:ind w:right="101"/>
              <w:jc w:val="both"/>
            </w:pPr>
            <w:r w:rsidRPr="00B71A18">
              <w:lastRenderedPageBreak/>
              <w:t>Urban soil</w:t>
            </w:r>
          </w:p>
        </w:tc>
        <w:tc>
          <w:tcPr>
            <w:tcW w:w="2552" w:type="dxa"/>
          </w:tcPr>
          <w:p w14:paraId="7BD9CC16" w14:textId="77777777" w:rsidR="004645E7" w:rsidRPr="00B71A18" w:rsidRDefault="004645E7" w:rsidP="00F40EBE">
            <w:pPr>
              <w:pStyle w:val="BodyText"/>
              <w:ind w:right="101"/>
              <w:jc w:val="both"/>
            </w:pPr>
            <w:r w:rsidRPr="00B71A18">
              <w:t>Pedosphere Protocol</w:t>
            </w:r>
            <w:r>
              <w:t>s</w:t>
            </w:r>
          </w:p>
        </w:tc>
        <w:tc>
          <w:tcPr>
            <w:tcW w:w="3402" w:type="dxa"/>
          </w:tcPr>
          <w:p w14:paraId="38A184D5" w14:textId="06C72434" w:rsidR="004645E7" w:rsidRPr="00B71A18" w:rsidRDefault="004645E7" w:rsidP="004645E7">
            <w:pPr>
              <w:pStyle w:val="BodyText"/>
              <w:ind w:right="101"/>
              <w:jc w:val="both"/>
            </w:pPr>
            <w:r w:rsidRPr="00B71A18">
              <w:t>Soil characterization</w:t>
            </w:r>
            <w:r>
              <w:t xml:space="preserve">, </w:t>
            </w:r>
            <w:r w:rsidRPr="00B71A18">
              <w:t>Soil infiltration</w:t>
            </w:r>
            <w:r>
              <w:t xml:space="preserve">, </w:t>
            </w:r>
            <w:r w:rsidRPr="00B71A18">
              <w:t>Soil moisture</w:t>
            </w:r>
            <w:r>
              <w:t xml:space="preserve">, </w:t>
            </w:r>
            <w:r w:rsidRPr="00B71A18">
              <w:t>Soil temperature</w:t>
            </w:r>
          </w:p>
        </w:tc>
      </w:tr>
      <w:tr w:rsidR="004645E7" w:rsidRPr="00B71A18" w14:paraId="453D4904" w14:textId="77777777" w:rsidTr="004645E7">
        <w:trPr>
          <w:jc w:val="center"/>
        </w:trPr>
        <w:tc>
          <w:tcPr>
            <w:tcW w:w="2376" w:type="dxa"/>
          </w:tcPr>
          <w:p w14:paraId="5801D65D" w14:textId="77777777" w:rsidR="004645E7" w:rsidRPr="00B71A18" w:rsidRDefault="004645E7" w:rsidP="00F40EBE">
            <w:pPr>
              <w:pStyle w:val="BodyText"/>
              <w:ind w:right="101"/>
              <w:jc w:val="both"/>
            </w:pPr>
            <w:r w:rsidRPr="00B71A18">
              <w:t>Urban heat island</w:t>
            </w:r>
          </w:p>
        </w:tc>
        <w:tc>
          <w:tcPr>
            <w:tcW w:w="2552" w:type="dxa"/>
          </w:tcPr>
          <w:p w14:paraId="59898CB8" w14:textId="77777777" w:rsidR="004645E7" w:rsidRPr="00B71A18" w:rsidRDefault="004645E7" w:rsidP="00F40EBE">
            <w:pPr>
              <w:pStyle w:val="BodyText"/>
              <w:ind w:right="101"/>
              <w:jc w:val="both"/>
            </w:pPr>
            <w:r>
              <w:t>Biosphere Protocols</w:t>
            </w:r>
          </w:p>
          <w:p w14:paraId="0CE84E02" w14:textId="77777777" w:rsidR="004645E7" w:rsidRPr="00B71A18" w:rsidRDefault="004645E7" w:rsidP="00F40EBE">
            <w:pPr>
              <w:pStyle w:val="BodyText"/>
              <w:ind w:right="101"/>
              <w:jc w:val="both"/>
            </w:pPr>
          </w:p>
          <w:p w14:paraId="4B31C9C4" w14:textId="75E09E05" w:rsidR="004645E7" w:rsidRPr="00B71A18" w:rsidRDefault="004645E7" w:rsidP="00F40EBE">
            <w:pPr>
              <w:pStyle w:val="BodyText"/>
              <w:ind w:right="101"/>
              <w:jc w:val="both"/>
            </w:pPr>
            <w:r w:rsidRPr="00B71A18">
              <w:t xml:space="preserve">Atmosphere Protocol  </w:t>
            </w:r>
          </w:p>
          <w:p w14:paraId="5016515F" w14:textId="77777777" w:rsidR="004645E7" w:rsidRPr="00B71A18" w:rsidRDefault="004645E7" w:rsidP="002B3C0A">
            <w:pPr>
              <w:pStyle w:val="BodyText"/>
              <w:ind w:right="101"/>
              <w:jc w:val="both"/>
            </w:pPr>
          </w:p>
          <w:p w14:paraId="6E8FECB5" w14:textId="77777777" w:rsidR="004645E7" w:rsidRDefault="004645E7" w:rsidP="002B3C0A">
            <w:pPr>
              <w:pStyle w:val="BodyText"/>
              <w:ind w:right="101"/>
              <w:jc w:val="both"/>
            </w:pPr>
          </w:p>
          <w:p w14:paraId="3E910218" w14:textId="77777777" w:rsidR="004645E7" w:rsidRPr="00B71A18" w:rsidRDefault="004645E7" w:rsidP="002B3C0A">
            <w:pPr>
              <w:pStyle w:val="BodyText"/>
              <w:ind w:right="101"/>
              <w:jc w:val="both"/>
            </w:pPr>
            <w:r>
              <w:t>Hydrosphere Protocols</w:t>
            </w:r>
          </w:p>
        </w:tc>
        <w:tc>
          <w:tcPr>
            <w:tcW w:w="3402" w:type="dxa"/>
          </w:tcPr>
          <w:p w14:paraId="5C0A3818" w14:textId="3C1010D7" w:rsidR="004645E7" w:rsidRPr="00B71A18" w:rsidRDefault="004645E7" w:rsidP="00F40EBE">
            <w:pPr>
              <w:pStyle w:val="BodyText"/>
              <w:ind w:right="101"/>
              <w:jc w:val="both"/>
            </w:pPr>
            <w:r w:rsidRPr="00B71A18">
              <w:t xml:space="preserve"> Land cover </w:t>
            </w:r>
            <w:r>
              <w:t xml:space="preserve"> </w:t>
            </w:r>
          </w:p>
          <w:p w14:paraId="53F0BFD0" w14:textId="77777777" w:rsidR="004645E7" w:rsidRDefault="004645E7" w:rsidP="00F40EBE">
            <w:pPr>
              <w:pStyle w:val="BodyText"/>
              <w:ind w:right="101"/>
              <w:jc w:val="both"/>
            </w:pPr>
          </w:p>
          <w:p w14:paraId="776E0DE8" w14:textId="7BABB556" w:rsidR="004645E7" w:rsidRDefault="004645E7" w:rsidP="004645E7">
            <w:pPr>
              <w:pStyle w:val="BodyText"/>
              <w:ind w:right="101"/>
              <w:jc w:val="both"/>
            </w:pPr>
            <w:r w:rsidRPr="00B71A18">
              <w:t>Surface Temperature</w:t>
            </w:r>
            <w:r>
              <w:t xml:space="preserve"> and a</w:t>
            </w:r>
            <w:r w:rsidRPr="00B71A18">
              <w:t>ir Temperature</w:t>
            </w:r>
          </w:p>
          <w:p w14:paraId="4745B5D1" w14:textId="77777777" w:rsidR="004645E7" w:rsidRDefault="004645E7" w:rsidP="004645E7">
            <w:pPr>
              <w:pStyle w:val="BodyText"/>
              <w:ind w:right="101"/>
              <w:jc w:val="both"/>
            </w:pPr>
          </w:p>
          <w:p w14:paraId="4B97431D" w14:textId="54186774" w:rsidR="004645E7" w:rsidRPr="00B71A18" w:rsidRDefault="004645E7" w:rsidP="004645E7">
            <w:pPr>
              <w:pStyle w:val="BodyText"/>
              <w:ind w:right="101"/>
              <w:jc w:val="both"/>
            </w:pPr>
            <w:r>
              <w:t>Water Temperature</w:t>
            </w:r>
          </w:p>
        </w:tc>
      </w:tr>
      <w:tr w:rsidR="004645E7" w:rsidRPr="00B71A18" w14:paraId="51D16279" w14:textId="77777777" w:rsidTr="004645E7">
        <w:trPr>
          <w:jc w:val="center"/>
        </w:trPr>
        <w:tc>
          <w:tcPr>
            <w:tcW w:w="2376" w:type="dxa"/>
          </w:tcPr>
          <w:p w14:paraId="5B270002" w14:textId="77777777" w:rsidR="004645E7" w:rsidRPr="00B71A18" w:rsidRDefault="004645E7" w:rsidP="00F40EBE">
            <w:pPr>
              <w:pStyle w:val="BodyText"/>
              <w:ind w:right="101"/>
              <w:jc w:val="both"/>
            </w:pPr>
            <w:r w:rsidRPr="00B71A18">
              <w:t>Greenery in the city</w:t>
            </w:r>
          </w:p>
        </w:tc>
        <w:tc>
          <w:tcPr>
            <w:tcW w:w="2552" w:type="dxa"/>
          </w:tcPr>
          <w:p w14:paraId="0238399A" w14:textId="77777777" w:rsidR="004645E7" w:rsidRDefault="004645E7" w:rsidP="00F40EBE">
            <w:pPr>
              <w:pStyle w:val="BodyText"/>
              <w:ind w:right="101"/>
              <w:jc w:val="both"/>
            </w:pPr>
            <w:r w:rsidRPr="00B71A18">
              <w:t>Biosphere Protocol</w:t>
            </w:r>
            <w:r>
              <w:t>s</w:t>
            </w:r>
          </w:p>
          <w:p w14:paraId="42067980" w14:textId="77777777" w:rsidR="004645E7" w:rsidRDefault="004645E7" w:rsidP="00F40EBE">
            <w:pPr>
              <w:pStyle w:val="BodyText"/>
              <w:ind w:right="101"/>
              <w:jc w:val="both"/>
            </w:pPr>
          </w:p>
          <w:p w14:paraId="0D6FF1F5" w14:textId="77777777" w:rsidR="004645E7" w:rsidRDefault="004645E7" w:rsidP="00F40EBE">
            <w:pPr>
              <w:pStyle w:val="BodyText"/>
              <w:ind w:right="101"/>
              <w:jc w:val="both"/>
            </w:pPr>
          </w:p>
          <w:p w14:paraId="2A1C9A8B" w14:textId="77777777" w:rsidR="004645E7" w:rsidRPr="00B71A18" w:rsidRDefault="004645E7" w:rsidP="00F40EBE">
            <w:pPr>
              <w:pStyle w:val="BodyText"/>
              <w:ind w:right="101"/>
              <w:jc w:val="both"/>
            </w:pPr>
            <w:r>
              <w:t>Atmosphere Protocols</w:t>
            </w:r>
          </w:p>
        </w:tc>
        <w:tc>
          <w:tcPr>
            <w:tcW w:w="3402" w:type="dxa"/>
          </w:tcPr>
          <w:p w14:paraId="03CD258B" w14:textId="6FCE13C4" w:rsidR="004645E7" w:rsidRPr="00B71A18" w:rsidRDefault="004645E7" w:rsidP="00F40EBE">
            <w:pPr>
              <w:pStyle w:val="BodyText"/>
              <w:ind w:right="101"/>
              <w:jc w:val="both"/>
            </w:pPr>
            <w:r w:rsidRPr="00B71A18">
              <w:t>Land cover classification</w:t>
            </w:r>
            <w:r>
              <w:t xml:space="preserve">, </w:t>
            </w:r>
            <w:r w:rsidRPr="00B71A18">
              <w:t>Biometry</w:t>
            </w:r>
          </w:p>
          <w:p w14:paraId="566C7285" w14:textId="77777777" w:rsidR="004645E7" w:rsidRPr="00B71A18" w:rsidRDefault="004645E7" w:rsidP="00F40EBE">
            <w:pPr>
              <w:pStyle w:val="BodyText"/>
              <w:ind w:right="101"/>
              <w:jc w:val="both"/>
            </w:pPr>
          </w:p>
          <w:p w14:paraId="1972395A" w14:textId="77777777" w:rsidR="004645E7" w:rsidRPr="00B71A18" w:rsidRDefault="004645E7" w:rsidP="00304C6F">
            <w:pPr>
              <w:pStyle w:val="BodyText"/>
              <w:ind w:right="101"/>
              <w:jc w:val="both"/>
            </w:pPr>
            <w:r w:rsidRPr="00B71A18">
              <w:t>Air temperature and  surface temperature</w:t>
            </w:r>
          </w:p>
        </w:tc>
      </w:tr>
    </w:tbl>
    <w:p w14:paraId="68BBA72D" w14:textId="77777777" w:rsidR="004527F6" w:rsidRPr="00B71A18" w:rsidRDefault="004527F6" w:rsidP="00F40EBE">
      <w:pPr>
        <w:pStyle w:val="BodyText"/>
        <w:ind w:right="101"/>
        <w:jc w:val="both"/>
      </w:pPr>
    </w:p>
    <w:p w14:paraId="020966C8" w14:textId="77777777" w:rsidR="00E60C78" w:rsidRPr="00B71A18" w:rsidRDefault="00503F7E" w:rsidP="00503F7E">
      <w:pPr>
        <w:pStyle w:val="BodyText"/>
        <w:ind w:right="101"/>
        <w:jc w:val="center"/>
      </w:pPr>
      <w:r>
        <w:t xml:space="preserve">Table 1. A snapshot of selected thematic areas to be studied within the urban environment along with the respective </w:t>
      </w:r>
      <w:r w:rsidRPr="00B71A18">
        <w:t>protocol</w:t>
      </w:r>
      <w:r>
        <w:t>s as provided in the GLOBE Program</w:t>
      </w:r>
    </w:p>
    <w:p w14:paraId="3DB8BCAE" w14:textId="77777777" w:rsidR="009C4325" w:rsidRPr="00B71A18" w:rsidRDefault="00084ECA" w:rsidP="00503F7E">
      <w:pPr>
        <w:pStyle w:val="BodyText"/>
        <w:spacing w:before="11"/>
        <w:jc w:val="both"/>
      </w:pPr>
      <w:r>
        <w:t xml:space="preserve"> </w:t>
      </w:r>
    </w:p>
    <w:p w14:paraId="52015B48" w14:textId="509A0DE1" w:rsidR="00FE2E26" w:rsidRPr="002F4CD5" w:rsidRDefault="00FE2E26" w:rsidP="00FE2E26">
      <w:pPr>
        <w:widowControl/>
        <w:shd w:val="clear" w:color="auto" w:fill="FFFFFF"/>
        <w:autoSpaceDE/>
        <w:autoSpaceDN/>
        <w:jc w:val="both"/>
        <w:rPr>
          <w:b/>
          <w:color w:val="414042"/>
          <w:sz w:val="24"/>
          <w:szCs w:val="24"/>
          <w:lang w:eastAsia="el-GR" w:bidi="ar-SA"/>
        </w:rPr>
      </w:pPr>
      <w:r w:rsidRPr="0050414E">
        <w:rPr>
          <w:b/>
          <w:color w:val="414042"/>
          <w:sz w:val="24"/>
          <w:szCs w:val="24"/>
          <w:lang w:eastAsia="el-GR" w:bidi="ar-SA"/>
        </w:rPr>
        <w:t xml:space="preserve">IV. Discussion of each GLOBE Protocol included in the bundle </w:t>
      </w:r>
      <w:r w:rsidR="00007A4C" w:rsidRPr="002F4CD5">
        <w:rPr>
          <w:b/>
          <w:color w:val="414042"/>
          <w:sz w:val="24"/>
          <w:szCs w:val="24"/>
          <w:lang w:eastAsia="el-GR" w:bidi="ar-SA"/>
        </w:rPr>
        <w:t xml:space="preserve"> </w:t>
      </w:r>
    </w:p>
    <w:p w14:paraId="07FBCD86" w14:textId="77777777" w:rsidR="00FE2E26" w:rsidRDefault="00FE2E26" w:rsidP="00FE2E26">
      <w:pPr>
        <w:widowControl/>
        <w:shd w:val="clear" w:color="auto" w:fill="FFFFFF"/>
        <w:autoSpaceDE/>
        <w:autoSpaceDN/>
        <w:jc w:val="both"/>
        <w:rPr>
          <w:color w:val="414042"/>
          <w:sz w:val="24"/>
          <w:szCs w:val="24"/>
          <w:lang w:eastAsia="el-GR" w:bidi="ar-SA"/>
        </w:rPr>
      </w:pPr>
    </w:p>
    <w:p w14:paraId="73565A94" w14:textId="77777777" w:rsidR="00FE2E26" w:rsidRDefault="00FE2E26" w:rsidP="00FE2E26">
      <w:pPr>
        <w:pStyle w:val="BodyText"/>
        <w:ind w:right="101"/>
        <w:jc w:val="both"/>
      </w:pPr>
      <w:r w:rsidRPr="00B71A18">
        <w:t xml:space="preserve">Air temperature is both a climatic and microclimatic parameter. Along with </w:t>
      </w:r>
      <w:r>
        <w:t xml:space="preserve">surface temperature, </w:t>
      </w:r>
      <w:r w:rsidRPr="00B71A18">
        <w:t xml:space="preserve">relative humidity and precipitation, </w:t>
      </w:r>
      <w:r>
        <w:t>it is possible to obtain a view of the climate and weather patterns of the area concerned.</w:t>
      </w:r>
      <w:r w:rsidRPr="00B71A18">
        <w:t xml:space="preserve"> </w:t>
      </w:r>
    </w:p>
    <w:p w14:paraId="06CD4BCA" w14:textId="77777777" w:rsidR="00FE2E26" w:rsidRDefault="00FE2E26" w:rsidP="00FE2E26">
      <w:pPr>
        <w:pStyle w:val="BodyText"/>
        <w:ind w:right="101"/>
        <w:jc w:val="both"/>
      </w:pPr>
    </w:p>
    <w:p w14:paraId="0B6BAD43" w14:textId="77777777" w:rsidR="00007A4C" w:rsidRDefault="00007A4C" w:rsidP="00007A4C">
      <w:pPr>
        <w:pStyle w:val="BodyText"/>
        <w:ind w:right="101"/>
        <w:jc w:val="both"/>
      </w:pPr>
      <w:r>
        <w:t xml:space="preserve">Surface temperature is an important parameter for assessing the presence and intensity of the surface urban heat island. Essential for the estimation of the energy budget in an urban area as it controls sensible heat, i.e. heat transfer from the ground to the air above. Allows the definition of areas where cool (reflective) materials may be placed. </w:t>
      </w:r>
    </w:p>
    <w:p w14:paraId="7A3A95BC" w14:textId="77777777" w:rsidR="00E115B0" w:rsidRDefault="00E115B0" w:rsidP="00007A4C">
      <w:pPr>
        <w:pStyle w:val="BodyText"/>
        <w:ind w:right="101"/>
        <w:jc w:val="both"/>
      </w:pPr>
    </w:p>
    <w:p w14:paraId="77735141" w14:textId="4BEABB30" w:rsidR="00E115B0" w:rsidRDefault="00E115B0" w:rsidP="00E115B0">
      <w:pPr>
        <w:pStyle w:val="BodyText"/>
        <w:ind w:right="101"/>
        <w:jc w:val="both"/>
      </w:pPr>
      <w:r>
        <w:t>Air and surface temperatures s</w:t>
      </w:r>
      <w:r w:rsidRPr="00B71A18">
        <w:t xml:space="preserve">upport the </w:t>
      </w:r>
      <w:r>
        <w:t xml:space="preserve">estimation </w:t>
      </w:r>
      <w:r w:rsidRPr="00B71A18">
        <w:t>of the cooling effect of green spaces in cities</w:t>
      </w:r>
      <w:r>
        <w:t xml:space="preserve">. In addition to evaporative cooling, shading from trees can cool the lower atmosphere by reducing solar radiation reaching the ground and thus preventing the warming of the land surface and of the adjacent air. They are also important parameters for assessing the presence and intensity of the surface urban heat island and essential for the estimation of the energy budget in an urban area  </w:t>
      </w:r>
    </w:p>
    <w:p w14:paraId="348F3FCA" w14:textId="77777777" w:rsidR="00E115B0" w:rsidRDefault="00E115B0" w:rsidP="00007A4C">
      <w:pPr>
        <w:pStyle w:val="BodyText"/>
        <w:ind w:right="101"/>
        <w:jc w:val="both"/>
      </w:pPr>
    </w:p>
    <w:p w14:paraId="7FB92516" w14:textId="77777777" w:rsidR="00FE2E26" w:rsidRDefault="00FE2E26" w:rsidP="00FE2E26">
      <w:pPr>
        <w:pStyle w:val="BodyText"/>
        <w:ind w:right="101"/>
        <w:jc w:val="both"/>
      </w:pPr>
      <w:r>
        <w:t>High</w:t>
      </w:r>
      <w:r w:rsidRPr="00B71A18">
        <w:t xml:space="preserve"> precipitation may result in flood events especially in areas covered with artificial (impervious) materials </w:t>
      </w:r>
      <w:r>
        <w:t xml:space="preserve">as compared to green areas </w:t>
      </w:r>
      <w:r w:rsidRPr="00B71A18">
        <w:t xml:space="preserve">(see </w:t>
      </w:r>
      <w:r>
        <w:t xml:space="preserve">also </w:t>
      </w:r>
      <w:r w:rsidRPr="00B71A18">
        <w:t>Land cover classification).</w:t>
      </w:r>
    </w:p>
    <w:p w14:paraId="5411CB30" w14:textId="77777777" w:rsidR="00E115B0" w:rsidRDefault="00E115B0" w:rsidP="00FE2E26">
      <w:pPr>
        <w:pStyle w:val="BodyText"/>
        <w:ind w:right="101"/>
        <w:jc w:val="both"/>
      </w:pPr>
    </w:p>
    <w:p w14:paraId="49ACC63B" w14:textId="043D9E74" w:rsidR="00E115B0" w:rsidRPr="00B71A18" w:rsidRDefault="00E115B0" w:rsidP="00FE2E26">
      <w:pPr>
        <w:pStyle w:val="BodyText"/>
        <w:ind w:right="101"/>
        <w:jc w:val="both"/>
      </w:pPr>
      <w:r w:rsidRPr="00B71A18">
        <w:t>Evaporation is a cooling mechanism for cities.</w:t>
      </w:r>
      <w:r>
        <w:t xml:space="preserve"> Evaporation is related to land cover as impervious urban materials such as asphalt and concrete, do not retain water for evaporation and quickly absorb and retain heat when exposed to solar radiation. Vegetation transpires water transforming soil moisture to atmospheric humidity</w:t>
      </w:r>
    </w:p>
    <w:p w14:paraId="57B4459D" w14:textId="77777777" w:rsidR="00FE2E26" w:rsidRDefault="00FE2E26" w:rsidP="00FE2E26">
      <w:pPr>
        <w:pStyle w:val="BodyText"/>
        <w:ind w:right="101"/>
        <w:jc w:val="both"/>
      </w:pPr>
    </w:p>
    <w:p w14:paraId="39DF6AE8" w14:textId="0A232943" w:rsidR="00FE2E26" w:rsidRDefault="00FE2E26" w:rsidP="00FE2E26">
      <w:pPr>
        <w:pStyle w:val="BodyText"/>
        <w:ind w:right="101"/>
        <w:jc w:val="both"/>
      </w:pPr>
      <w:r>
        <w:t>Clouds indicate convection in the atmosphere</w:t>
      </w:r>
      <w:r>
        <w:rPr>
          <w:rStyle w:val="FootnoteReference"/>
        </w:rPr>
        <w:footnoteReference w:id="2"/>
      </w:r>
      <w:r>
        <w:t>, are linked to precipitation and low pressure systems and influence air and land surface temperature as they modify the energy budget of the land-atmosphere system, etc.</w:t>
      </w:r>
    </w:p>
    <w:p w14:paraId="01F29316" w14:textId="77777777" w:rsidR="00FE2E26" w:rsidRDefault="00FE2E26" w:rsidP="00FE2E26">
      <w:pPr>
        <w:pStyle w:val="BodyText"/>
        <w:ind w:right="101"/>
        <w:jc w:val="both"/>
      </w:pPr>
    </w:p>
    <w:p w14:paraId="520158C1" w14:textId="0A5C4754" w:rsidR="00FE2E26" w:rsidRDefault="00007A4C" w:rsidP="00FE2E26">
      <w:pPr>
        <w:pStyle w:val="BodyText"/>
        <w:ind w:right="101"/>
        <w:jc w:val="both"/>
      </w:pPr>
      <w:r>
        <w:t>Land cover is important as knowing the t</w:t>
      </w:r>
      <w:r w:rsidRPr="00B71A18">
        <w:t xml:space="preserve">ype of materials at the surface </w:t>
      </w:r>
      <w:r>
        <w:t>is u</w:t>
      </w:r>
      <w:r w:rsidRPr="00B71A18">
        <w:t xml:space="preserve">seful in terms of interpreting land and air temperatures </w:t>
      </w:r>
      <w:r>
        <w:t>as they depend</w:t>
      </w:r>
      <w:r w:rsidRPr="00B71A18">
        <w:t xml:space="preserve"> on the albedo, the emission coefficient and the heat capacity of surface materials.</w:t>
      </w:r>
      <w:r>
        <w:t xml:space="preserve"> Land cover classification p</w:t>
      </w:r>
      <w:r w:rsidRPr="00B71A18">
        <w:t>rovides a view of the type of materials at the surface (e.g. urban, green, industrial, soil).</w:t>
      </w:r>
      <w:r>
        <w:t xml:space="preserve"> </w:t>
      </w:r>
      <w:r w:rsidR="00FE2E26">
        <w:t>It also a</w:t>
      </w:r>
      <w:r w:rsidR="00FE2E26" w:rsidRPr="00B71A18">
        <w:t>llows the understanding of changes within the city as well as of urban expansion</w:t>
      </w:r>
      <w:r w:rsidR="00FE2E26">
        <w:t>, including its</w:t>
      </w:r>
      <w:r w:rsidR="00FE2E26" w:rsidRPr="00B71A18">
        <w:t xml:space="preserve"> trends</w:t>
      </w:r>
      <w:r w:rsidR="00FE2E26">
        <w:t>.</w:t>
      </w:r>
    </w:p>
    <w:p w14:paraId="53118B74" w14:textId="77777777" w:rsidR="00FE2E26" w:rsidRDefault="00FE2E26" w:rsidP="00FE2E26">
      <w:pPr>
        <w:pStyle w:val="BodyText"/>
        <w:ind w:right="101"/>
        <w:jc w:val="both"/>
      </w:pPr>
    </w:p>
    <w:p w14:paraId="5700F691" w14:textId="2DCA0C47" w:rsidR="00FE2E26" w:rsidRDefault="00FE2E26" w:rsidP="00FE2E26">
      <w:pPr>
        <w:pStyle w:val="BodyText"/>
        <w:ind w:right="101"/>
        <w:jc w:val="both"/>
      </w:pPr>
      <w:r w:rsidRPr="00B71A18">
        <w:t>Evaporation is a cooling mechanism for cities.</w:t>
      </w:r>
      <w:r>
        <w:t xml:space="preserve"> Evaporation is related to land cover as impervious urban materials such as asphalt and concrete, do not retain water for evaporation and quickly absorb and retain heat when exposed to solar radiation. Vegetation transpires water transforming soil </w:t>
      </w:r>
      <w:r>
        <w:lastRenderedPageBreak/>
        <w:t>moisture to atmospheric humidity.</w:t>
      </w:r>
    </w:p>
    <w:p w14:paraId="01C0AD45" w14:textId="77777777" w:rsidR="00FE2E26" w:rsidRDefault="00FE2E26" w:rsidP="00FE2E26">
      <w:pPr>
        <w:pStyle w:val="BodyText"/>
        <w:ind w:right="101"/>
        <w:jc w:val="both"/>
      </w:pPr>
    </w:p>
    <w:p w14:paraId="0304E11C" w14:textId="56EE063B" w:rsidR="00007A4C" w:rsidRDefault="00007A4C" w:rsidP="00FE2E26">
      <w:pPr>
        <w:pStyle w:val="BodyText"/>
        <w:ind w:right="101"/>
        <w:jc w:val="both"/>
      </w:pPr>
      <w:r>
        <w:t>The temperature of urban water bodies influences the local availability of water vapor</w:t>
      </w:r>
      <w:r w:rsidRPr="00B71A18">
        <w:t xml:space="preserve"> </w:t>
      </w:r>
      <w:r>
        <w:t>as the higher the temperature, the higher the evaporation rate.</w:t>
      </w:r>
    </w:p>
    <w:p w14:paraId="4B4C7F90" w14:textId="77777777" w:rsidR="00007A4C" w:rsidRDefault="00007A4C" w:rsidP="00FE2E26">
      <w:pPr>
        <w:pStyle w:val="BodyText"/>
        <w:ind w:right="101"/>
        <w:jc w:val="both"/>
      </w:pPr>
    </w:p>
    <w:p w14:paraId="0F440E1C" w14:textId="7EE7EB47" w:rsidR="00007A4C" w:rsidRDefault="00FE2E26" w:rsidP="00007A4C">
      <w:pPr>
        <w:pStyle w:val="BodyText"/>
        <w:ind w:right="101"/>
        <w:jc w:val="both"/>
      </w:pPr>
      <w:r w:rsidRPr="00B71A18">
        <w:t xml:space="preserve">Soil infiltration supports the understanding of the capacity of the ground to </w:t>
      </w:r>
      <w:r>
        <w:t>store</w:t>
      </w:r>
      <w:r w:rsidRPr="00B71A18">
        <w:t xml:space="preserve"> water</w:t>
      </w:r>
      <w:r w:rsidR="00B16D95">
        <w:t>, making i</w:t>
      </w:r>
      <w:r w:rsidR="00007A4C">
        <w:t>t available for uptake by plants and soil organisms</w:t>
      </w:r>
      <w:r w:rsidRPr="00B71A18">
        <w:t xml:space="preserve">. Low soil infiltration may result in flooding following </w:t>
      </w:r>
      <w:r>
        <w:t>extreme rain events.</w:t>
      </w:r>
      <w:r w:rsidR="00007A4C">
        <w:t xml:space="preserve">  </w:t>
      </w:r>
    </w:p>
    <w:p w14:paraId="5A818FF4" w14:textId="77777777" w:rsidR="00007A4C" w:rsidRDefault="00007A4C" w:rsidP="00007A4C">
      <w:pPr>
        <w:pStyle w:val="BodyText"/>
        <w:ind w:right="101"/>
        <w:jc w:val="both"/>
        <w:rPr>
          <w:color w:val="000000"/>
          <w:shd w:val="clear" w:color="auto" w:fill="FFFFFF"/>
        </w:rPr>
      </w:pPr>
    </w:p>
    <w:p w14:paraId="37D697DD" w14:textId="40DDFE0C" w:rsidR="00007A4C" w:rsidRDefault="00007A4C" w:rsidP="00007A4C">
      <w:pPr>
        <w:pStyle w:val="BodyText"/>
        <w:ind w:right="101"/>
        <w:jc w:val="both"/>
      </w:pPr>
      <w:r w:rsidRPr="00B71A18">
        <w:rPr>
          <w:color w:val="000000"/>
          <w:shd w:val="clear" w:color="auto" w:fill="FFFFFF"/>
        </w:rPr>
        <w:t>Soil moisture is the water stored in the soil and is affected by precipitation, temperature, soil characteristics, and more. These same factors help determine the type of biome present, and the suitability of land for greenery.</w:t>
      </w:r>
    </w:p>
    <w:p w14:paraId="3E8CCE41" w14:textId="77777777" w:rsidR="00007A4C" w:rsidRDefault="00007A4C" w:rsidP="00007A4C">
      <w:pPr>
        <w:pStyle w:val="BodyText"/>
        <w:ind w:right="101"/>
        <w:jc w:val="both"/>
      </w:pPr>
    </w:p>
    <w:p w14:paraId="3AD16CB4" w14:textId="77777777" w:rsidR="00007A4C" w:rsidRPr="00397FC5" w:rsidRDefault="00007A4C" w:rsidP="00007A4C">
      <w:pPr>
        <w:pStyle w:val="BodyText"/>
        <w:ind w:right="101"/>
        <w:jc w:val="both"/>
      </w:pPr>
      <w:r w:rsidRPr="00397FC5">
        <w:t xml:space="preserve">Soil temperature is required for calculating most belowground ecosystem processes, including root growth and respiration, decomposition, and nitrogen mineralization. </w:t>
      </w:r>
      <w:r w:rsidRPr="00397FC5">
        <w:rPr>
          <w:rStyle w:val="topic-highlight"/>
        </w:rPr>
        <w:t>Soil temperature</w:t>
      </w:r>
      <w:r w:rsidRPr="00397FC5">
        <w:t> is influenced by solar radiation, daily and monthly fluctuations of air temperatures as well as vegetation, amount of precipitation, etc. </w:t>
      </w:r>
    </w:p>
    <w:p w14:paraId="2D2F8862" w14:textId="265FD04C" w:rsidR="00007A4C" w:rsidRDefault="00007A4C" w:rsidP="00007A4C">
      <w:pPr>
        <w:pStyle w:val="BodyText"/>
        <w:ind w:right="101"/>
        <w:jc w:val="both"/>
      </w:pPr>
    </w:p>
    <w:p w14:paraId="099FE045" w14:textId="07924C9C" w:rsidR="00007A4C" w:rsidRPr="00B71A18" w:rsidRDefault="00007A4C" w:rsidP="00007A4C">
      <w:pPr>
        <w:pStyle w:val="BodyText"/>
        <w:ind w:right="101"/>
        <w:jc w:val="both"/>
      </w:pPr>
      <w:r>
        <w:t>Biometry reflects the p</w:t>
      </w:r>
      <w:r w:rsidRPr="00B71A18">
        <w:t xml:space="preserve">roperties of vegetation </w:t>
      </w:r>
      <w:r>
        <w:t xml:space="preserve">needed </w:t>
      </w:r>
      <w:r w:rsidRPr="00B71A18">
        <w:t xml:space="preserve">in order to classify </w:t>
      </w:r>
      <w:r>
        <w:t>land cover using the MUC system.</w:t>
      </w:r>
    </w:p>
    <w:p w14:paraId="20DCAC7A" w14:textId="77777777" w:rsidR="00E115B0" w:rsidRDefault="00E115B0" w:rsidP="00FE2E26">
      <w:pPr>
        <w:widowControl/>
        <w:shd w:val="clear" w:color="auto" w:fill="FFFFFF"/>
        <w:autoSpaceDE/>
        <w:autoSpaceDN/>
        <w:rPr>
          <w:b/>
          <w:color w:val="414042"/>
          <w:sz w:val="24"/>
          <w:szCs w:val="24"/>
          <w:lang w:eastAsia="el-GR" w:bidi="ar-SA"/>
        </w:rPr>
      </w:pPr>
    </w:p>
    <w:p w14:paraId="59E33F3C" w14:textId="77777777" w:rsidR="0018693D" w:rsidRPr="002F4CD5" w:rsidRDefault="0018693D" w:rsidP="0018693D">
      <w:pPr>
        <w:widowControl/>
        <w:shd w:val="clear" w:color="auto" w:fill="FFFFFF"/>
        <w:autoSpaceDE/>
        <w:autoSpaceDN/>
        <w:rPr>
          <w:b/>
          <w:color w:val="414042"/>
          <w:sz w:val="24"/>
          <w:szCs w:val="24"/>
          <w:lang w:eastAsia="el-GR" w:bidi="ar-SA"/>
        </w:rPr>
      </w:pPr>
      <w:r w:rsidRPr="0050414E">
        <w:rPr>
          <w:b/>
          <w:color w:val="414042"/>
          <w:sz w:val="24"/>
          <w:szCs w:val="24"/>
          <w:lang w:eastAsia="el-GR" w:bidi="ar-SA"/>
        </w:rPr>
        <w:t xml:space="preserve">V. Examples of case studies </w:t>
      </w:r>
    </w:p>
    <w:p w14:paraId="7DFDD070" w14:textId="77777777" w:rsidR="0018693D" w:rsidRDefault="0018693D" w:rsidP="0018693D">
      <w:pPr>
        <w:widowControl/>
        <w:shd w:val="clear" w:color="auto" w:fill="FFFFFF"/>
        <w:autoSpaceDE/>
        <w:autoSpaceDN/>
        <w:rPr>
          <w:color w:val="414042"/>
          <w:sz w:val="24"/>
          <w:szCs w:val="24"/>
          <w:lang w:eastAsia="el-GR" w:bidi="ar-SA"/>
        </w:rPr>
      </w:pPr>
    </w:p>
    <w:p w14:paraId="0D324B42" w14:textId="77777777" w:rsidR="0018693D" w:rsidRPr="00933306" w:rsidRDefault="0018693D" w:rsidP="0018693D">
      <w:pPr>
        <w:widowControl/>
        <w:shd w:val="clear" w:color="auto" w:fill="FFFFFF"/>
        <w:autoSpaceDE/>
        <w:autoSpaceDN/>
        <w:rPr>
          <w:lang w:eastAsia="el-GR" w:bidi="ar-SA"/>
        </w:rPr>
      </w:pPr>
      <w:r w:rsidRPr="00933306">
        <w:rPr>
          <w:lang w:eastAsia="el-GR" w:bidi="ar-SA"/>
        </w:rPr>
        <w:t>Case Study</w:t>
      </w:r>
      <w:r>
        <w:rPr>
          <w:lang w:eastAsia="el-GR" w:bidi="ar-SA"/>
        </w:rPr>
        <w:t xml:space="preserve"> 1</w:t>
      </w:r>
      <w:r w:rsidRPr="00933306">
        <w:rPr>
          <w:lang w:eastAsia="el-GR" w:bidi="ar-SA"/>
        </w:rPr>
        <w:t xml:space="preserve">. Define and analyze the state of the thermal environment in a city. </w:t>
      </w:r>
    </w:p>
    <w:p w14:paraId="5D7DCC1C" w14:textId="77777777" w:rsidR="0018693D" w:rsidRPr="00933306" w:rsidRDefault="0018693D" w:rsidP="0018693D">
      <w:pPr>
        <w:widowControl/>
        <w:shd w:val="clear" w:color="auto" w:fill="FFFFFF"/>
        <w:autoSpaceDE/>
        <w:autoSpaceDN/>
        <w:jc w:val="both"/>
        <w:rPr>
          <w:lang w:eastAsia="el-GR" w:bidi="ar-SA"/>
        </w:rPr>
      </w:pPr>
    </w:p>
    <w:p w14:paraId="3E0C43A9" w14:textId="77777777" w:rsidR="0018693D" w:rsidRPr="00933306" w:rsidRDefault="0018693D" w:rsidP="0018693D">
      <w:pPr>
        <w:widowControl/>
        <w:shd w:val="clear" w:color="auto" w:fill="FFFFFF"/>
        <w:autoSpaceDE/>
        <w:autoSpaceDN/>
        <w:jc w:val="both"/>
        <w:rPr>
          <w:lang w:eastAsia="el-GR" w:bidi="ar-SA"/>
        </w:rPr>
      </w:pPr>
      <w:r w:rsidRPr="00933306">
        <w:rPr>
          <w:lang w:eastAsia="el-GR" w:bidi="ar-SA"/>
        </w:rPr>
        <w:t xml:space="preserve">An important case study is to define and analyze the state of the thermal environment in a city. This is because people who live in cities with burdened thermal environments, face increased health risks </w:t>
      </w:r>
      <w:r>
        <w:rPr>
          <w:lang w:eastAsia="el-GR" w:bidi="ar-SA"/>
        </w:rPr>
        <w:t xml:space="preserve">due to thermal discomfort and the increase of photochemical air pollutants, whereas they </w:t>
      </w:r>
      <w:r w:rsidRPr="00933306">
        <w:rPr>
          <w:lang w:eastAsia="el-GR" w:bidi="ar-SA"/>
        </w:rPr>
        <w:t xml:space="preserve">need to consume additional energy for their cooling needs. In order to achieve the objectives of this Case Study, you need to combine diverse environmental information and make use of several GLOBE Protocols. </w:t>
      </w:r>
    </w:p>
    <w:p w14:paraId="778C7D0A" w14:textId="77777777" w:rsidR="0018693D" w:rsidRPr="00933306" w:rsidRDefault="0018693D" w:rsidP="0018693D">
      <w:pPr>
        <w:widowControl/>
        <w:shd w:val="clear" w:color="auto" w:fill="FFFFFF"/>
        <w:autoSpaceDE/>
        <w:autoSpaceDN/>
        <w:jc w:val="both"/>
        <w:rPr>
          <w:lang w:eastAsia="el-GR" w:bidi="ar-SA"/>
        </w:rPr>
      </w:pPr>
    </w:p>
    <w:p w14:paraId="63A5CFE2" w14:textId="77777777" w:rsidR="0018693D" w:rsidRPr="00933306" w:rsidRDefault="0018693D" w:rsidP="0018693D">
      <w:pPr>
        <w:widowControl/>
        <w:shd w:val="clear" w:color="auto" w:fill="FFFFFF"/>
        <w:autoSpaceDE/>
        <w:autoSpaceDN/>
        <w:jc w:val="both"/>
        <w:rPr>
          <w:lang w:eastAsia="el-GR" w:bidi="ar-SA"/>
        </w:rPr>
      </w:pPr>
      <w:r w:rsidRPr="00933306">
        <w:rPr>
          <w:lang w:eastAsia="el-GR" w:bidi="ar-SA"/>
        </w:rPr>
        <w:t>Table 2 pr</w:t>
      </w:r>
      <w:r>
        <w:rPr>
          <w:lang w:eastAsia="el-GR" w:bidi="ar-SA"/>
        </w:rPr>
        <w:t xml:space="preserve">ovides an extended list of </w:t>
      </w:r>
      <w:r w:rsidRPr="00933306">
        <w:rPr>
          <w:lang w:eastAsia="el-GR" w:bidi="ar-SA"/>
        </w:rPr>
        <w:t xml:space="preserve">environmental information </w:t>
      </w:r>
      <w:r>
        <w:rPr>
          <w:lang w:eastAsia="el-GR" w:bidi="ar-SA"/>
        </w:rPr>
        <w:t xml:space="preserve">which need to be monitored, </w:t>
      </w:r>
      <w:r w:rsidRPr="00933306">
        <w:rPr>
          <w:lang w:eastAsia="el-GR" w:bidi="ar-SA"/>
        </w:rPr>
        <w:t>links it to the GLOBE Protocols included in the Urban Bundle Protocol</w:t>
      </w:r>
      <w:r>
        <w:rPr>
          <w:lang w:eastAsia="el-GR" w:bidi="ar-SA"/>
        </w:rPr>
        <w:t xml:space="preserve"> and also provides a description on the need to apply each of the GLOBE Protocols on a physical parameter basis. </w:t>
      </w:r>
    </w:p>
    <w:p w14:paraId="6B24F6A1" w14:textId="77777777" w:rsidR="0018693D" w:rsidRPr="004645E7" w:rsidRDefault="0018693D" w:rsidP="0018693D">
      <w:pPr>
        <w:widowControl/>
        <w:shd w:val="clear" w:color="auto" w:fill="FFFFFF"/>
        <w:autoSpaceDE/>
        <w:autoSpaceDN/>
        <w:jc w:val="both"/>
        <w:rPr>
          <w:sz w:val="24"/>
          <w:szCs w:val="24"/>
          <w:lang w:eastAsia="el-GR" w:bidi="ar-SA"/>
        </w:rPr>
      </w:pPr>
    </w:p>
    <w:tbl>
      <w:tblPr>
        <w:tblStyle w:val="TableGrid"/>
        <w:tblW w:w="8330" w:type="dxa"/>
        <w:jc w:val="center"/>
        <w:tblLook w:val="04A0" w:firstRow="1" w:lastRow="0" w:firstColumn="1" w:lastColumn="0" w:noHBand="0" w:noVBand="1"/>
      </w:tblPr>
      <w:tblGrid>
        <w:gridCol w:w="2376"/>
        <w:gridCol w:w="2552"/>
        <w:gridCol w:w="3402"/>
      </w:tblGrid>
      <w:tr w:rsidR="0018693D" w:rsidRPr="00B71A18" w14:paraId="492F25CC" w14:textId="77777777" w:rsidTr="00A03C06">
        <w:trPr>
          <w:jc w:val="center"/>
        </w:trPr>
        <w:tc>
          <w:tcPr>
            <w:tcW w:w="2376" w:type="dxa"/>
          </w:tcPr>
          <w:p w14:paraId="04165D0D" w14:textId="77777777" w:rsidR="0018693D" w:rsidRPr="00B71A18" w:rsidRDefault="0018693D" w:rsidP="00A03C06">
            <w:pPr>
              <w:pStyle w:val="BodyText"/>
              <w:ind w:right="101"/>
              <w:jc w:val="center"/>
            </w:pPr>
            <w:r>
              <w:t>Thematic category</w:t>
            </w:r>
          </w:p>
        </w:tc>
        <w:tc>
          <w:tcPr>
            <w:tcW w:w="2552" w:type="dxa"/>
          </w:tcPr>
          <w:p w14:paraId="68FC7830" w14:textId="77777777" w:rsidR="0018693D" w:rsidRPr="00B71A18" w:rsidRDefault="0018693D" w:rsidP="00A03C06">
            <w:pPr>
              <w:pStyle w:val="BodyText"/>
              <w:ind w:right="101"/>
              <w:jc w:val="center"/>
            </w:pPr>
            <w:r w:rsidRPr="00B71A18">
              <w:t>GLOBE Protocol</w:t>
            </w:r>
          </w:p>
        </w:tc>
        <w:tc>
          <w:tcPr>
            <w:tcW w:w="3402" w:type="dxa"/>
          </w:tcPr>
          <w:p w14:paraId="389BB9AE" w14:textId="77777777" w:rsidR="0018693D" w:rsidRPr="00B71A18" w:rsidRDefault="0018693D" w:rsidP="00A03C06">
            <w:pPr>
              <w:pStyle w:val="BodyText"/>
              <w:ind w:right="101"/>
              <w:jc w:val="center"/>
            </w:pPr>
            <w:r>
              <w:t>Why do we need the GLOBE Protocol</w:t>
            </w:r>
          </w:p>
        </w:tc>
      </w:tr>
      <w:tr w:rsidR="0018693D" w:rsidRPr="00B71A18" w14:paraId="4909FB7A" w14:textId="77777777" w:rsidTr="00A03C06">
        <w:trPr>
          <w:jc w:val="center"/>
        </w:trPr>
        <w:tc>
          <w:tcPr>
            <w:tcW w:w="2376" w:type="dxa"/>
          </w:tcPr>
          <w:p w14:paraId="30C9D7EE" w14:textId="77777777" w:rsidR="0018693D" w:rsidRDefault="0018693D" w:rsidP="00A03C06">
            <w:pPr>
              <w:pStyle w:val="BodyText"/>
              <w:ind w:right="101"/>
              <w:jc w:val="both"/>
            </w:pPr>
            <w:r w:rsidRPr="00B71A18">
              <w:t>Atmospheric boundary layer</w:t>
            </w:r>
          </w:p>
          <w:p w14:paraId="4A6D909D" w14:textId="77777777" w:rsidR="0018693D" w:rsidRDefault="0018693D" w:rsidP="00A03C06">
            <w:pPr>
              <w:pStyle w:val="BodyText"/>
              <w:ind w:right="101"/>
              <w:jc w:val="both"/>
            </w:pPr>
          </w:p>
          <w:p w14:paraId="6851B7FD" w14:textId="77777777" w:rsidR="0018693D" w:rsidRPr="00B71A18" w:rsidRDefault="0018693D" w:rsidP="00A03C06">
            <w:pPr>
              <w:pStyle w:val="BodyText"/>
              <w:ind w:right="101"/>
              <w:jc w:val="both"/>
            </w:pPr>
            <w:r>
              <w:t>(Energy Cycle)</w:t>
            </w:r>
          </w:p>
        </w:tc>
        <w:tc>
          <w:tcPr>
            <w:tcW w:w="2552" w:type="dxa"/>
          </w:tcPr>
          <w:p w14:paraId="220C66C3" w14:textId="77777777" w:rsidR="0018693D" w:rsidRPr="00B71A18" w:rsidRDefault="0018693D" w:rsidP="00A03C06">
            <w:pPr>
              <w:pStyle w:val="BodyText"/>
              <w:ind w:right="101"/>
              <w:jc w:val="both"/>
            </w:pPr>
            <w:r w:rsidRPr="00B71A18">
              <w:t>Atmosphere Protocol</w:t>
            </w:r>
          </w:p>
        </w:tc>
        <w:tc>
          <w:tcPr>
            <w:tcW w:w="3402" w:type="dxa"/>
          </w:tcPr>
          <w:p w14:paraId="50CF185C" w14:textId="77777777" w:rsidR="0018693D" w:rsidRDefault="0018693D" w:rsidP="00A03C06">
            <w:pPr>
              <w:pStyle w:val="BodyText"/>
              <w:ind w:right="101"/>
              <w:jc w:val="both"/>
            </w:pPr>
            <w:r w:rsidRPr="00B71A18">
              <w:t>Air temperature</w:t>
            </w:r>
            <w:r>
              <w:t xml:space="preserve"> and surface temperature support the spatial and temporal definition of the state of thermal environment in a city. </w:t>
            </w:r>
          </w:p>
          <w:p w14:paraId="33E6733D" w14:textId="77777777" w:rsidR="0018693D" w:rsidRDefault="0018693D" w:rsidP="00A03C06">
            <w:pPr>
              <w:pStyle w:val="BodyText"/>
              <w:ind w:right="101"/>
              <w:jc w:val="both"/>
            </w:pPr>
          </w:p>
          <w:p w14:paraId="2ADFC1A1" w14:textId="77777777" w:rsidR="0018693D" w:rsidRPr="00B71A18" w:rsidRDefault="0018693D" w:rsidP="00A03C06">
            <w:pPr>
              <w:pStyle w:val="BodyText"/>
              <w:ind w:right="101"/>
              <w:jc w:val="both"/>
            </w:pPr>
            <w:r>
              <w:t xml:space="preserve">Precipitation allows the qualitative and quantitative estimation of the evaporation intensity, the latter being a significant cooling mechanism in a city.  </w:t>
            </w:r>
          </w:p>
          <w:p w14:paraId="6514087D" w14:textId="77777777" w:rsidR="0018693D" w:rsidRDefault="0018693D" w:rsidP="00A03C06">
            <w:pPr>
              <w:pStyle w:val="BodyText"/>
              <w:ind w:right="101"/>
              <w:jc w:val="both"/>
            </w:pPr>
          </w:p>
          <w:p w14:paraId="4C969CCB" w14:textId="77777777" w:rsidR="0018693D" w:rsidRPr="00B71A18" w:rsidRDefault="0018693D" w:rsidP="00A03C06">
            <w:pPr>
              <w:pStyle w:val="BodyText"/>
              <w:ind w:right="101"/>
              <w:jc w:val="both"/>
            </w:pPr>
            <w:r>
              <w:t>C</w:t>
            </w:r>
            <w:r w:rsidRPr="00B71A18">
              <w:t>louds</w:t>
            </w:r>
            <w:r>
              <w:t xml:space="preserve"> influence the incident solar energy to the ground; thus their presence and extent in space and time, control air and surface temperatures. </w:t>
            </w:r>
          </w:p>
        </w:tc>
      </w:tr>
      <w:tr w:rsidR="0018693D" w:rsidRPr="00B71A18" w14:paraId="3A54F0DE" w14:textId="77777777" w:rsidTr="00A03C06">
        <w:trPr>
          <w:jc w:val="center"/>
        </w:trPr>
        <w:tc>
          <w:tcPr>
            <w:tcW w:w="2376" w:type="dxa"/>
          </w:tcPr>
          <w:p w14:paraId="1F014818" w14:textId="77777777" w:rsidR="0018693D" w:rsidRPr="00B71A18" w:rsidRDefault="0018693D" w:rsidP="00A03C06">
            <w:pPr>
              <w:pStyle w:val="BodyText"/>
              <w:ind w:right="101"/>
              <w:jc w:val="both"/>
            </w:pPr>
            <w:r w:rsidRPr="00B71A18">
              <w:t>Urban expansion</w:t>
            </w:r>
          </w:p>
        </w:tc>
        <w:tc>
          <w:tcPr>
            <w:tcW w:w="2552" w:type="dxa"/>
          </w:tcPr>
          <w:p w14:paraId="0F379338" w14:textId="77777777" w:rsidR="0018693D" w:rsidRPr="00B71A18" w:rsidRDefault="0018693D" w:rsidP="00A03C06">
            <w:pPr>
              <w:pStyle w:val="BodyText"/>
              <w:ind w:right="101"/>
              <w:jc w:val="both"/>
            </w:pPr>
            <w:r>
              <w:t>Biosphere</w:t>
            </w:r>
            <w:r w:rsidRPr="00B71A18">
              <w:t xml:space="preserve"> Protocol</w:t>
            </w:r>
            <w:r>
              <w:t>s</w:t>
            </w:r>
          </w:p>
        </w:tc>
        <w:tc>
          <w:tcPr>
            <w:tcW w:w="3402" w:type="dxa"/>
          </w:tcPr>
          <w:p w14:paraId="62177E4B" w14:textId="77777777" w:rsidR="0018693D" w:rsidRPr="00B71A18" w:rsidRDefault="0018693D" w:rsidP="00A03C06">
            <w:pPr>
              <w:pStyle w:val="BodyText"/>
              <w:ind w:right="101"/>
              <w:jc w:val="both"/>
            </w:pPr>
            <w:r w:rsidRPr="00B71A18">
              <w:t>Land cover classification</w:t>
            </w:r>
            <w:r>
              <w:t xml:space="preserve"> allows the correlation of air and – mostly – surface temperatures to the type of materials on the ground. It is important to have a close look on </w:t>
            </w:r>
            <w:r>
              <w:lastRenderedPageBreak/>
              <w:t xml:space="preserve">this correlation by completing Table 3. </w:t>
            </w:r>
          </w:p>
        </w:tc>
      </w:tr>
      <w:tr w:rsidR="0018693D" w:rsidRPr="00B71A18" w14:paraId="39CFA226" w14:textId="77777777" w:rsidTr="00A03C06">
        <w:trPr>
          <w:jc w:val="center"/>
        </w:trPr>
        <w:tc>
          <w:tcPr>
            <w:tcW w:w="2376" w:type="dxa"/>
          </w:tcPr>
          <w:p w14:paraId="67A94485" w14:textId="77777777" w:rsidR="0018693D" w:rsidRDefault="0018693D" w:rsidP="00A03C06">
            <w:pPr>
              <w:pStyle w:val="BodyText"/>
              <w:ind w:right="101"/>
              <w:jc w:val="both"/>
            </w:pPr>
          </w:p>
          <w:p w14:paraId="63B69448" w14:textId="77777777" w:rsidR="0018693D" w:rsidRDefault="0018693D" w:rsidP="00A03C06">
            <w:pPr>
              <w:pStyle w:val="BodyText"/>
              <w:ind w:right="101"/>
              <w:jc w:val="both"/>
            </w:pPr>
            <w:r w:rsidRPr="00B71A18">
              <w:t>Urban hydrology</w:t>
            </w:r>
          </w:p>
          <w:p w14:paraId="6E63728F" w14:textId="77777777" w:rsidR="0018693D" w:rsidRPr="00B71A18" w:rsidRDefault="0018693D" w:rsidP="00A03C06">
            <w:pPr>
              <w:pStyle w:val="BodyText"/>
              <w:ind w:right="101"/>
              <w:jc w:val="both"/>
            </w:pPr>
            <w:r>
              <w:t>(Water Cycle)</w:t>
            </w:r>
          </w:p>
        </w:tc>
        <w:tc>
          <w:tcPr>
            <w:tcW w:w="2552" w:type="dxa"/>
          </w:tcPr>
          <w:p w14:paraId="782EC112" w14:textId="77777777" w:rsidR="0018693D" w:rsidRDefault="0018693D" w:rsidP="00A03C06">
            <w:pPr>
              <w:pStyle w:val="BodyText"/>
              <w:ind w:right="101"/>
              <w:jc w:val="both"/>
            </w:pPr>
          </w:p>
          <w:p w14:paraId="34B1C9C0" w14:textId="77777777" w:rsidR="0018693D" w:rsidRDefault="0018693D" w:rsidP="00A03C06">
            <w:pPr>
              <w:pStyle w:val="BodyText"/>
              <w:ind w:right="101"/>
              <w:jc w:val="both"/>
            </w:pPr>
            <w:r>
              <w:t>Atmosphere protocol</w:t>
            </w:r>
          </w:p>
          <w:p w14:paraId="2395881E" w14:textId="77777777" w:rsidR="0018693D" w:rsidRDefault="0018693D" w:rsidP="00A03C06">
            <w:pPr>
              <w:pStyle w:val="BodyText"/>
              <w:ind w:right="101"/>
              <w:jc w:val="both"/>
            </w:pPr>
          </w:p>
          <w:p w14:paraId="3A93B7AC" w14:textId="77777777" w:rsidR="0018693D" w:rsidRDefault="0018693D" w:rsidP="00A03C06">
            <w:pPr>
              <w:pStyle w:val="BodyText"/>
              <w:ind w:right="101"/>
              <w:jc w:val="both"/>
            </w:pPr>
          </w:p>
          <w:p w14:paraId="4FFA13FB" w14:textId="77777777" w:rsidR="0018693D" w:rsidRDefault="0018693D" w:rsidP="00A03C06">
            <w:pPr>
              <w:pStyle w:val="BodyText"/>
              <w:ind w:right="101"/>
              <w:jc w:val="both"/>
            </w:pPr>
          </w:p>
          <w:p w14:paraId="47DD5D7F" w14:textId="77777777" w:rsidR="0018693D" w:rsidRDefault="0018693D" w:rsidP="00A03C06">
            <w:pPr>
              <w:pStyle w:val="BodyText"/>
              <w:ind w:right="101"/>
              <w:jc w:val="both"/>
            </w:pPr>
          </w:p>
          <w:p w14:paraId="1258BEC3" w14:textId="77777777" w:rsidR="0018693D" w:rsidRDefault="0018693D" w:rsidP="00A03C06">
            <w:pPr>
              <w:pStyle w:val="BodyText"/>
              <w:ind w:right="101"/>
              <w:jc w:val="both"/>
            </w:pPr>
          </w:p>
          <w:p w14:paraId="719AE859" w14:textId="77777777" w:rsidR="0018693D" w:rsidRDefault="0018693D" w:rsidP="00A03C06">
            <w:pPr>
              <w:pStyle w:val="BodyText"/>
              <w:ind w:right="101"/>
              <w:jc w:val="both"/>
            </w:pPr>
            <w:r>
              <w:t>Biosphere and Pedosphere Protocols</w:t>
            </w:r>
          </w:p>
          <w:p w14:paraId="5ED0904C" w14:textId="77777777" w:rsidR="0018693D" w:rsidRDefault="0018693D" w:rsidP="00A03C06">
            <w:pPr>
              <w:pStyle w:val="BodyText"/>
              <w:ind w:right="101"/>
              <w:jc w:val="both"/>
            </w:pPr>
          </w:p>
          <w:p w14:paraId="023C9818" w14:textId="77777777" w:rsidR="0018693D" w:rsidRDefault="0018693D" w:rsidP="00A03C06">
            <w:pPr>
              <w:pStyle w:val="BodyText"/>
              <w:ind w:right="101"/>
              <w:jc w:val="both"/>
            </w:pPr>
          </w:p>
          <w:p w14:paraId="69A37415" w14:textId="77777777" w:rsidR="0018693D" w:rsidRDefault="0018693D" w:rsidP="00A03C06">
            <w:pPr>
              <w:pStyle w:val="BodyText"/>
              <w:ind w:right="101"/>
              <w:jc w:val="both"/>
            </w:pPr>
          </w:p>
          <w:p w14:paraId="3EA93FA5" w14:textId="77777777" w:rsidR="0018693D" w:rsidRDefault="0018693D" w:rsidP="00A03C06">
            <w:pPr>
              <w:pStyle w:val="BodyText"/>
              <w:ind w:right="101"/>
              <w:jc w:val="both"/>
            </w:pPr>
          </w:p>
          <w:p w14:paraId="7DFB6AA3" w14:textId="77777777" w:rsidR="0018693D" w:rsidRDefault="0018693D" w:rsidP="00A03C06">
            <w:pPr>
              <w:pStyle w:val="BodyText"/>
              <w:ind w:right="101"/>
              <w:jc w:val="both"/>
            </w:pPr>
          </w:p>
          <w:p w14:paraId="3136FD48" w14:textId="77777777" w:rsidR="0018693D" w:rsidRDefault="0018693D" w:rsidP="00A03C06">
            <w:pPr>
              <w:pStyle w:val="BodyText"/>
              <w:ind w:right="101"/>
              <w:jc w:val="both"/>
            </w:pPr>
          </w:p>
          <w:p w14:paraId="259F759F" w14:textId="77777777" w:rsidR="0018693D" w:rsidRPr="00B71A18" w:rsidRDefault="0018693D" w:rsidP="00A03C06">
            <w:pPr>
              <w:pStyle w:val="BodyText"/>
              <w:ind w:right="101"/>
              <w:jc w:val="both"/>
            </w:pPr>
            <w:r>
              <w:t>Hydrosphere Protocol</w:t>
            </w:r>
          </w:p>
        </w:tc>
        <w:tc>
          <w:tcPr>
            <w:tcW w:w="3402" w:type="dxa"/>
          </w:tcPr>
          <w:p w14:paraId="71700CA8" w14:textId="77777777" w:rsidR="0018693D" w:rsidRDefault="0018693D" w:rsidP="00A03C06">
            <w:pPr>
              <w:pStyle w:val="BodyText"/>
              <w:ind w:right="101"/>
              <w:jc w:val="both"/>
            </w:pPr>
          </w:p>
          <w:p w14:paraId="72A27633" w14:textId="77777777" w:rsidR="0018693D" w:rsidRPr="00B71A18" w:rsidRDefault="0018693D" w:rsidP="00A03C06">
            <w:pPr>
              <w:pStyle w:val="BodyText"/>
              <w:ind w:right="101"/>
              <w:jc w:val="both"/>
            </w:pPr>
            <w:r w:rsidRPr="00B71A18">
              <w:t xml:space="preserve">Precipitation </w:t>
            </w:r>
            <w:r>
              <w:t xml:space="preserve">is critical for the water cycle and the extraction of conclusions on the dryness of the soil and the amount of soil moisture. </w:t>
            </w:r>
          </w:p>
          <w:p w14:paraId="5D9D7564" w14:textId="77777777" w:rsidR="0018693D" w:rsidRDefault="0018693D" w:rsidP="00A03C06">
            <w:pPr>
              <w:pStyle w:val="BodyText"/>
              <w:ind w:right="101"/>
              <w:jc w:val="both"/>
            </w:pPr>
          </w:p>
          <w:p w14:paraId="7CAD68B2" w14:textId="77777777" w:rsidR="0018693D" w:rsidRDefault="0018693D" w:rsidP="00A03C06">
            <w:pPr>
              <w:pStyle w:val="BodyText"/>
              <w:ind w:right="101"/>
              <w:jc w:val="both"/>
            </w:pPr>
            <w:r w:rsidRPr="00B71A18">
              <w:t xml:space="preserve">Soil infiltration supports the understanding of the capacity of the ground to </w:t>
            </w:r>
            <w:r>
              <w:t>store</w:t>
            </w:r>
            <w:r w:rsidRPr="00B71A18">
              <w:t xml:space="preserve"> water</w:t>
            </w:r>
            <w:r>
              <w:t>, making it available for uptake by plants and soil organisms</w:t>
            </w:r>
            <w:r w:rsidRPr="00B71A18">
              <w:t xml:space="preserve">. Low soil infiltration may result in flooding following </w:t>
            </w:r>
            <w:r>
              <w:t xml:space="preserve">extreme rain events.  </w:t>
            </w:r>
          </w:p>
          <w:p w14:paraId="23968008" w14:textId="77777777" w:rsidR="0018693D" w:rsidRDefault="0018693D" w:rsidP="00A03C06">
            <w:pPr>
              <w:pStyle w:val="BodyText"/>
              <w:ind w:right="101"/>
              <w:jc w:val="both"/>
            </w:pPr>
          </w:p>
          <w:p w14:paraId="5FBA870D" w14:textId="77777777" w:rsidR="0018693D" w:rsidRDefault="0018693D" w:rsidP="00A03C06">
            <w:pPr>
              <w:pStyle w:val="BodyText"/>
              <w:ind w:right="101"/>
              <w:jc w:val="both"/>
            </w:pPr>
            <w:r>
              <w:t>Water temperature influences the local availability of water vapor</w:t>
            </w:r>
            <w:r w:rsidRPr="00B71A18">
              <w:t xml:space="preserve"> </w:t>
            </w:r>
            <w:r>
              <w:t>as the higher the temperature, the higher the evaporation rate.</w:t>
            </w:r>
          </w:p>
          <w:p w14:paraId="11DBD6E4" w14:textId="77777777" w:rsidR="0018693D" w:rsidRPr="00B71A18" w:rsidRDefault="0018693D" w:rsidP="00A03C06">
            <w:pPr>
              <w:pStyle w:val="BodyText"/>
              <w:ind w:right="101"/>
              <w:jc w:val="both"/>
            </w:pPr>
          </w:p>
        </w:tc>
      </w:tr>
      <w:tr w:rsidR="0018693D" w:rsidRPr="00B71A18" w14:paraId="607ACB07" w14:textId="77777777" w:rsidTr="00A03C06">
        <w:trPr>
          <w:jc w:val="center"/>
        </w:trPr>
        <w:tc>
          <w:tcPr>
            <w:tcW w:w="2376" w:type="dxa"/>
          </w:tcPr>
          <w:p w14:paraId="6D8C63EB" w14:textId="77777777" w:rsidR="0018693D" w:rsidRPr="00B71A18" w:rsidRDefault="0018693D" w:rsidP="00A03C06">
            <w:pPr>
              <w:pStyle w:val="BodyText"/>
              <w:ind w:right="101"/>
              <w:jc w:val="both"/>
            </w:pPr>
            <w:r w:rsidRPr="00B71A18">
              <w:t>Urban soil</w:t>
            </w:r>
          </w:p>
        </w:tc>
        <w:tc>
          <w:tcPr>
            <w:tcW w:w="2552" w:type="dxa"/>
          </w:tcPr>
          <w:p w14:paraId="3DE21F97" w14:textId="77777777" w:rsidR="0018693D" w:rsidRPr="00B71A18" w:rsidRDefault="0018693D" w:rsidP="00A03C06">
            <w:pPr>
              <w:pStyle w:val="BodyText"/>
              <w:ind w:right="101"/>
              <w:jc w:val="both"/>
            </w:pPr>
            <w:r w:rsidRPr="00B71A18">
              <w:t>Pedosphere Protocol</w:t>
            </w:r>
            <w:r>
              <w:t>s</w:t>
            </w:r>
          </w:p>
        </w:tc>
        <w:tc>
          <w:tcPr>
            <w:tcW w:w="3402" w:type="dxa"/>
          </w:tcPr>
          <w:p w14:paraId="26E2A904" w14:textId="77777777" w:rsidR="0018693D" w:rsidRPr="00B71A18" w:rsidRDefault="0018693D" w:rsidP="00A03C06">
            <w:pPr>
              <w:pStyle w:val="BodyText"/>
              <w:ind w:right="101"/>
              <w:jc w:val="both"/>
            </w:pPr>
            <w:r>
              <w:t>All soil related parameters (s</w:t>
            </w:r>
            <w:r w:rsidRPr="00B71A18">
              <w:t>oil characterization</w:t>
            </w:r>
            <w:r>
              <w:t>, s</w:t>
            </w:r>
            <w:r w:rsidRPr="00B71A18">
              <w:t>oil infiltration</w:t>
            </w:r>
            <w:r>
              <w:t>, s</w:t>
            </w:r>
            <w:r w:rsidRPr="00B71A18">
              <w:t>oil moisture</w:t>
            </w:r>
            <w:r>
              <w:t>, s</w:t>
            </w:r>
            <w:r w:rsidRPr="00B71A18">
              <w:t>oil temperature</w:t>
            </w:r>
            <w:r>
              <w:t xml:space="preserve">) are important to assess energy and heat fluxes between the ground and the air above. </w:t>
            </w:r>
          </w:p>
        </w:tc>
      </w:tr>
      <w:tr w:rsidR="0018693D" w:rsidRPr="00B71A18" w14:paraId="29662AD5" w14:textId="77777777" w:rsidTr="00A03C06">
        <w:trPr>
          <w:jc w:val="center"/>
        </w:trPr>
        <w:tc>
          <w:tcPr>
            <w:tcW w:w="2376" w:type="dxa"/>
          </w:tcPr>
          <w:p w14:paraId="61CBBDCF" w14:textId="77777777" w:rsidR="0018693D" w:rsidRPr="00B71A18" w:rsidRDefault="0018693D" w:rsidP="00A03C06">
            <w:pPr>
              <w:pStyle w:val="BodyText"/>
              <w:ind w:right="101"/>
              <w:jc w:val="both"/>
            </w:pPr>
            <w:r w:rsidRPr="00B71A18">
              <w:t>Urban heat island</w:t>
            </w:r>
          </w:p>
        </w:tc>
        <w:tc>
          <w:tcPr>
            <w:tcW w:w="2552" w:type="dxa"/>
          </w:tcPr>
          <w:p w14:paraId="603D881D" w14:textId="77777777" w:rsidR="0018693D" w:rsidRPr="00B71A18" w:rsidRDefault="0018693D" w:rsidP="00A03C06">
            <w:pPr>
              <w:pStyle w:val="BodyText"/>
              <w:ind w:right="101"/>
              <w:jc w:val="both"/>
            </w:pPr>
            <w:r>
              <w:t>Biosphere Protocols</w:t>
            </w:r>
          </w:p>
          <w:p w14:paraId="339B992D" w14:textId="77777777" w:rsidR="0018693D" w:rsidRPr="00B71A18" w:rsidRDefault="0018693D" w:rsidP="00A03C06">
            <w:pPr>
              <w:pStyle w:val="BodyText"/>
              <w:ind w:right="101"/>
              <w:jc w:val="both"/>
            </w:pPr>
          </w:p>
          <w:p w14:paraId="7350289D" w14:textId="77777777" w:rsidR="0018693D" w:rsidRPr="00B71A18" w:rsidRDefault="0018693D" w:rsidP="00A03C06">
            <w:pPr>
              <w:pStyle w:val="BodyText"/>
              <w:ind w:right="101"/>
              <w:jc w:val="both"/>
            </w:pPr>
            <w:r w:rsidRPr="00B71A18">
              <w:t xml:space="preserve">Atmosphere Protocol  </w:t>
            </w:r>
          </w:p>
          <w:p w14:paraId="653303FF" w14:textId="77777777" w:rsidR="0018693D" w:rsidRPr="00B71A18" w:rsidRDefault="0018693D" w:rsidP="00A03C06">
            <w:pPr>
              <w:pStyle w:val="BodyText"/>
              <w:ind w:right="101"/>
              <w:jc w:val="both"/>
            </w:pPr>
          </w:p>
          <w:p w14:paraId="712D3C4E" w14:textId="77777777" w:rsidR="0018693D" w:rsidRDefault="0018693D" w:rsidP="00A03C06">
            <w:pPr>
              <w:pStyle w:val="BodyText"/>
              <w:ind w:right="101"/>
              <w:jc w:val="both"/>
            </w:pPr>
          </w:p>
          <w:p w14:paraId="6F6F6109" w14:textId="77777777" w:rsidR="0018693D" w:rsidRPr="00B71A18" w:rsidRDefault="0018693D" w:rsidP="00A03C06">
            <w:pPr>
              <w:pStyle w:val="BodyText"/>
              <w:ind w:right="101"/>
              <w:jc w:val="both"/>
            </w:pPr>
            <w:r>
              <w:t>Hydrosphere Protocols</w:t>
            </w:r>
          </w:p>
        </w:tc>
        <w:tc>
          <w:tcPr>
            <w:tcW w:w="3402" w:type="dxa"/>
          </w:tcPr>
          <w:p w14:paraId="1EEA9B45" w14:textId="77777777" w:rsidR="0018693D" w:rsidRDefault="0018693D" w:rsidP="00A03C06">
            <w:pPr>
              <w:pStyle w:val="BodyText"/>
              <w:ind w:right="101"/>
              <w:jc w:val="both"/>
            </w:pPr>
            <w:r w:rsidRPr="00B71A18">
              <w:t xml:space="preserve"> Land cover </w:t>
            </w:r>
            <w:r>
              <w:t>is important for assessing measurements of s</w:t>
            </w:r>
            <w:r w:rsidRPr="00B71A18">
              <w:t xml:space="preserve">urface </w:t>
            </w:r>
            <w:r>
              <w:t>t</w:t>
            </w:r>
            <w:r w:rsidRPr="00B71A18">
              <w:t>emperature</w:t>
            </w:r>
            <w:r>
              <w:t xml:space="preserve"> and air t</w:t>
            </w:r>
            <w:r w:rsidRPr="00B71A18">
              <w:t>emperature</w:t>
            </w:r>
            <w:r>
              <w:t xml:space="preserve"> (see also Table 3).</w:t>
            </w:r>
          </w:p>
          <w:p w14:paraId="2953696E" w14:textId="77777777" w:rsidR="0018693D" w:rsidRDefault="0018693D" w:rsidP="00A03C06">
            <w:pPr>
              <w:pStyle w:val="BodyText"/>
              <w:ind w:right="101"/>
              <w:jc w:val="both"/>
            </w:pPr>
          </w:p>
          <w:p w14:paraId="00005FC1" w14:textId="77777777" w:rsidR="0018693D" w:rsidRPr="00B71A18" w:rsidRDefault="0018693D" w:rsidP="00A03C06">
            <w:pPr>
              <w:pStyle w:val="BodyText"/>
              <w:ind w:right="101"/>
              <w:jc w:val="both"/>
            </w:pPr>
            <w:r>
              <w:t xml:space="preserve">The higher the temperature of a water body, the higher its cooling intensity. </w:t>
            </w:r>
          </w:p>
        </w:tc>
      </w:tr>
      <w:tr w:rsidR="0018693D" w:rsidRPr="00B71A18" w14:paraId="64EBEF28" w14:textId="77777777" w:rsidTr="00A03C06">
        <w:trPr>
          <w:jc w:val="center"/>
        </w:trPr>
        <w:tc>
          <w:tcPr>
            <w:tcW w:w="2376" w:type="dxa"/>
          </w:tcPr>
          <w:p w14:paraId="4F85FE4D" w14:textId="77777777" w:rsidR="0018693D" w:rsidRPr="00B71A18" w:rsidRDefault="0018693D" w:rsidP="00A03C06">
            <w:pPr>
              <w:pStyle w:val="BodyText"/>
              <w:ind w:right="101"/>
              <w:jc w:val="both"/>
            </w:pPr>
            <w:r w:rsidRPr="00B71A18">
              <w:t>Greenery in the city</w:t>
            </w:r>
          </w:p>
        </w:tc>
        <w:tc>
          <w:tcPr>
            <w:tcW w:w="2552" w:type="dxa"/>
          </w:tcPr>
          <w:p w14:paraId="6279BE31" w14:textId="77777777" w:rsidR="0018693D" w:rsidRDefault="0018693D" w:rsidP="00A03C06">
            <w:pPr>
              <w:pStyle w:val="BodyText"/>
              <w:ind w:right="101"/>
              <w:jc w:val="both"/>
            </w:pPr>
            <w:r w:rsidRPr="00B71A18">
              <w:t>Biosphere Protocol</w:t>
            </w:r>
            <w:r>
              <w:t>s</w:t>
            </w:r>
          </w:p>
          <w:p w14:paraId="73823F0E" w14:textId="77777777" w:rsidR="0018693D" w:rsidRDefault="0018693D" w:rsidP="00A03C06">
            <w:pPr>
              <w:pStyle w:val="BodyText"/>
              <w:ind w:right="101"/>
              <w:jc w:val="both"/>
            </w:pPr>
          </w:p>
          <w:p w14:paraId="66B9F372" w14:textId="77777777" w:rsidR="0018693D" w:rsidRDefault="0018693D" w:rsidP="00A03C06">
            <w:pPr>
              <w:pStyle w:val="BodyText"/>
              <w:ind w:right="101"/>
              <w:jc w:val="both"/>
            </w:pPr>
          </w:p>
          <w:p w14:paraId="06BD43E5" w14:textId="77777777" w:rsidR="0018693D" w:rsidRDefault="0018693D" w:rsidP="00A03C06">
            <w:pPr>
              <w:pStyle w:val="BodyText"/>
              <w:ind w:right="101"/>
              <w:jc w:val="both"/>
            </w:pPr>
          </w:p>
          <w:p w14:paraId="25E255C0" w14:textId="77777777" w:rsidR="0018693D" w:rsidRDefault="0018693D" w:rsidP="00A03C06">
            <w:pPr>
              <w:pStyle w:val="BodyText"/>
              <w:ind w:right="101"/>
              <w:jc w:val="both"/>
            </w:pPr>
          </w:p>
          <w:p w14:paraId="77006B02" w14:textId="77777777" w:rsidR="0018693D" w:rsidRDefault="0018693D" w:rsidP="00A03C06">
            <w:pPr>
              <w:pStyle w:val="BodyText"/>
              <w:ind w:right="101"/>
              <w:jc w:val="both"/>
            </w:pPr>
          </w:p>
          <w:p w14:paraId="661617C5" w14:textId="77777777" w:rsidR="0018693D" w:rsidRDefault="0018693D" w:rsidP="00A03C06">
            <w:pPr>
              <w:pStyle w:val="BodyText"/>
              <w:ind w:right="101"/>
              <w:jc w:val="both"/>
            </w:pPr>
          </w:p>
          <w:p w14:paraId="789ADE11" w14:textId="77777777" w:rsidR="0018693D" w:rsidRDefault="0018693D" w:rsidP="00A03C06">
            <w:pPr>
              <w:pStyle w:val="BodyText"/>
              <w:ind w:right="101"/>
              <w:jc w:val="both"/>
            </w:pPr>
          </w:p>
          <w:p w14:paraId="68463BE4" w14:textId="77777777" w:rsidR="0018693D" w:rsidRPr="00B71A18" w:rsidRDefault="0018693D" w:rsidP="00A03C06">
            <w:pPr>
              <w:pStyle w:val="BodyText"/>
              <w:ind w:right="101"/>
              <w:jc w:val="both"/>
            </w:pPr>
            <w:r>
              <w:t>Atmosphere Protocols</w:t>
            </w:r>
          </w:p>
        </w:tc>
        <w:tc>
          <w:tcPr>
            <w:tcW w:w="3402" w:type="dxa"/>
          </w:tcPr>
          <w:p w14:paraId="697494A2" w14:textId="4B0B9A24" w:rsidR="0018693D" w:rsidRPr="00B71A18" w:rsidRDefault="00592210" w:rsidP="00A03C06">
            <w:pPr>
              <w:pStyle w:val="BodyText"/>
              <w:ind w:right="101"/>
              <w:jc w:val="both"/>
            </w:pPr>
            <w:r>
              <w:t>MU</w:t>
            </w:r>
            <w:r w:rsidR="00EE7486">
              <w:t>C</w:t>
            </w:r>
            <w:r>
              <w:t xml:space="preserve"> and GLO</w:t>
            </w:r>
            <w:r w:rsidR="00EE7486">
              <w:t>B</w:t>
            </w:r>
            <w:r>
              <w:t xml:space="preserve">E Observer </w:t>
            </w:r>
            <w:r w:rsidR="0018693D" w:rsidRPr="00B71A18">
              <w:t xml:space="preserve">Land </w:t>
            </w:r>
            <w:r>
              <w:t>C</w:t>
            </w:r>
            <w:r w:rsidR="0018693D" w:rsidRPr="00B71A18">
              <w:t xml:space="preserve">over </w:t>
            </w:r>
            <w:r>
              <w:t>C</w:t>
            </w:r>
            <w:r w:rsidR="0018693D" w:rsidRPr="00B71A18">
              <w:t>lassification</w:t>
            </w:r>
            <w:r w:rsidR="0018693D">
              <w:t xml:space="preserve"> support the spatial depiction of the areas in cities. </w:t>
            </w:r>
            <w:r w:rsidR="00EE7486">
              <w:t xml:space="preserve">In green areas, </w:t>
            </w:r>
            <w:r w:rsidR="0018693D" w:rsidRPr="00B71A18">
              <w:t>Biometry</w:t>
            </w:r>
            <w:r w:rsidR="0018693D">
              <w:t xml:space="preserve"> </w:t>
            </w:r>
            <w:r w:rsidR="00EE7486">
              <w:t xml:space="preserve">and GLOBE Observer Tree observations help </w:t>
            </w:r>
            <w:r w:rsidR="0018693D">
              <w:t>define the</w:t>
            </w:r>
            <w:r w:rsidR="0018693D" w:rsidRPr="00B31840">
              <w:t xml:space="preserve"> properties of </w:t>
            </w:r>
            <w:r w:rsidR="00EE7486">
              <w:t xml:space="preserve">urban </w:t>
            </w:r>
            <w:r w:rsidR="0018693D" w:rsidRPr="00B31840">
              <w:t>vegetation.</w:t>
            </w:r>
          </w:p>
          <w:p w14:paraId="3876FFE4" w14:textId="77777777" w:rsidR="0018693D" w:rsidRPr="00B71A18" w:rsidRDefault="0018693D" w:rsidP="00A03C06">
            <w:pPr>
              <w:pStyle w:val="BodyText"/>
              <w:ind w:right="101"/>
              <w:jc w:val="both"/>
            </w:pPr>
          </w:p>
          <w:p w14:paraId="48439D07" w14:textId="77777777" w:rsidR="0018693D" w:rsidRPr="00B71A18" w:rsidRDefault="0018693D" w:rsidP="00A03C06">
            <w:pPr>
              <w:pStyle w:val="BodyText"/>
              <w:ind w:right="101"/>
              <w:jc w:val="both"/>
            </w:pPr>
            <w:r w:rsidRPr="00B71A18">
              <w:t xml:space="preserve">Air temperature </w:t>
            </w:r>
            <w:r>
              <w:t xml:space="preserve">and </w:t>
            </w:r>
            <w:r w:rsidRPr="00B71A18">
              <w:t>surface temperature</w:t>
            </w:r>
            <w:r>
              <w:t xml:space="preserve"> in green areas allow the extraction of information on the cooling intensity of greenery.</w:t>
            </w:r>
          </w:p>
        </w:tc>
      </w:tr>
    </w:tbl>
    <w:p w14:paraId="4A42B4A9" w14:textId="77777777" w:rsidR="0018693D" w:rsidRDefault="0018693D" w:rsidP="0018693D">
      <w:pPr>
        <w:widowControl/>
        <w:shd w:val="clear" w:color="auto" w:fill="FFFFFF"/>
        <w:autoSpaceDE/>
        <w:autoSpaceDN/>
        <w:jc w:val="center"/>
        <w:rPr>
          <w:color w:val="414042"/>
          <w:sz w:val="24"/>
          <w:szCs w:val="24"/>
          <w:lang w:eastAsia="el-GR" w:bidi="ar-SA"/>
        </w:rPr>
      </w:pPr>
    </w:p>
    <w:p w14:paraId="7C199D25" w14:textId="77777777" w:rsidR="0018693D" w:rsidRDefault="0018693D" w:rsidP="0018693D">
      <w:pPr>
        <w:widowControl/>
        <w:shd w:val="clear" w:color="auto" w:fill="FFFFFF"/>
        <w:autoSpaceDE/>
        <w:autoSpaceDN/>
        <w:jc w:val="center"/>
      </w:pPr>
      <w:r>
        <w:t>Table 2. A description of the application of the Urban Bundle Protocol in view of assessing the state of the thermal environment in cities.</w:t>
      </w:r>
    </w:p>
    <w:p w14:paraId="7DAE87E7" w14:textId="77777777" w:rsidR="0018693D" w:rsidRPr="00F667C5" w:rsidRDefault="0018693D" w:rsidP="0018693D">
      <w:pPr>
        <w:widowControl/>
        <w:shd w:val="clear" w:color="auto" w:fill="FFFFFF"/>
        <w:autoSpaceDE/>
        <w:autoSpaceDN/>
      </w:pPr>
    </w:p>
    <w:p w14:paraId="2C52121E" w14:textId="0351B032" w:rsidR="0018693D" w:rsidRPr="00F667C5" w:rsidRDefault="0018693D" w:rsidP="0018693D">
      <w:pPr>
        <w:widowControl/>
        <w:shd w:val="clear" w:color="auto" w:fill="FFFFFF"/>
        <w:autoSpaceDE/>
        <w:autoSpaceDN/>
        <w:jc w:val="both"/>
        <w:rPr>
          <w:lang w:eastAsia="el-GR" w:bidi="ar-SA"/>
        </w:rPr>
      </w:pPr>
      <w:r w:rsidRPr="00F667C5">
        <w:rPr>
          <w:lang w:eastAsia="el-GR" w:bidi="ar-SA"/>
        </w:rPr>
        <w:t>An important application is the detection of the Urban Heat Island</w:t>
      </w:r>
      <w:r w:rsidR="00563839" w:rsidRPr="00F667C5">
        <w:rPr>
          <w:rStyle w:val="FootnoteReference"/>
          <w:lang w:eastAsia="el-GR" w:bidi="ar-SA"/>
        </w:rPr>
        <w:footnoteReference w:id="3"/>
      </w:r>
      <w:r w:rsidR="00EF6108" w:rsidRPr="00F667C5">
        <w:rPr>
          <w:lang w:eastAsia="el-GR" w:bidi="ar-SA"/>
        </w:rPr>
        <w:t xml:space="preserve"> in cities. For this </w:t>
      </w:r>
      <w:r w:rsidRPr="00F667C5">
        <w:rPr>
          <w:lang w:eastAsia="el-GR" w:bidi="ar-SA"/>
        </w:rPr>
        <w:t xml:space="preserve">you </w:t>
      </w:r>
      <w:r w:rsidR="00563839" w:rsidRPr="00F667C5">
        <w:rPr>
          <w:lang w:eastAsia="el-GR" w:bidi="ar-SA"/>
        </w:rPr>
        <w:t xml:space="preserve">need to </w:t>
      </w:r>
      <w:r w:rsidRPr="00F667C5">
        <w:rPr>
          <w:lang w:eastAsia="el-GR" w:bidi="ar-SA"/>
        </w:rPr>
        <w:t xml:space="preserve">collect air </w:t>
      </w:r>
      <w:r w:rsidR="00563839" w:rsidRPr="00F667C5">
        <w:rPr>
          <w:lang w:eastAsia="el-GR" w:bidi="ar-SA"/>
        </w:rPr>
        <w:t>or</w:t>
      </w:r>
      <w:r w:rsidRPr="00F667C5">
        <w:rPr>
          <w:lang w:eastAsia="el-GR" w:bidi="ar-SA"/>
        </w:rPr>
        <w:t xml:space="preserve"> surface temperatures – for different times of the day - in the city center and </w:t>
      </w:r>
      <w:r w:rsidR="00EF6108" w:rsidRPr="00F667C5">
        <w:rPr>
          <w:lang w:eastAsia="el-GR" w:bidi="ar-SA"/>
        </w:rPr>
        <w:t>suburban or</w:t>
      </w:r>
      <w:r w:rsidR="00EF6108">
        <w:rPr>
          <w:color w:val="C00000"/>
          <w:lang w:eastAsia="el-GR" w:bidi="ar-SA"/>
        </w:rPr>
        <w:t xml:space="preserve"> </w:t>
      </w:r>
      <w:r w:rsidR="00563839" w:rsidRPr="00F667C5">
        <w:rPr>
          <w:lang w:eastAsia="el-GR" w:bidi="ar-SA"/>
        </w:rPr>
        <w:lastRenderedPageBreak/>
        <w:t>rural</w:t>
      </w:r>
      <w:r w:rsidRPr="00F667C5">
        <w:rPr>
          <w:lang w:eastAsia="el-GR" w:bidi="ar-SA"/>
        </w:rPr>
        <w:t xml:space="preserve"> areas and define </w:t>
      </w:r>
      <w:r w:rsidR="00563839" w:rsidRPr="00F667C5">
        <w:rPr>
          <w:lang w:eastAsia="el-GR" w:bidi="ar-SA"/>
        </w:rPr>
        <w:t>their difference in degrees Cels</w:t>
      </w:r>
      <w:r w:rsidR="00EF6108" w:rsidRPr="00F667C5">
        <w:rPr>
          <w:lang w:eastAsia="el-GR" w:bidi="ar-SA"/>
        </w:rPr>
        <w:t>ius</w:t>
      </w:r>
      <w:r w:rsidRPr="00F667C5">
        <w:rPr>
          <w:lang w:eastAsia="el-GR" w:bidi="ar-SA"/>
        </w:rPr>
        <w:t xml:space="preserve">. Be aware that you need to always compare the temperatures from the same areas so as to achieve the needed consistency. </w:t>
      </w:r>
    </w:p>
    <w:p w14:paraId="638DC1C4" w14:textId="77777777" w:rsidR="0018693D" w:rsidRPr="00F667C5" w:rsidRDefault="0018693D" w:rsidP="0018693D">
      <w:pPr>
        <w:widowControl/>
        <w:shd w:val="clear" w:color="auto" w:fill="FFFFFF"/>
        <w:autoSpaceDE/>
        <w:autoSpaceDN/>
        <w:rPr>
          <w:lang w:eastAsia="el-GR" w:bidi="ar-SA"/>
        </w:rPr>
      </w:pPr>
    </w:p>
    <w:p w14:paraId="504F773C" w14:textId="09EA6B45" w:rsidR="0018693D" w:rsidRPr="00F667C5" w:rsidRDefault="00563839" w:rsidP="0018693D">
      <w:pPr>
        <w:widowControl/>
        <w:shd w:val="clear" w:color="auto" w:fill="FFFFFF"/>
        <w:autoSpaceDE/>
        <w:autoSpaceDN/>
        <w:rPr>
          <w:lang w:eastAsia="el-GR" w:bidi="ar-SA"/>
        </w:rPr>
      </w:pPr>
      <w:r w:rsidRPr="00F667C5">
        <w:rPr>
          <w:lang w:eastAsia="el-GR" w:bidi="ar-SA"/>
        </w:rPr>
        <w:t>Case Study 2</w:t>
      </w:r>
      <w:r w:rsidR="0018693D" w:rsidRPr="00F667C5">
        <w:rPr>
          <w:lang w:eastAsia="el-GR" w:bidi="ar-SA"/>
        </w:rPr>
        <w:t xml:space="preserve">. The impact of materials to the thermal environment in cities. </w:t>
      </w:r>
    </w:p>
    <w:p w14:paraId="139E1C61" w14:textId="77777777" w:rsidR="0018693D" w:rsidRPr="00F667C5" w:rsidRDefault="0018693D" w:rsidP="0018693D">
      <w:pPr>
        <w:widowControl/>
        <w:shd w:val="clear" w:color="auto" w:fill="FFFFFF"/>
        <w:autoSpaceDE/>
        <w:autoSpaceDN/>
        <w:jc w:val="both"/>
        <w:rPr>
          <w:lang w:eastAsia="el-GR" w:bidi="ar-SA"/>
        </w:rPr>
      </w:pPr>
    </w:p>
    <w:p w14:paraId="33B37813" w14:textId="11291F69" w:rsidR="0018693D" w:rsidRPr="00F667C5" w:rsidRDefault="0018693D" w:rsidP="0018693D">
      <w:pPr>
        <w:widowControl/>
        <w:shd w:val="clear" w:color="auto" w:fill="FFFFFF"/>
        <w:autoSpaceDE/>
        <w:autoSpaceDN/>
        <w:jc w:val="both"/>
        <w:rPr>
          <w:lang w:eastAsia="el-GR" w:bidi="ar-SA"/>
        </w:rPr>
      </w:pPr>
      <w:r w:rsidRPr="00F667C5">
        <w:rPr>
          <w:lang w:eastAsia="el-GR" w:bidi="ar-SA"/>
        </w:rPr>
        <w:t xml:space="preserve">Different </w:t>
      </w:r>
      <w:r w:rsidR="00563839" w:rsidRPr="00F667C5">
        <w:rPr>
          <w:lang w:eastAsia="el-GR" w:bidi="ar-SA"/>
        </w:rPr>
        <w:t xml:space="preserve">city </w:t>
      </w:r>
      <w:r w:rsidRPr="00F667C5">
        <w:rPr>
          <w:lang w:eastAsia="el-GR" w:bidi="ar-SA"/>
        </w:rPr>
        <w:t xml:space="preserve">materials develop temperatures which differ even if the amount of incident radiation is the same. This is due to their properties, for instance albedo, emission coefficient, </w:t>
      </w:r>
      <w:r w:rsidR="00B500BF">
        <w:rPr>
          <w:lang w:eastAsia="el-GR" w:bidi="ar-SA"/>
        </w:rPr>
        <w:t xml:space="preserve">and </w:t>
      </w:r>
      <w:r w:rsidRPr="00F667C5">
        <w:rPr>
          <w:lang w:eastAsia="el-GR" w:bidi="ar-SA"/>
        </w:rPr>
        <w:t xml:space="preserve">thermal capacity. </w:t>
      </w:r>
      <w:r w:rsidR="00563839" w:rsidRPr="00F667C5">
        <w:rPr>
          <w:lang w:eastAsia="el-GR" w:bidi="ar-SA"/>
        </w:rPr>
        <w:t>In addition</w:t>
      </w:r>
      <w:r w:rsidRPr="00F667C5">
        <w:rPr>
          <w:lang w:eastAsia="el-GR" w:bidi="ar-SA"/>
        </w:rPr>
        <w:t>, even the same material may develop different temperatures</w:t>
      </w:r>
      <w:r w:rsidR="00563839" w:rsidRPr="00F667C5">
        <w:rPr>
          <w:lang w:eastAsia="el-GR" w:bidi="ar-SA"/>
        </w:rPr>
        <w:t xml:space="preserve"> in the event of changes in </w:t>
      </w:r>
      <w:r w:rsidRPr="00F667C5">
        <w:rPr>
          <w:lang w:eastAsia="el-GR" w:bidi="ar-SA"/>
        </w:rPr>
        <w:t xml:space="preserve">incident radiation (for instance </w:t>
      </w:r>
      <w:r w:rsidR="00EF6108" w:rsidRPr="00F667C5">
        <w:rPr>
          <w:lang w:eastAsia="el-GR" w:bidi="ar-SA"/>
        </w:rPr>
        <w:t>due to shading</w:t>
      </w:r>
      <w:r w:rsidRPr="00F667C5">
        <w:rPr>
          <w:lang w:eastAsia="el-GR" w:bidi="ar-SA"/>
        </w:rPr>
        <w:t>) or material degradation.</w:t>
      </w:r>
    </w:p>
    <w:p w14:paraId="07124BA5" w14:textId="77777777" w:rsidR="0018693D" w:rsidRPr="00F667C5" w:rsidRDefault="0018693D" w:rsidP="0018693D">
      <w:pPr>
        <w:widowControl/>
        <w:shd w:val="clear" w:color="auto" w:fill="FFFFFF"/>
        <w:autoSpaceDE/>
        <w:autoSpaceDN/>
        <w:jc w:val="both"/>
        <w:rPr>
          <w:lang w:eastAsia="el-GR" w:bidi="ar-SA"/>
        </w:rPr>
      </w:pPr>
    </w:p>
    <w:p w14:paraId="63ECAB24" w14:textId="77777777" w:rsidR="0018693D" w:rsidRPr="002260A4" w:rsidRDefault="0018693D" w:rsidP="0018693D">
      <w:pPr>
        <w:widowControl/>
        <w:shd w:val="clear" w:color="auto" w:fill="FFFFFF"/>
        <w:autoSpaceDE/>
        <w:autoSpaceDN/>
        <w:jc w:val="both"/>
      </w:pPr>
      <w:r>
        <w:rPr>
          <w:lang w:eastAsia="el-GR" w:bidi="ar-SA"/>
        </w:rPr>
        <w:t>In order to examine the role of materials in shaping the thermal environment in cities, you may u</w:t>
      </w:r>
      <w:r w:rsidRPr="002260A4">
        <w:rPr>
          <w:lang w:eastAsia="el-GR" w:bidi="ar-SA"/>
        </w:rPr>
        <w:t>se a thermal radiometer to record surface temperature for different</w:t>
      </w:r>
      <w:r>
        <w:rPr>
          <w:lang w:eastAsia="el-GR" w:bidi="ar-SA"/>
        </w:rPr>
        <w:t xml:space="preserve"> surface materials. Fill Table 3</w:t>
      </w:r>
      <w:r w:rsidRPr="002260A4">
        <w:rPr>
          <w:lang w:eastAsia="el-GR" w:bidi="ar-SA"/>
        </w:rPr>
        <w:t xml:space="preserve"> by taking three measurements (M1, M2, M3) at the same time of the day</w:t>
      </w:r>
      <w:r>
        <w:rPr>
          <w:lang w:eastAsia="el-GR" w:bidi="ar-SA"/>
        </w:rPr>
        <w:t xml:space="preserve"> so as to produce the average value.</w:t>
      </w:r>
    </w:p>
    <w:p w14:paraId="096E78BF" w14:textId="77777777" w:rsidR="0018693D" w:rsidRPr="002260A4" w:rsidRDefault="0018693D" w:rsidP="0018693D">
      <w:pPr>
        <w:pStyle w:val="BodyText"/>
        <w:ind w:right="101"/>
        <w:jc w:val="both"/>
      </w:pPr>
    </w:p>
    <w:tbl>
      <w:tblPr>
        <w:tblStyle w:val="TableGrid"/>
        <w:tblW w:w="0" w:type="auto"/>
        <w:tblLook w:val="04A0" w:firstRow="1" w:lastRow="0" w:firstColumn="1" w:lastColumn="0" w:noHBand="0" w:noVBand="1"/>
      </w:tblPr>
      <w:tblGrid>
        <w:gridCol w:w="1213"/>
        <w:gridCol w:w="1134"/>
        <w:gridCol w:w="1086"/>
        <w:gridCol w:w="1086"/>
        <w:gridCol w:w="1086"/>
        <w:gridCol w:w="1156"/>
        <w:gridCol w:w="966"/>
        <w:gridCol w:w="1283"/>
      </w:tblGrid>
      <w:tr w:rsidR="0018693D" w14:paraId="2E72563E" w14:textId="77777777" w:rsidTr="00A03C06">
        <w:tc>
          <w:tcPr>
            <w:tcW w:w="1213" w:type="dxa"/>
          </w:tcPr>
          <w:p w14:paraId="6E1AE3BE" w14:textId="77777777" w:rsidR="0018693D" w:rsidRDefault="0018693D" w:rsidP="00A03C06">
            <w:pPr>
              <w:pStyle w:val="BodyText"/>
              <w:ind w:right="101"/>
              <w:jc w:val="center"/>
            </w:pPr>
            <w:r>
              <w:t>Type of material</w:t>
            </w:r>
          </w:p>
        </w:tc>
        <w:tc>
          <w:tcPr>
            <w:tcW w:w="1134" w:type="dxa"/>
          </w:tcPr>
          <w:p w14:paraId="189FDE3F" w14:textId="77777777" w:rsidR="0018693D" w:rsidRDefault="0018693D" w:rsidP="00A03C06">
            <w:pPr>
              <w:pStyle w:val="BodyText"/>
              <w:ind w:right="101"/>
              <w:jc w:val="center"/>
            </w:pPr>
            <w:r>
              <w:t>Time of day</w:t>
            </w:r>
          </w:p>
          <w:p w14:paraId="481DD1DB" w14:textId="77777777" w:rsidR="0018693D" w:rsidRDefault="0018693D" w:rsidP="00A03C06">
            <w:pPr>
              <w:pStyle w:val="BodyText"/>
              <w:ind w:right="101"/>
              <w:jc w:val="center"/>
            </w:pPr>
          </w:p>
        </w:tc>
        <w:tc>
          <w:tcPr>
            <w:tcW w:w="1086" w:type="dxa"/>
          </w:tcPr>
          <w:p w14:paraId="3B089686" w14:textId="77777777" w:rsidR="0018693D" w:rsidRDefault="0018693D" w:rsidP="00A03C06">
            <w:pPr>
              <w:pStyle w:val="BodyText"/>
              <w:ind w:right="101"/>
              <w:jc w:val="center"/>
            </w:pPr>
            <w:r>
              <w:t>M1</w:t>
            </w:r>
          </w:p>
          <w:p w14:paraId="538375F5" w14:textId="0D2609E1" w:rsidR="0018693D" w:rsidRDefault="00563839" w:rsidP="00A03C06">
            <w:pPr>
              <w:pStyle w:val="BodyText"/>
              <w:ind w:right="101"/>
              <w:jc w:val="center"/>
            </w:pPr>
            <w:r>
              <w:t>deg Cels</w:t>
            </w:r>
            <w:r w:rsidR="0018693D">
              <w:t>ius</w:t>
            </w:r>
          </w:p>
        </w:tc>
        <w:tc>
          <w:tcPr>
            <w:tcW w:w="1086" w:type="dxa"/>
          </w:tcPr>
          <w:p w14:paraId="75512BB1" w14:textId="77777777" w:rsidR="0018693D" w:rsidRDefault="0018693D" w:rsidP="00A03C06">
            <w:pPr>
              <w:pStyle w:val="BodyText"/>
              <w:ind w:right="101"/>
              <w:jc w:val="center"/>
            </w:pPr>
            <w:r>
              <w:t>M2</w:t>
            </w:r>
          </w:p>
          <w:p w14:paraId="46061086" w14:textId="77777777" w:rsidR="0018693D" w:rsidRDefault="0018693D" w:rsidP="00A03C06">
            <w:pPr>
              <w:pStyle w:val="BodyText"/>
              <w:ind w:right="101"/>
              <w:jc w:val="center"/>
            </w:pPr>
            <w:r>
              <w:t xml:space="preserve">deg </w:t>
            </w:r>
          </w:p>
          <w:p w14:paraId="71B4BBD2" w14:textId="7CD790D7" w:rsidR="0018693D" w:rsidRDefault="00563839" w:rsidP="00A03C06">
            <w:pPr>
              <w:pStyle w:val="BodyText"/>
              <w:ind w:right="101"/>
              <w:jc w:val="center"/>
            </w:pPr>
            <w:r>
              <w:t>Cels</w:t>
            </w:r>
            <w:r w:rsidR="0018693D">
              <w:t>ius</w:t>
            </w:r>
          </w:p>
        </w:tc>
        <w:tc>
          <w:tcPr>
            <w:tcW w:w="1086" w:type="dxa"/>
          </w:tcPr>
          <w:p w14:paraId="3D964AA5" w14:textId="77777777" w:rsidR="0018693D" w:rsidRDefault="0018693D" w:rsidP="00A03C06">
            <w:pPr>
              <w:pStyle w:val="BodyText"/>
              <w:ind w:right="101"/>
              <w:jc w:val="center"/>
            </w:pPr>
            <w:r>
              <w:t>M3</w:t>
            </w:r>
          </w:p>
          <w:p w14:paraId="49BA7063" w14:textId="77777777" w:rsidR="0018693D" w:rsidRDefault="0018693D" w:rsidP="00A03C06">
            <w:pPr>
              <w:pStyle w:val="BodyText"/>
              <w:ind w:right="101"/>
              <w:jc w:val="center"/>
            </w:pPr>
            <w:r>
              <w:t>deg</w:t>
            </w:r>
          </w:p>
          <w:p w14:paraId="107654A5" w14:textId="4BF45A15" w:rsidR="0018693D" w:rsidRDefault="00563839" w:rsidP="00A03C06">
            <w:pPr>
              <w:pStyle w:val="BodyText"/>
              <w:ind w:right="101"/>
              <w:jc w:val="center"/>
            </w:pPr>
            <w:r>
              <w:t>Cels</w:t>
            </w:r>
            <w:r w:rsidR="0018693D">
              <w:t>ius</w:t>
            </w:r>
          </w:p>
        </w:tc>
        <w:tc>
          <w:tcPr>
            <w:tcW w:w="1156" w:type="dxa"/>
          </w:tcPr>
          <w:p w14:paraId="2699E6C7" w14:textId="77777777" w:rsidR="0018693D" w:rsidRDefault="0018693D" w:rsidP="00A03C06">
            <w:pPr>
              <w:pStyle w:val="BodyText"/>
              <w:ind w:right="101"/>
              <w:jc w:val="center"/>
            </w:pPr>
            <w:r>
              <w:t>M average</w:t>
            </w:r>
          </w:p>
          <w:p w14:paraId="793739E7" w14:textId="7EC49DE2" w:rsidR="0018693D" w:rsidRDefault="00563839" w:rsidP="00A03C06">
            <w:pPr>
              <w:pStyle w:val="BodyText"/>
              <w:ind w:right="101"/>
              <w:jc w:val="center"/>
            </w:pPr>
            <w:r>
              <w:t>deg Cels</w:t>
            </w:r>
            <w:r w:rsidR="0018693D">
              <w:t>ius</w:t>
            </w:r>
          </w:p>
        </w:tc>
        <w:tc>
          <w:tcPr>
            <w:tcW w:w="966" w:type="dxa"/>
          </w:tcPr>
          <w:p w14:paraId="56B55C69" w14:textId="77777777" w:rsidR="0018693D" w:rsidRDefault="0018693D" w:rsidP="00A03C06">
            <w:pPr>
              <w:pStyle w:val="BodyText"/>
              <w:ind w:right="101"/>
              <w:jc w:val="center"/>
            </w:pPr>
            <w:r>
              <w:t>Cloud cover</w:t>
            </w:r>
          </w:p>
          <w:p w14:paraId="06A70DFA" w14:textId="77777777" w:rsidR="0018693D" w:rsidRDefault="0018693D" w:rsidP="00A03C06">
            <w:pPr>
              <w:pStyle w:val="BodyText"/>
              <w:ind w:right="101"/>
              <w:jc w:val="center"/>
            </w:pPr>
            <w:r>
              <w:t>(yes or no)</w:t>
            </w:r>
          </w:p>
        </w:tc>
        <w:tc>
          <w:tcPr>
            <w:tcW w:w="1283" w:type="dxa"/>
          </w:tcPr>
          <w:p w14:paraId="51CFDD87" w14:textId="77777777" w:rsidR="0018693D" w:rsidRDefault="0018693D" w:rsidP="00A03C06">
            <w:pPr>
              <w:pStyle w:val="BodyText"/>
              <w:ind w:right="101"/>
              <w:jc w:val="center"/>
            </w:pPr>
            <w:r>
              <w:t>Comments</w:t>
            </w:r>
          </w:p>
        </w:tc>
      </w:tr>
      <w:tr w:rsidR="0018693D" w14:paraId="396E8390" w14:textId="77777777" w:rsidTr="00A03C06">
        <w:tc>
          <w:tcPr>
            <w:tcW w:w="1213" w:type="dxa"/>
          </w:tcPr>
          <w:p w14:paraId="736345F6" w14:textId="77777777" w:rsidR="0018693D" w:rsidRDefault="0018693D" w:rsidP="00A03C06">
            <w:pPr>
              <w:pStyle w:val="BodyText"/>
              <w:ind w:right="101"/>
              <w:jc w:val="center"/>
            </w:pPr>
            <w:r>
              <w:t>Bare soil</w:t>
            </w:r>
          </w:p>
        </w:tc>
        <w:tc>
          <w:tcPr>
            <w:tcW w:w="1134" w:type="dxa"/>
          </w:tcPr>
          <w:p w14:paraId="427FEC79" w14:textId="77777777" w:rsidR="0018693D" w:rsidRDefault="0018693D" w:rsidP="00A03C06">
            <w:pPr>
              <w:pStyle w:val="BodyText"/>
              <w:ind w:right="101"/>
              <w:jc w:val="center"/>
            </w:pPr>
          </w:p>
        </w:tc>
        <w:tc>
          <w:tcPr>
            <w:tcW w:w="1086" w:type="dxa"/>
          </w:tcPr>
          <w:p w14:paraId="409FAC68" w14:textId="77777777" w:rsidR="0018693D" w:rsidRDefault="0018693D" w:rsidP="00A03C06">
            <w:pPr>
              <w:pStyle w:val="BodyText"/>
              <w:ind w:right="101"/>
              <w:jc w:val="center"/>
            </w:pPr>
          </w:p>
        </w:tc>
        <w:tc>
          <w:tcPr>
            <w:tcW w:w="1086" w:type="dxa"/>
          </w:tcPr>
          <w:p w14:paraId="48A5F270" w14:textId="77777777" w:rsidR="0018693D" w:rsidRDefault="0018693D" w:rsidP="00A03C06">
            <w:pPr>
              <w:pStyle w:val="BodyText"/>
              <w:ind w:right="101"/>
              <w:jc w:val="center"/>
            </w:pPr>
          </w:p>
        </w:tc>
        <w:tc>
          <w:tcPr>
            <w:tcW w:w="1086" w:type="dxa"/>
          </w:tcPr>
          <w:p w14:paraId="215298AB" w14:textId="77777777" w:rsidR="0018693D" w:rsidRDefault="0018693D" w:rsidP="00A03C06">
            <w:pPr>
              <w:pStyle w:val="BodyText"/>
              <w:ind w:right="101"/>
              <w:jc w:val="center"/>
            </w:pPr>
          </w:p>
        </w:tc>
        <w:tc>
          <w:tcPr>
            <w:tcW w:w="1156" w:type="dxa"/>
          </w:tcPr>
          <w:p w14:paraId="78B793C3" w14:textId="77777777" w:rsidR="0018693D" w:rsidRDefault="0018693D" w:rsidP="00A03C06">
            <w:pPr>
              <w:pStyle w:val="BodyText"/>
              <w:ind w:right="101"/>
              <w:jc w:val="center"/>
            </w:pPr>
          </w:p>
        </w:tc>
        <w:tc>
          <w:tcPr>
            <w:tcW w:w="966" w:type="dxa"/>
          </w:tcPr>
          <w:p w14:paraId="35AC9029" w14:textId="77777777" w:rsidR="0018693D" w:rsidRDefault="0018693D" w:rsidP="00A03C06">
            <w:pPr>
              <w:pStyle w:val="BodyText"/>
              <w:ind w:right="101"/>
              <w:jc w:val="center"/>
            </w:pPr>
          </w:p>
        </w:tc>
        <w:tc>
          <w:tcPr>
            <w:tcW w:w="1283" w:type="dxa"/>
          </w:tcPr>
          <w:p w14:paraId="38233329" w14:textId="77777777" w:rsidR="0018693D" w:rsidRDefault="0018693D" w:rsidP="00A03C06">
            <w:pPr>
              <w:pStyle w:val="BodyText"/>
              <w:ind w:right="101"/>
              <w:jc w:val="center"/>
            </w:pPr>
          </w:p>
        </w:tc>
      </w:tr>
      <w:tr w:rsidR="0018693D" w14:paraId="02FE822B" w14:textId="77777777" w:rsidTr="00A03C06">
        <w:tc>
          <w:tcPr>
            <w:tcW w:w="1213" w:type="dxa"/>
          </w:tcPr>
          <w:p w14:paraId="5FB9F2B8" w14:textId="77777777" w:rsidR="0018693D" w:rsidRDefault="0018693D" w:rsidP="00A03C06">
            <w:pPr>
              <w:pStyle w:val="BodyText"/>
              <w:ind w:right="101"/>
              <w:jc w:val="center"/>
            </w:pPr>
            <w:r>
              <w:t>Asphalt</w:t>
            </w:r>
          </w:p>
        </w:tc>
        <w:tc>
          <w:tcPr>
            <w:tcW w:w="1134" w:type="dxa"/>
          </w:tcPr>
          <w:p w14:paraId="7BA15AA7" w14:textId="77777777" w:rsidR="0018693D" w:rsidRDefault="0018693D" w:rsidP="00A03C06">
            <w:pPr>
              <w:pStyle w:val="BodyText"/>
              <w:ind w:right="101"/>
              <w:jc w:val="center"/>
            </w:pPr>
          </w:p>
        </w:tc>
        <w:tc>
          <w:tcPr>
            <w:tcW w:w="1086" w:type="dxa"/>
          </w:tcPr>
          <w:p w14:paraId="781FA264" w14:textId="77777777" w:rsidR="0018693D" w:rsidRDefault="0018693D" w:rsidP="00A03C06">
            <w:pPr>
              <w:pStyle w:val="BodyText"/>
              <w:ind w:right="101"/>
              <w:jc w:val="center"/>
            </w:pPr>
          </w:p>
        </w:tc>
        <w:tc>
          <w:tcPr>
            <w:tcW w:w="1086" w:type="dxa"/>
          </w:tcPr>
          <w:p w14:paraId="70A5BB8E" w14:textId="77777777" w:rsidR="0018693D" w:rsidRDefault="0018693D" w:rsidP="00A03C06">
            <w:pPr>
              <w:pStyle w:val="BodyText"/>
              <w:ind w:right="101"/>
              <w:jc w:val="center"/>
            </w:pPr>
          </w:p>
        </w:tc>
        <w:tc>
          <w:tcPr>
            <w:tcW w:w="1086" w:type="dxa"/>
          </w:tcPr>
          <w:p w14:paraId="21191FB6" w14:textId="77777777" w:rsidR="0018693D" w:rsidRDefault="0018693D" w:rsidP="00A03C06">
            <w:pPr>
              <w:pStyle w:val="BodyText"/>
              <w:ind w:right="101"/>
              <w:jc w:val="center"/>
            </w:pPr>
          </w:p>
        </w:tc>
        <w:tc>
          <w:tcPr>
            <w:tcW w:w="1156" w:type="dxa"/>
          </w:tcPr>
          <w:p w14:paraId="5BE25CF6" w14:textId="77777777" w:rsidR="0018693D" w:rsidRDefault="0018693D" w:rsidP="00A03C06">
            <w:pPr>
              <w:pStyle w:val="BodyText"/>
              <w:ind w:right="101"/>
              <w:jc w:val="center"/>
            </w:pPr>
          </w:p>
        </w:tc>
        <w:tc>
          <w:tcPr>
            <w:tcW w:w="966" w:type="dxa"/>
          </w:tcPr>
          <w:p w14:paraId="16152D06" w14:textId="77777777" w:rsidR="0018693D" w:rsidRDefault="0018693D" w:rsidP="00A03C06">
            <w:pPr>
              <w:pStyle w:val="BodyText"/>
              <w:ind w:right="101"/>
              <w:jc w:val="center"/>
            </w:pPr>
          </w:p>
        </w:tc>
        <w:tc>
          <w:tcPr>
            <w:tcW w:w="1283" w:type="dxa"/>
          </w:tcPr>
          <w:p w14:paraId="456D08FC" w14:textId="77777777" w:rsidR="0018693D" w:rsidRDefault="0018693D" w:rsidP="00A03C06">
            <w:pPr>
              <w:pStyle w:val="BodyText"/>
              <w:ind w:right="101"/>
              <w:jc w:val="center"/>
            </w:pPr>
          </w:p>
        </w:tc>
      </w:tr>
      <w:tr w:rsidR="0018693D" w14:paraId="23251526" w14:textId="77777777" w:rsidTr="00A03C06">
        <w:tc>
          <w:tcPr>
            <w:tcW w:w="1213" w:type="dxa"/>
          </w:tcPr>
          <w:p w14:paraId="78D45E32" w14:textId="77777777" w:rsidR="0018693D" w:rsidRDefault="0018693D" w:rsidP="00A03C06">
            <w:pPr>
              <w:pStyle w:val="BodyText"/>
              <w:ind w:right="101"/>
              <w:jc w:val="center"/>
            </w:pPr>
            <w:r>
              <w:t>Grass</w:t>
            </w:r>
          </w:p>
        </w:tc>
        <w:tc>
          <w:tcPr>
            <w:tcW w:w="1134" w:type="dxa"/>
          </w:tcPr>
          <w:p w14:paraId="062E9550" w14:textId="77777777" w:rsidR="0018693D" w:rsidRDefault="0018693D" w:rsidP="00A03C06">
            <w:pPr>
              <w:pStyle w:val="BodyText"/>
              <w:ind w:right="101"/>
              <w:jc w:val="center"/>
            </w:pPr>
          </w:p>
        </w:tc>
        <w:tc>
          <w:tcPr>
            <w:tcW w:w="1086" w:type="dxa"/>
          </w:tcPr>
          <w:p w14:paraId="4422CCE5" w14:textId="77777777" w:rsidR="0018693D" w:rsidRDefault="0018693D" w:rsidP="00A03C06">
            <w:pPr>
              <w:pStyle w:val="BodyText"/>
              <w:ind w:right="101"/>
              <w:jc w:val="center"/>
            </w:pPr>
          </w:p>
        </w:tc>
        <w:tc>
          <w:tcPr>
            <w:tcW w:w="1086" w:type="dxa"/>
          </w:tcPr>
          <w:p w14:paraId="061B34D4" w14:textId="77777777" w:rsidR="0018693D" w:rsidRDefault="0018693D" w:rsidP="00A03C06">
            <w:pPr>
              <w:pStyle w:val="BodyText"/>
              <w:ind w:right="101"/>
              <w:jc w:val="center"/>
            </w:pPr>
          </w:p>
        </w:tc>
        <w:tc>
          <w:tcPr>
            <w:tcW w:w="1086" w:type="dxa"/>
          </w:tcPr>
          <w:p w14:paraId="5CC64F01" w14:textId="77777777" w:rsidR="0018693D" w:rsidRDefault="0018693D" w:rsidP="00A03C06">
            <w:pPr>
              <w:pStyle w:val="BodyText"/>
              <w:ind w:right="101"/>
              <w:jc w:val="center"/>
            </w:pPr>
          </w:p>
        </w:tc>
        <w:tc>
          <w:tcPr>
            <w:tcW w:w="1156" w:type="dxa"/>
          </w:tcPr>
          <w:p w14:paraId="3ED1B6B9" w14:textId="77777777" w:rsidR="0018693D" w:rsidRDefault="0018693D" w:rsidP="00A03C06">
            <w:pPr>
              <w:pStyle w:val="BodyText"/>
              <w:ind w:right="101"/>
              <w:jc w:val="center"/>
            </w:pPr>
          </w:p>
        </w:tc>
        <w:tc>
          <w:tcPr>
            <w:tcW w:w="966" w:type="dxa"/>
          </w:tcPr>
          <w:p w14:paraId="0E5BBD7D" w14:textId="77777777" w:rsidR="0018693D" w:rsidRDefault="0018693D" w:rsidP="00A03C06">
            <w:pPr>
              <w:pStyle w:val="BodyText"/>
              <w:ind w:right="101"/>
              <w:jc w:val="center"/>
            </w:pPr>
          </w:p>
        </w:tc>
        <w:tc>
          <w:tcPr>
            <w:tcW w:w="1283" w:type="dxa"/>
          </w:tcPr>
          <w:p w14:paraId="7081158F" w14:textId="77777777" w:rsidR="0018693D" w:rsidRDefault="0018693D" w:rsidP="00A03C06">
            <w:pPr>
              <w:pStyle w:val="BodyText"/>
              <w:ind w:right="101"/>
              <w:jc w:val="center"/>
            </w:pPr>
          </w:p>
        </w:tc>
      </w:tr>
      <w:tr w:rsidR="0018693D" w14:paraId="49C268CB" w14:textId="77777777" w:rsidTr="00A03C06">
        <w:tc>
          <w:tcPr>
            <w:tcW w:w="1213" w:type="dxa"/>
          </w:tcPr>
          <w:p w14:paraId="60A91291" w14:textId="77777777" w:rsidR="0018693D" w:rsidRDefault="0018693D" w:rsidP="00A03C06">
            <w:pPr>
              <w:pStyle w:val="BodyText"/>
              <w:ind w:right="101"/>
              <w:jc w:val="center"/>
            </w:pPr>
            <w:r>
              <w:t>Wood</w:t>
            </w:r>
          </w:p>
        </w:tc>
        <w:tc>
          <w:tcPr>
            <w:tcW w:w="1134" w:type="dxa"/>
          </w:tcPr>
          <w:p w14:paraId="513A349E" w14:textId="77777777" w:rsidR="0018693D" w:rsidRDefault="0018693D" w:rsidP="00A03C06">
            <w:pPr>
              <w:pStyle w:val="BodyText"/>
              <w:ind w:right="101"/>
              <w:jc w:val="center"/>
            </w:pPr>
          </w:p>
        </w:tc>
        <w:tc>
          <w:tcPr>
            <w:tcW w:w="1086" w:type="dxa"/>
          </w:tcPr>
          <w:p w14:paraId="41017979" w14:textId="77777777" w:rsidR="0018693D" w:rsidRDefault="0018693D" w:rsidP="00A03C06">
            <w:pPr>
              <w:pStyle w:val="BodyText"/>
              <w:ind w:right="101"/>
              <w:jc w:val="center"/>
            </w:pPr>
          </w:p>
        </w:tc>
        <w:tc>
          <w:tcPr>
            <w:tcW w:w="1086" w:type="dxa"/>
          </w:tcPr>
          <w:p w14:paraId="709DFC42" w14:textId="77777777" w:rsidR="0018693D" w:rsidRDefault="0018693D" w:rsidP="00A03C06">
            <w:pPr>
              <w:pStyle w:val="BodyText"/>
              <w:ind w:right="101"/>
              <w:jc w:val="center"/>
            </w:pPr>
          </w:p>
        </w:tc>
        <w:tc>
          <w:tcPr>
            <w:tcW w:w="1086" w:type="dxa"/>
          </w:tcPr>
          <w:p w14:paraId="77E35FFE" w14:textId="77777777" w:rsidR="0018693D" w:rsidRDefault="0018693D" w:rsidP="00A03C06">
            <w:pPr>
              <w:pStyle w:val="BodyText"/>
              <w:ind w:right="101"/>
              <w:jc w:val="center"/>
            </w:pPr>
          </w:p>
        </w:tc>
        <w:tc>
          <w:tcPr>
            <w:tcW w:w="1156" w:type="dxa"/>
          </w:tcPr>
          <w:p w14:paraId="68E68264" w14:textId="77777777" w:rsidR="0018693D" w:rsidRDefault="0018693D" w:rsidP="00A03C06">
            <w:pPr>
              <w:pStyle w:val="BodyText"/>
              <w:ind w:right="101"/>
              <w:jc w:val="center"/>
            </w:pPr>
          </w:p>
        </w:tc>
        <w:tc>
          <w:tcPr>
            <w:tcW w:w="966" w:type="dxa"/>
          </w:tcPr>
          <w:p w14:paraId="6E251E8D" w14:textId="77777777" w:rsidR="0018693D" w:rsidRDefault="0018693D" w:rsidP="00A03C06">
            <w:pPr>
              <w:pStyle w:val="BodyText"/>
              <w:ind w:right="101"/>
              <w:jc w:val="center"/>
            </w:pPr>
          </w:p>
        </w:tc>
        <w:tc>
          <w:tcPr>
            <w:tcW w:w="1283" w:type="dxa"/>
          </w:tcPr>
          <w:p w14:paraId="2111FA77" w14:textId="77777777" w:rsidR="0018693D" w:rsidRDefault="0018693D" w:rsidP="00A03C06">
            <w:pPr>
              <w:pStyle w:val="BodyText"/>
              <w:ind w:right="101"/>
              <w:jc w:val="center"/>
            </w:pPr>
          </w:p>
        </w:tc>
      </w:tr>
      <w:tr w:rsidR="0018693D" w14:paraId="27D1406F" w14:textId="77777777" w:rsidTr="00A03C06">
        <w:tc>
          <w:tcPr>
            <w:tcW w:w="1213" w:type="dxa"/>
          </w:tcPr>
          <w:p w14:paraId="423B0B1D" w14:textId="77777777" w:rsidR="0018693D" w:rsidRDefault="0018693D" w:rsidP="00A03C06">
            <w:pPr>
              <w:pStyle w:val="BodyText"/>
              <w:ind w:right="101"/>
              <w:jc w:val="center"/>
            </w:pPr>
            <w:r>
              <w:t>Cement</w:t>
            </w:r>
          </w:p>
        </w:tc>
        <w:tc>
          <w:tcPr>
            <w:tcW w:w="1134" w:type="dxa"/>
          </w:tcPr>
          <w:p w14:paraId="6E26296E" w14:textId="77777777" w:rsidR="0018693D" w:rsidRDefault="0018693D" w:rsidP="00A03C06">
            <w:pPr>
              <w:pStyle w:val="BodyText"/>
              <w:ind w:right="101"/>
              <w:jc w:val="center"/>
            </w:pPr>
          </w:p>
        </w:tc>
        <w:tc>
          <w:tcPr>
            <w:tcW w:w="1086" w:type="dxa"/>
          </w:tcPr>
          <w:p w14:paraId="49104F41" w14:textId="77777777" w:rsidR="0018693D" w:rsidRDefault="0018693D" w:rsidP="00A03C06">
            <w:pPr>
              <w:pStyle w:val="BodyText"/>
              <w:ind w:right="101"/>
              <w:jc w:val="center"/>
            </w:pPr>
          </w:p>
        </w:tc>
        <w:tc>
          <w:tcPr>
            <w:tcW w:w="1086" w:type="dxa"/>
          </w:tcPr>
          <w:p w14:paraId="11BD58D7" w14:textId="77777777" w:rsidR="0018693D" w:rsidRDefault="0018693D" w:rsidP="00A03C06">
            <w:pPr>
              <w:pStyle w:val="BodyText"/>
              <w:ind w:right="101"/>
              <w:jc w:val="center"/>
            </w:pPr>
          </w:p>
        </w:tc>
        <w:tc>
          <w:tcPr>
            <w:tcW w:w="1086" w:type="dxa"/>
          </w:tcPr>
          <w:p w14:paraId="2805FCFC" w14:textId="77777777" w:rsidR="0018693D" w:rsidRDefault="0018693D" w:rsidP="00A03C06">
            <w:pPr>
              <w:pStyle w:val="BodyText"/>
              <w:ind w:right="101"/>
              <w:jc w:val="center"/>
            </w:pPr>
          </w:p>
        </w:tc>
        <w:tc>
          <w:tcPr>
            <w:tcW w:w="1156" w:type="dxa"/>
          </w:tcPr>
          <w:p w14:paraId="08C710F7" w14:textId="77777777" w:rsidR="0018693D" w:rsidRDefault="0018693D" w:rsidP="00A03C06">
            <w:pPr>
              <w:pStyle w:val="BodyText"/>
              <w:ind w:right="101"/>
              <w:jc w:val="center"/>
            </w:pPr>
          </w:p>
        </w:tc>
        <w:tc>
          <w:tcPr>
            <w:tcW w:w="966" w:type="dxa"/>
          </w:tcPr>
          <w:p w14:paraId="57E276CC" w14:textId="77777777" w:rsidR="0018693D" w:rsidRDefault="0018693D" w:rsidP="00A03C06">
            <w:pPr>
              <w:pStyle w:val="BodyText"/>
              <w:ind w:right="101"/>
              <w:jc w:val="center"/>
            </w:pPr>
          </w:p>
        </w:tc>
        <w:tc>
          <w:tcPr>
            <w:tcW w:w="1283" w:type="dxa"/>
          </w:tcPr>
          <w:p w14:paraId="25F44A40" w14:textId="77777777" w:rsidR="0018693D" w:rsidRDefault="0018693D" w:rsidP="00A03C06">
            <w:pPr>
              <w:pStyle w:val="BodyText"/>
              <w:ind w:right="101"/>
              <w:jc w:val="center"/>
            </w:pPr>
          </w:p>
        </w:tc>
      </w:tr>
      <w:tr w:rsidR="0018693D" w14:paraId="09513C09" w14:textId="77777777" w:rsidTr="00A03C06">
        <w:tc>
          <w:tcPr>
            <w:tcW w:w="1213" w:type="dxa"/>
          </w:tcPr>
          <w:p w14:paraId="21A1AB3B" w14:textId="77777777" w:rsidR="0018693D" w:rsidRDefault="0018693D" w:rsidP="00A03C06">
            <w:pPr>
              <w:pStyle w:val="BodyText"/>
              <w:ind w:right="101"/>
              <w:jc w:val="center"/>
            </w:pPr>
            <w:r>
              <w:t>Car surface</w:t>
            </w:r>
          </w:p>
        </w:tc>
        <w:tc>
          <w:tcPr>
            <w:tcW w:w="1134" w:type="dxa"/>
          </w:tcPr>
          <w:p w14:paraId="5232C628" w14:textId="77777777" w:rsidR="0018693D" w:rsidRDefault="0018693D" w:rsidP="00A03C06">
            <w:pPr>
              <w:pStyle w:val="BodyText"/>
              <w:ind w:right="101"/>
              <w:jc w:val="center"/>
            </w:pPr>
          </w:p>
        </w:tc>
        <w:tc>
          <w:tcPr>
            <w:tcW w:w="1086" w:type="dxa"/>
          </w:tcPr>
          <w:p w14:paraId="00E8D091" w14:textId="77777777" w:rsidR="0018693D" w:rsidRDefault="0018693D" w:rsidP="00A03C06">
            <w:pPr>
              <w:pStyle w:val="BodyText"/>
              <w:ind w:right="101"/>
              <w:jc w:val="center"/>
            </w:pPr>
          </w:p>
        </w:tc>
        <w:tc>
          <w:tcPr>
            <w:tcW w:w="1086" w:type="dxa"/>
          </w:tcPr>
          <w:p w14:paraId="7E95EA97" w14:textId="77777777" w:rsidR="0018693D" w:rsidRDefault="0018693D" w:rsidP="00A03C06">
            <w:pPr>
              <w:pStyle w:val="BodyText"/>
              <w:ind w:right="101"/>
              <w:jc w:val="center"/>
            </w:pPr>
          </w:p>
        </w:tc>
        <w:tc>
          <w:tcPr>
            <w:tcW w:w="1086" w:type="dxa"/>
          </w:tcPr>
          <w:p w14:paraId="5855B198" w14:textId="77777777" w:rsidR="0018693D" w:rsidRDefault="0018693D" w:rsidP="00A03C06">
            <w:pPr>
              <w:pStyle w:val="BodyText"/>
              <w:ind w:right="101"/>
              <w:jc w:val="center"/>
            </w:pPr>
          </w:p>
        </w:tc>
        <w:tc>
          <w:tcPr>
            <w:tcW w:w="1156" w:type="dxa"/>
          </w:tcPr>
          <w:p w14:paraId="6A8AFAA5" w14:textId="77777777" w:rsidR="0018693D" w:rsidRDefault="0018693D" w:rsidP="00A03C06">
            <w:pPr>
              <w:pStyle w:val="BodyText"/>
              <w:ind w:right="101"/>
              <w:jc w:val="center"/>
            </w:pPr>
          </w:p>
        </w:tc>
        <w:tc>
          <w:tcPr>
            <w:tcW w:w="966" w:type="dxa"/>
          </w:tcPr>
          <w:p w14:paraId="70BE7164" w14:textId="77777777" w:rsidR="0018693D" w:rsidRDefault="0018693D" w:rsidP="00A03C06">
            <w:pPr>
              <w:pStyle w:val="BodyText"/>
              <w:ind w:right="101"/>
              <w:jc w:val="center"/>
            </w:pPr>
          </w:p>
        </w:tc>
        <w:tc>
          <w:tcPr>
            <w:tcW w:w="1283" w:type="dxa"/>
          </w:tcPr>
          <w:p w14:paraId="55110748" w14:textId="77777777" w:rsidR="0018693D" w:rsidRDefault="0018693D" w:rsidP="00A03C06">
            <w:pPr>
              <w:pStyle w:val="BodyText"/>
              <w:ind w:right="101"/>
              <w:jc w:val="center"/>
            </w:pPr>
          </w:p>
        </w:tc>
      </w:tr>
      <w:tr w:rsidR="0018693D" w14:paraId="5CB62234" w14:textId="77777777" w:rsidTr="00A03C06">
        <w:tc>
          <w:tcPr>
            <w:tcW w:w="1213" w:type="dxa"/>
          </w:tcPr>
          <w:p w14:paraId="0C78E7CF" w14:textId="77777777" w:rsidR="0018693D" w:rsidRDefault="0018693D" w:rsidP="00A03C06">
            <w:pPr>
              <w:pStyle w:val="BodyText"/>
              <w:ind w:right="101"/>
              <w:jc w:val="center"/>
            </w:pPr>
            <w:r>
              <w:t>Marble</w:t>
            </w:r>
          </w:p>
        </w:tc>
        <w:tc>
          <w:tcPr>
            <w:tcW w:w="1134" w:type="dxa"/>
          </w:tcPr>
          <w:p w14:paraId="1561AF11" w14:textId="77777777" w:rsidR="0018693D" w:rsidRDefault="0018693D" w:rsidP="00A03C06">
            <w:pPr>
              <w:pStyle w:val="BodyText"/>
              <w:ind w:right="101"/>
              <w:jc w:val="center"/>
            </w:pPr>
          </w:p>
        </w:tc>
        <w:tc>
          <w:tcPr>
            <w:tcW w:w="1086" w:type="dxa"/>
          </w:tcPr>
          <w:p w14:paraId="5F85E1DC" w14:textId="77777777" w:rsidR="0018693D" w:rsidRDefault="0018693D" w:rsidP="00A03C06">
            <w:pPr>
              <w:pStyle w:val="BodyText"/>
              <w:ind w:right="101"/>
              <w:jc w:val="center"/>
            </w:pPr>
          </w:p>
        </w:tc>
        <w:tc>
          <w:tcPr>
            <w:tcW w:w="1086" w:type="dxa"/>
          </w:tcPr>
          <w:p w14:paraId="2E36A817" w14:textId="77777777" w:rsidR="0018693D" w:rsidRDefault="0018693D" w:rsidP="00A03C06">
            <w:pPr>
              <w:pStyle w:val="BodyText"/>
              <w:ind w:right="101"/>
              <w:jc w:val="center"/>
            </w:pPr>
          </w:p>
        </w:tc>
        <w:tc>
          <w:tcPr>
            <w:tcW w:w="1086" w:type="dxa"/>
          </w:tcPr>
          <w:p w14:paraId="01DB34CE" w14:textId="77777777" w:rsidR="0018693D" w:rsidRDefault="0018693D" w:rsidP="00A03C06">
            <w:pPr>
              <w:pStyle w:val="BodyText"/>
              <w:ind w:right="101"/>
              <w:jc w:val="center"/>
            </w:pPr>
          </w:p>
        </w:tc>
        <w:tc>
          <w:tcPr>
            <w:tcW w:w="1156" w:type="dxa"/>
          </w:tcPr>
          <w:p w14:paraId="51856A06" w14:textId="77777777" w:rsidR="0018693D" w:rsidRDefault="0018693D" w:rsidP="00A03C06">
            <w:pPr>
              <w:pStyle w:val="BodyText"/>
              <w:ind w:right="101"/>
              <w:jc w:val="center"/>
            </w:pPr>
          </w:p>
        </w:tc>
        <w:tc>
          <w:tcPr>
            <w:tcW w:w="966" w:type="dxa"/>
          </w:tcPr>
          <w:p w14:paraId="064141F3" w14:textId="77777777" w:rsidR="0018693D" w:rsidRDefault="0018693D" w:rsidP="00A03C06">
            <w:pPr>
              <w:pStyle w:val="BodyText"/>
              <w:ind w:right="101"/>
              <w:jc w:val="center"/>
            </w:pPr>
          </w:p>
        </w:tc>
        <w:tc>
          <w:tcPr>
            <w:tcW w:w="1283" w:type="dxa"/>
          </w:tcPr>
          <w:p w14:paraId="108BC2A0" w14:textId="77777777" w:rsidR="0018693D" w:rsidRDefault="0018693D" w:rsidP="00A03C06">
            <w:pPr>
              <w:pStyle w:val="BodyText"/>
              <w:ind w:right="101"/>
              <w:jc w:val="center"/>
            </w:pPr>
          </w:p>
        </w:tc>
      </w:tr>
      <w:tr w:rsidR="0018693D" w14:paraId="3C78390C" w14:textId="77777777" w:rsidTr="00A03C06">
        <w:trPr>
          <w:trHeight w:val="419"/>
        </w:trPr>
        <w:tc>
          <w:tcPr>
            <w:tcW w:w="1213" w:type="dxa"/>
          </w:tcPr>
          <w:p w14:paraId="524B19EE" w14:textId="77777777" w:rsidR="0018693D" w:rsidRDefault="0018693D" w:rsidP="00A03C06">
            <w:pPr>
              <w:pStyle w:val="BodyText"/>
              <w:ind w:right="101"/>
              <w:jc w:val="center"/>
            </w:pPr>
            <w:r>
              <w:t>Other</w:t>
            </w:r>
          </w:p>
        </w:tc>
        <w:tc>
          <w:tcPr>
            <w:tcW w:w="1134" w:type="dxa"/>
          </w:tcPr>
          <w:p w14:paraId="262E8EA9" w14:textId="77777777" w:rsidR="0018693D" w:rsidRDefault="0018693D" w:rsidP="00A03C06">
            <w:pPr>
              <w:pStyle w:val="BodyText"/>
              <w:ind w:right="101"/>
              <w:jc w:val="center"/>
            </w:pPr>
          </w:p>
        </w:tc>
        <w:tc>
          <w:tcPr>
            <w:tcW w:w="1086" w:type="dxa"/>
          </w:tcPr>
          <w:p w14:paraId="6323C302" w14:textId="77777777" w:rsidR="0018693D" w:rsidRDefault="0018693D" w:rsidP="00A03C06">
            <w:pPr>
              <w:pStyle w:val="BodyText"/>
              <w:ind w:right="101"/>
              <w:jc w:val="center"/>
            </w:pPr>
          </w:p>
        </w:tc>
        <w:tc>
          <w:tcPr>
            <w:tcW w:w="1086" w:type="dxa"/>
          </w:tcPr>
          <w:p w14:paraId="6DFD06DB" w14:textId="77777777" w:rsidR="0018693D" w:rsidRDefault="0018693D" w:rsidP="00A03C06">
            <w:pPr>
              <w:pStyle w:val="BodyText"/>
              <w:ind w:right="101"/>
              <w:jc w:val="center"/>
            </w:pPr>
          </w:p>
        </w:tc>
        <w:tc>
          <w:tcPr>
            <w:tcW w:w="1086" w:type="dxa"/>
          </w:tcPr>
          <w:p w14:paraId="1EFCE550" w14:textId="77777777" w:rsidR="0018693D" w:rsidRDefault="0018693D" w:rsidP="00A03C06">
            <w:pPr>
              <w:pStyle w:val="BodyText"/>
              <w:ind w:right="101"/>
              <w:jc w:val="center"/>
            </w:pPr>
          </w:p>
        </w:tc>
        <w:tc>
          <w:tcPr>
            <w:tcW w:w="1156" w:type="dxa"/>
          </w:tcPr>
          <w:p w14:paraId="66F5FB50" w14:textId="77777777" w:rsidR="0018693D" w:rsidRDefault="0018693D" w:rsidP="00A03C06">
            <w:pPr>
              <w:pStyle w:val="BodyText"/>
              <w:ind w:right="101"/>
              <w:jc w:val="center"/>
            </w:pPr>
          </w:p>
        </w:tc>
        <w:tc>
          <w:tcPr>
            <w:tcW w:w="966" w:type="dxa"/>
          </w:tcPr>
          <w:p w14:paraId="05B71052" w14:textId="77777777" w:rsidR="0018693D" w:rsidRDefault="0018693D" w:rsidP="00A03C06">
            <w:pPr>
              <w:pStyle w:val="BodyText"/>
              <w:ind w:right="101"/>
              <w:jc w:val="center"/>
            </w:pPr>
          </w:p>
        </w:tc>
        <w:tc>
          <w:tcPr>
            <w:tcW w:w="1283" w:type="dxa"/>
          </w:tcPr>
          <w:p w14:paraId="5AF9CE9D" w14:textId="77777777" w:rsidR="0018693D" w:rsidRDefault="0018693D" w:rsidP="00A03C06">
            <w:pPr>
              <w:pStyle w:val="BodyText"/>
              <w:ind w:right="101"/>
              <w:jc w:val="center"/>
            </w:pPr>
          </w:p>
        </w:tc>
      </w:tr>
    </w:tbl>
    <w:p w14:paraId="6B315D4B" w14:textId="77777777" w:rsidR="0018693D" w:rsidRPr="002260A4" w:rsidRDefault="0018693D" w:rsidP="0018693D">
      <w:pPr>
        <w:widowControl/>
        <w:shd w:val="clear" w:color="auto" w:fill="FFFFFF"/>
        <w:autoSpaceDE/>
        <w:autoSpaceDN/>
        <w:jc w:val="center"/>
        <w:rPr>
          <w:lang w:eastAsia="el-GR" w:bidi="ar-SA"/>
        </w:rPr>
      </w:pPr>
      <w:r w:rsidRPr="002260A4">
        <w:rPr>
          <w:lang w:eastAsia="el-GR" w:bidi="ar-SA"/>
        </w:rPr>
        <w:t>Table 3.  Recording of land surface temperature per type of material (M: measurement).</w:t>
      </w:r>
    </w:p>
    <w:p w14:paraId="5FD50194" w14:textId="77777777" w:rsidR="0018693D" w:rsidRDefault="0018693D" w:rsidP="0018693D">
      <w:pPr>
        <w:widowControl/>
        <w:shd w:val="clear" w:color="auto" w:fill="FFFFFF"/>
        <w:autoSpaceDE/>
        <w:autoSpaceDN/>
        <w:rPr>
          <w:color w:val="414042"/>
          <w:sz w:val="24"/>
          <w:szCs w:val="24"/>
          <w:lang w:eastAsia="el-GR" w:bidi="ar-SA"/>
        </w:rPr>
      </w:pPr>
    </w:p>
    <w:p w14:paraId="41D51E09" w14:textId="77777777" w:rsidR="0018693D" w:rsidRPr="0018693D" w:rsidRDefault="0018693D" w:rsidP="0018693D">
      <w:pPr>
        <w:widowControl/>
        <w:shd w:val="clear" w:color="auto" w:fill="FFFFFF"/>
        <w:autoSpaceDE/>
        <w:autoSpaceDN/>
        <w:rPr>
          <w:b/>
          <w:color w:val="414042"/>
          <w:sz w:val="24"/>
          <w:szCs w:val="24"/>
          <w:lang w:eastAsia="el-GR" w:bidi="ar-SA"/>
        </w:rPr>
      </w:pPr>
      <w:r w:rsidRPr="0018693D">
        <w:rPr>
          <w:b/>
          <w:color w:val="414042"/>
          <w:sz w:val="24"/>
          <w:szCs w:val="24"/>
          <w:lang w:eastAsia="el-GR" w:bidi="ar-SA"/>
        </w:rPr>
        <w:t xml:space="preserve"> </w:t>
      </w:r>
      <w:r w:rsidRPr="0018693D">
        <w:rPr>
          <w:color w:val="414042"/>
          <w:sz w:val="24"/>
          <w:szCs w:val="24"/>
          <w:lang w:eastAsia="el-GR" w:bidi="ar-SA"/>
        </w:rPr>
        <w:t xml:space="preserve"> </w:t>
      </w:r>
      <w:r w:rsidRPr="0018693D">
        <w:rPr>
          <w:b/>
          <w:color w:val="414042"/>
          <w:sz w:val="24"/>
          <w:szCs w:val="24"/>
          <w:lang w:eastAsia="el-GR" w:bidi="ar-SA"/>
        </w:rPr>
        <w:t xml:space="preserve">VI. Summary </w:t>
      </w:r>
    </w:p>
    <w:p w14:paraId="27EE167D" w14:textId="77777777" w:rsidR="0018693D" w:rsidRPr="0018693D" w:rsidRDefault="0018693D" w:rsidP="0018693D">
      <w:pPr>
        <w:widowControl/>
        <w:shd w:val="clear" w:color="auto" w:fill="FFFFFF"/>
        <w:autoSpaceDE/>
        <w:autoSpaceDN/>
        <w:rPr>
          <w:color w:val="414042"/>
          <w:sz w:val="24"/>
          <w:szCs w:val="24"/>
          <w:lang w:eastAsia="el-GR" w:bidi="ar-SA"/>
        </w:rPr>
      </w:pPr>
    </w:p>
    <w:p w14:paraId="73E17D5E" w14:textId="77777777" w:rsidR="0018693D" w:rsidRPr="0018693D" w:rsidRDefault="0018693D" w:rsidP="0018693D">
      <w:pPr>
        <w:widowControl/>
        <w:shd w:val="clear" w:color="auto" w:fill="F2F2F2"/>
        <w:autoSpaceDE/>
        <w:autoSpaceDN/>
        <w:spacing w:after="240" w:line="255" w:lineRule="atLeast"/>
        <w:jc w:val="both"/>
        <w:textAlignment w:val="baseline"/>
        <w:rPr>
          <w:color w:val="000000"/>
          <w:sz w:val="24"/>
          <w:szCs w:val="24"/>
          <w:shd w:val="clear" w:color="auto" w:fill="F2F2F2"/>
          <w:lang w:eastAsia="el-GR" w:bidi="ar-SA"/>
        </w:rPr>
      </w:pPr>
      <w:r w:rsidRPr="0018693D">
        <w:rPr>
          <w:color w:val="000000"/>
          <w:lang w:eastAsia="el-GR" w:bidi="ar-SA"/>
        </w:rPr>
        <w:t xml:space="preserve">Urban population worldwide has grown rapidly from 751 million in 1950 to 4.2 billion in 2018. Asia, despite its relatively lower level of urbanization, is home to 54% of the world’s urban population, followed by Europe and Africa with 13% each. Today, the most urbanized regions include Northern America (with 82% of its population living in urban areas in 2018), Latin America and the Caribbean (81%), Europe (74%) and Oceania (68%). </w:t>
      </w:r>
      <w:r w:rsidRPr="0018693D">
        <w:rPr>
          <w:color w:val="000000"/>
          <w:shd w:val="clear" w:color="auto" w:fill="F2F2F2"/>
          <w:lang w:eastAsia="el-GR" w:bidi="ar-SA"/>
        </w:rPr>
        <w:t xml:space="preserve">The level of urbanization in Asia is now close to 50%. In contrast, Africa remains mostly rural, with 43% of its population living in urban areas. </w:t>
      </w:r>
      <w:r w:rsidRPr="0018693D">
        <w:rPr>
          <w:color w:val="000000"/>
          <w:sz w:val="24"/>
          <w:szCs w:val="24"/>
          <w:shd w:val="clear" w:color="auto" w:fill="F2F2F2"/>
          <w:lang w:eastAsia="el-GR" w:bidi="ar-SA"/>
        </w:rPr>
        <w:t xml:space="preserve">Overall, 55% of the world’s population lives in urban areas, a proportion that is expected to increase to 68% by 2050.  </w:t>
      </w:r>
    </w:p>
    <w:p w14:paraId="2C9375B0" w14:textId="77777777" w:rsidR="0018693D" w:rsidRPr="0018693D" w:rsidRDefault="0018693D" w:rsidP="0018693D">
      <w:pPr>
        <w:widowControl/>
        <w:shd w:val="clear" w:color="auto" w:fill="F2F2F2"/>
        <w:autoSpaceDE/>
        <w:autoSpaceDN/>
        <w:spacing w:after="240" w:line="255" w:lineRule="atLeast"/>
        <w:jc w:val="both"/>
        <w:textAlignment w:val="baseline"/>
        <w:rPr>
          <w:color w:val="000000"/>
          <w:sz w:val="24"/>
          <w:szCs w:val="24"/>
          <w:shd w:val="clear" w:color="auto" w:fill="F2F2F2"/>
          <w:lang w:eastAsia="el-GR" w:bidi="ar-SA"/>
        </w:rPr>
      </w:pPr>
      <w:r w:rsidRPr="0018693D">
        <w:rPr>
          <w:color w:val="000000"/>
          <w:sz w:val="24"/>
          <w:szCs w:val="24"/>
          <w:shd w:val="clear" w:color="auto" w:fill="F2F2F2"/>
          <w:lang w:eastAsia="el-GR" w:bidi="ar-SA"/>
        </w:rPr>
        <w:t>Given the above, it is important to secure that the environment in our cities is in good condition. To this end, do take action and use the Urban Bundle Protocol to examine the state of environment in the city where you live and try to identify those parameters which influence the quality of life of city dwellers. Communicate your findings to local authorities so as to better understand the state of environment in the city and also use the findings in support of policy planning. Your contribution is important for better cities as well as for raising awareness of urban environmental problems.</w:t>
      </w:r>
    </w:p>
    <w:p w14:paraId="5189A26F" w14:textId="6B24D53F" w:rsidR="00296319" w:rsidRPr="0050414E" w:rsidRDefault="00296319" w:rsidP="0018693D">
      <w:pPr>
        <w:widowControl/>
        <w:shd w:val="clear" w:color="auto" w:fill="FFFFFF"/>
        <w:autoSpaceDE/>
        <w:autoSpaceDN/>
        <w:jc w:val="both"/>
        <w:rPr>
          <w:rFonts w:ascii="Calibri" w:hAnsi="Calibri"/>
          <w:color w:val="414042"/>
          <w:lang w:eastAsia="el-GR" w:bidi="ar-SA"/>
        </w:rPr>
      </w:pPr>
    </w:p>
    <w:p w14:paraId="44792498" w14:textId="77777777" w:rsidR="00FE2E26" w:rsidRDefault="00FE2E26" w:rsidP="00AC2613">
      <w:pPr>
        <w:pStyle w:val="BodyText"/>
        <w:rPr>
          <w:b/>
        </w:rPr>
      </w:pPr>
    </w:p>
    <w:p w14:paraId="7A5DFA05" w14:textId="2B616252" w:rsidR="00A839D7" w:rsidRPr="00B71A18" w:rsidRDefault="00FE2E26" w:rsidP="00397FC5">
      <w:pPr>
        <w:pStyle w:val="BodyText"/>
        <w:spacing w:before="1"/>
        <w:ind w:right="107"/>
        <w:jc w:val="both"/>
      </w:pPr>
      <w:r>
        <w:t xml:space="preserve"> </w:t>
      </w:r>
    </w:p>
    <w:sectPr w:rsidR="00A839D7" w:rsidRPr="00B71A18">
      <w:footerReference w:type="default" r:id="rId10"/>
      <w:pgSz w:w="11920" w:h="17340"/>
      <w:pgMar w:top="1400" w:right="1520" w:bottom="880" w:left="1380" w:header="0" w:footer="69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76590" w15:done="0"/>
  <w15:commentEx w15:paraId="0B1FAC96" w15:done="0"/>
  <w15:commentEx w15:paraId="78DFC012" w15:done="0"/>
  <w15:commentEx w15:paraId="33B865CB" w15:done="0"/>
  <w15:commentEx w15:paraId="695989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76590" w16cid:durableId="1FDC4EB7"/>
  <w16cid:commentId w16cid:paraId="0B1FAC96" w16cid:durableId="1FDC4F84"/>
  <w16cid:commentId w16cid:paraId="78DFC012" w16cid:durableId="1FDC5125"/>
  <w16cid:commentId w16cid:paraId="33B865CB" w16cid:durableId="1FDC52F6"/>
  <w16cid:commentId w16cid:paraId="69598984" w16cid:durableId="1FDC5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2E316" w14:textId="77777777" w:rsidR="00ED080D" w:rsidRDefault="00ED080D">
      <w:r>
        <w:separator/>
      </w:r>
    </w:p>
  </w:endnote>
  <w:endnote w:type="continuationSeparator" w:id="0">
    <w:p w14:paraId="1DDDA950" w14:textId="77777777" w:rsidR="00ED080D" w:rsidRDefault="00ED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22A71" w14:textId="77777777" w:rsidR="007249C3" w:rsidRDefault="007249C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30742BD" wp14:editId="4897F5CC">
              <wp:simplePos x="0" y="0"/>
              <wp:positionH relativeFrom="page">
                <wp:posOffset>5151755</wp:posOffset>
              </wp:positionH>
              <wp:positionV relativeFrom="page">
                <wp:posOffset>10424160</wp:posOffset>
              </wp:positionV>
              <wp:extent cx="1399540" cy="139700"/>
              <wp:effectExtent l="0" t="3810" r="1905"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8D098" w14:textId="77777777" w:rsidR="007249C3" w:rsidRDefault="007249C3">
                          <w:pPr>
                            <w:spacing w:before="15"/>
                            <w:ind w:left="20"/>
                            <w:rPr>
                              <w:rFonts w:ascii="Arial"/>
                              <w:sz w:val="16"/>
                            </w:rPr>
                          </w:pPr>
                          <w:r>
                            <w:rPr>
                              <w:rFonts w:asci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30742BD" id="_x0000_t202" coordsize="21600,21600" o:spt="202" path="m,l,21600r21600,l21600,xe">
              <v:stroke joinstyle="miter"/>
              <v:path gradientshapeok="t" o:connecttype="rect"/>
            </v:shapetype>
            <v:shape id="Text Box 1" o:spid="_x0000_s1026" type="#_x0000_t202" style="position:absolute;margin-left:405.65pt;margin-top:820.8pt;width:110.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" filled="f" stroked="f">
              <v:textbox inset="0,0,0,0">
                <w:txbxContent>
                  <w:p w14:paraId="7E68D098" w14:textId="77777777" w:rsidR="007249C3" w:rsidRDefault="007249C3">
                    <w:pPr>
                      <w:spacing w:before="15"/>
                      <w:ind w:left="20"/>
                      <w:rPr>
                        <w:rFonts w:ascii="Arial"/>
                        <w:sz w:val="16"/>
                      </w:rPr>
                    </w:pPr>
                    <w:r>
                      <w:rPr>
                        <w:rFonts w:ascii="Arial"/>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FDC02" w14:textId="77777777" w:rsidR="00ED080D" w:rsidRDefault="00ED080D">
      <w:r>
        <w:separator/>
      </w:r>
    </w:p>
  </w:footnote>
  <w:footnote w:type="continuationSeparator" w:id="0">
    <w:p w14:paraId="25DC1330" w14:textId="77777777" w:rsidR="00ED080D" w:rsidRDefault="00ED080D">
      <w:r>
        <w:continuationSeparator/>
      </w:r>
    </w:p>
  </w:footnote>
  <w:footnote w:id="1">
    <w:p w14:paraId="7730F096" w14:textId="3E00375B" w:rsidR="007249C3" w:rsidRDefault="007249C3" w:rsidP="00FE2E26">
      <w:pPr>
        <w:pStyle w:val="FootnoteText"/>
      </w:pPr>
      <w:r>
        <w:rPr>
          <w:rStyle w:val="FootnoteReference"/>
        </w:rPr>
        <w:footnoteRef/>
      </w:r>
      <w:r>
        <w:t xml:space="preserve"> For the purposes of the Urban Bundle Protocol, an area is considered as urban when its population exceeds the threshold value of 50,000 </w:t>
      </w:r>
      <w:r w:rsidRPr="00AE53EE">
        <w:rPr>
          <w:rStyle w:val="Emphasis"/>
          <w:i w:val="0"/>
          <w:color w:val="414042"/>
          <w:sz w:val="22"/>
          <w:szCs w:val="22"/>
          <w:shd w:val="clear" w:color="auto" w:fill="FFFFFF"/>
        </w:rPr>
        <w:t>inhabitants.</w:t>
      </w:r>
    </w:p>
  </w:footnote>
  <w:footnote w:id="2">
    <w:p w14:paraId="3168521E" w14:textId="77777777" w:rsidR="007249C3" w:rsidRDefault="007249C3" w:rsidP="00FE2E26">
      <w:pPr>
        <w:pStyle w:val="FootnoteText"/>
      </w:pPr>
      <w:r>
        <w:rPr>
          <w:rStyle w:val="FootnoteReference"/>
        </w:rPr>
        <w:footnoteRef/>
      </w:r>
      <w:r>
        <w:t xml:space="preserve"> In particular the Cumulus (Cu) and Cumulonimbus (</w:t>
      </w:r>
      <w:proofErr w:type="spellStart"/>
      <w:r>
        <w:t>Cb</w:t>
      </w:r>
      <w:proofErr w:type="spellEnd"/>
      <w:r>
        <w:t xml:space="preserve">) clouds, i.e. clouds with vertical extent. </w:t>
      </w:r>
    </w:p>
  </w:footnote>
  <w:footnote w:id="3">
    <w:p w14:paraId="4277AB2F" w14:textId="69F6E67B" w:rsidR="00563839" w:rsidRPr="00563839" w:rsidRDefault="00563839" w:rsidP="00563839">
      <w:pPr>
        <w:pStyle w:val="FootnoteText"/>
        <w:jc w:val="both"/>
        <w:rPr>
          <w:sz w:val="22"/>
          <w:szCs w:val="22"/>
        </w:rPr>
      </w:pPr>
      <w:r>
        <w:rPr>
          <w:rStyle w:val="FootnoteReference"/>
        </w:rPr>
        <w:footnoteRef/>
      </w:r>
      <w:r>
        <w:t xml:space="preserve"> </w:t>
      </w:r>
      <w:r w:rsidRPr="00563839">
        <w:rPr>
          <w:sz w:val="22"/>
          <w:szCs w:val="22"/>
          <w:shd w:val="clear" w:color="auto" w:fill="FFFFFF"/>
        </w:rPr>
        <w:t>An </w:t>
      </w:r>
      <w:r w:rsidRPr="00563839">
        <w:rPr>
          <w:bCs/>
          <w:sz w:val="22"/>
          <w:szCs w:val="22"/>
          <w:shd w:val="clear" w:color="auto" w:fill="FFFFFF"/>
        </w:rPr>
        <w:t>urban heat island</w:t>
      </w:r>
      <w:r w:rsidRPr="00563839">
        <w:rPr>
          <w:sz w:val="22"/>
          <w:szCs w:val="22"/>
          <w:shd w:val="clear" w:color="auto" w:fill="FFFFFF"/>
        </w:rPr>
        <w:t> (</w:t>
      </w:r>
      <w:r w:rsidRPr="00563839">
        <w:rPr>
          <w:bCs/>
          <w:sz w:val="22"/>
          <w:szCs w:val="22"/>
          <w:shd w:val="clear" w:color="auto" w:fill="FFFFFF"/>
        </w:rPr>
        <w:t>UHI</w:t>
      </w:r>
      <w:r w:rsidRPr="00563839">
        <w:rPr>
          <w:sz w:val="22"/>
          <w:szCs w:val="22"/>
          <w:shd w:val="clear" w:color="auto" w:fill="FFFFFF"/>
        </w:rPr>
        <w:t>) is an </w:t>
      </w:r>
      <w:hyperlink r:id="rId1" w:tooltip="Urban area" w:history="1">
        <w:r w:rsidRPr="00563839">
          <w:rPr>
            <w:sz w:val="22"/>
            <w:szCs w:val="22"/>
            <w:shd w:val="clear" w:color="auto" w:fill="FFFFFF"/>
          </w:rPr>
          <w:t>urban area</w:t>
        </w:r>
      </w:hyperlink>
      <w:r w:rsidRPr="00563839">
        <w:rPr>
          <w:sz w:val="22"/>
          <w:szCs w:val="22"/>
          <w:shd w:val="clear" w:color="auto" w:fill="FFFFFF"/>
        </w:rPr>
        <w:t> that is significantly warmer than its surrounding </w:t>
      </w:r>
      <w:hyperlink r:id="rId2" w:tooltip="Rural area" w:history="1">
        <w:r w:rsidRPr="00563839">
          <w:rPr>
            <w:sz w:val="22"/>
            <w:szCs w:val="22"/>
            <w:shd w:val="clear" w:color="auto" w:fill="FFFFFF"/>
          </w:rPr>
          <w:t>rural areas</w:t>
        </w:r>
      </w:hyperlink>
      <w:r w:rsidRPr="00563839">
        <w:rPr>
          <w:sz w:val="22"/>
          <w:szCs w:val="22"/>
        </w:rPr>
        <w:t xml:space="preserve"> </w:t>
      </w:r>
      <w:r w:rsidRPr="00563839">
        <w:rPr>
          <w:sz w:val="22"/>
          <w:szCs w:val="22"/>
          <w:shd w:val="clear" w:color="auto" w:fill="FFFFFF"/>
        </w:rPr>
        <w:t>due to human activities. The </w:t>
      </w:r>
      <w:hyperlink r:id="rId3" w:tooltip="Temperature" w:history="1">
        <w:r w:rsidRPr="00563839">
          <w:rPr>
            <w:sz w:val="22"/>
            <w:szCs w:val="22"/>
            <w:shd w:val="clear" w:color="auto" w:fill="FFFFFF"/>
          </w:rPr>
          <w:t>temperature</w:t>
        </w:r>
      </w:hyperlink>
      <w:r w:rsidRPr="00563839">
        <w:rPr>
          <w:sz w:val="22"/>
          <w:szCs w:val="22"/>
          <w:shd w:val="clear" w:color="auto" w:fill="FFFFFF"/>
        </w:rPr>
        <w:t> difference usually is larger at night than during the day, and is most apparent when </w:t>
      </w:r>
      <w:hyperlink r:id="rId4" w:tooltip="Wind" w:history="1">
        <w:r w:rsidRPr="00563839">
          <w:rPr>
            <w:sz w:val="22"/>
            <w:szCs w:val="22"/>
            <w:shd w:val="clear" w:color="auto" w:fill="FFFFFF"/>
          </w:rPr>
          <w:t>winds</w:t>
        </w:r>
      </w:hyperlink>
      <w:r w:rsidRPr="00563839">
        <w:rPr>
          <w:sz w:val="22"/>
          <w:szCs w:val="22"/>
          <w:shd w:val="clear" w:color="auto" w:fill="FFFFFF"/>
        </w:rPr>
        <w:t> are weak</w:t>
      </w:r>
      <w:r>
        <w:rPr>
          <w:sz w:val="22"/>
          <w:szCs w:val="22"/>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E5C"/>
    <w:multiLevelType w:val="hybridMultilevel"/>
    <w:tmpl w:val="65CCBFC2"/>
    <w:lvl w:ilvl="0" w:tplc="E546372C">
      <w:start w:val="1"/>
      <w:numFmt w:val="lowerLetter"/>
      <w:lvlText w:val="(%1)"/>
      <w:lvlJc w:val="left"/>
      <w:pPr>
        <w:ind w:left="439" w:hanging="314"/>
      </w:pPr>
      <w:rPr>
        <w:rFonts w:ascii="Times New Roman" w:eastAsia="Times New Roman" w:hAnsi="Times New Roman" w:cs="Times New Roman" w:hint="default"/>
        <w:b/>
        <w:bCs/>
        <w:w w:val="100"/>
        <w:sz w:val="22"/>
        <w:szCs w:val="22"/>
        <w:lang w:val="en-US" w:eastAsia="en-US" w:bidi="en-US"/>
      </w:rPr>
    </w:lvl>
    <w:lvl w:ilvl="1" w:tplc="E806DE26">
      <w:numFmt w:val="bullet"/>
      <w:lvlText w:val="•"/>
      <w:lvlJc w:val="left"/>
      <w:pPr>
        <w:ind w:left="1297" w:hanging="314"/>
      </w:pPr>
      <w:rPr>
        <w:rFonts w:hint="default"/>
        <w:lang w:val="en-US" w:eastAsia="en-US" w:bidi="en-US"/>
      </w:rPr>
    </w:lvl>
    <w:lvl w:ilvl="2" w:tplc="0EC85AD6">
      <w:numFmt w:val="bullet"/>
      <w:lvlText w:val="•"/>
      <w:lvlJc w:val="left"/>
      <w:pPr>
        <w:ind w:left="2154" w:hanging="314"/>
      </w:pPr>
      <w:rPr>
        <w:rFonts w:hint="default"/>
        <w:lang w:val="en-US" w:eastAsia="en-US" w:bidi="en-US"/>
      </w:rPr>
    </w:lvl>
    <w:lvl w:ilvl="3" w:tplc="27B2543C">
      <w:numFmt w:val="bullet"/>
      <w:lvlText w:val="•"/>
      <w:lvlJc w:val="left"/>
      <w:pPr>
        <w:ind w:left="3012" w:hanging="314"/>
      </w:pPr>
      <w:rPr>
        <w:rFonts w:hint="default"/>
        <w:lang w:val="en-US" w:eastAsia="en-US" w:bidi="en-US"/>
      </w:rPr>
    </w:lvl>
    <w:lvl w:ilvl="4" w:tplc="F432CD88">
      <w:numFmt w:val="bullet"/>
      <w:lvlText w:val="•"/>
      <w:lvlJc w:val="left"/>
      <w:pPr>
        <w:ind w:left="3869" w:hanging="314"/>
      </w:pPr>
      <w:rPr>
        <w:rFonts w:hint="default"/>
        <w:lang w:val="en-US" w:eastAsia="en-US" w:bidi="en-US"/>
      </w:rPr>
    </w:lvl>
    <w:lvl w:ilvl="5" w:tplc="66460DCA">
      <w:numFmt w:val="bullet"/>
      <w:lvlText w:val="•"/>
      <w:lvlJc w:val="left"/>
      <w:pPr>
        <w:ind w:left="4726" w:hanging="314"/>
      </w:pPr>
      <w:rPr>
        <w:rFonts w:hint="default"/>
        <w:lang w:val="en-US" w:eastAsia="en-US" w:bidi="en-US"/>
      </w:rPr>
    </w:lvl>
    <w:lvl w:ilvl="6" w:tplc="7B1EC0B6">
      <w:numFmt w:val="bullet"/>
      <w:lvlText w:val="•"/>
      <w:lvlJc w:val="left"/>
      <w:pPr>
        <w:ind w:left="5584" w:hanging="314"/>
      </w:pPr>
      <w:rPr>
        <w:rFonts w:hint="default"/>
        <w:lang w:val="en-US" w:eastAsia="en-US" w:bidi="en-US"/>
      </w:rPr>
    </w:lvl>
    <w:lvl w:ilvl="7" w:tplc="B366CCC2">
      <w:numFmt w:val="bullet"/>
      <w:lvlText w:val="•"/>
      <w:lvlJc w:val="left"/>
      <w:pPr>
        <w:ind w:left="6441" w:hanging="314"/>
      </w:pPr>
      <w:rPr>
        <w:rFonts w:hint="default"/>
        <w:lang w:val="en-US" w:eastAsia="en-US" w:bidi="en-US"/>
      </w:rPr>
    </w:lvl>
    <w:lvl w:ilvl="8" w:tplc="D50A813C">
      <w:numFmt w:val="bullet"/>
      <w:lvlText w:val="•"/>
      <w:lvlJc w:val="left"/>
      <w:pPr>
        <w:ind w:left="7298" w:hanging="314"/>
      </w:pPr>
      <w:rPr>
        <w:rFonts w:hint="default"/>
        <w:lang w:val="en-US" w:eastAsia="en-US" w:bidi="en-US"/>
      </w:rPr>
    </w:lvl>
  </w:abstractNum>
  <w:abstractNum w:abstractNumId="1">
    <w:nsid w:val="25C64756"/>
    <w:multiLevelType w:val="hybridMultilevel"/>
    <w:tmpl w:val="D5B86A64"/>
    <w:lvl w:ilvl="0" w:tplc="D5D28290">
      <w:start w:val="1"/>
      <w:numFmt w:val="lowerLetter"/>
      <w:lvlText w:val="(%1)"/>
      <w:lvlJc w:val="left"/>
      <w:pPr>
        <w:ind w:left="125" w:hanging="293"/>
      </w:pPr>
      <w:rPr>
        <w:rFonts w:ascii="Times New Roman" w:eastAsia="Times New Roman" w:hAnsi="Times New Roman" w:cs="Times New Roman" w:hint="default"/>
        <w:w w:val="100"/>
        <w:sz w:val="22"/>
        <w:szCs w:val="22"/>
        <w:lang w:val="en-US" w:eastAsia="en-US" w:bidi="en-US"/>
      </w:rPr>
    </w:lvl>
    <w:lvl w:ilvl="1" w:tplc="33D285DC">
      <w:numFmt w:val="bullet"/>
      <w:lvlText w:val="•"/>
      <w:lvlJc w:val="left"/>
      <w:pPr>
        <w:ind w:left="1009" w:hanging="293"/>
      </w:pPr>
      <w:rPr>
        <w:rFonts w:hint="default"/>
        <w:lang w:val="en-US" w:eastAsia="en-US" w:bidi="en-US"/>
      </w:rPr>
    </w:lvl>
    <w:lvl w:ilvl="2" w:tplc="EF4236D2">
      <w:numFmt w:val="bullet"/>
      <w:lvlText w:val="•"/>
      <w:lvlJc w:val="left"/>
      <w:pPr>
        <w:ind w:left="1898" w:hanging="293"/>
      </w:pPr>
      <w:rPr>
        <w:rFonts w:hint="default"/>
        <w:lang w:val="en-US" w:eastAsia="en-US" w:bidi="en-US"/>
      </w:rPr>
    </w:lvl>
    <w:lvl w:ilvl="3" w:tplc="9D569530">
      <w:numFmt w:val="bullet"/>
      <w:lvlText w:val="•"/>
      <w:lvlJc w:val="left"/>
      <w:pPr>
        <w:ind w:left="2788" w:hanging="293"/>
      </w:pPr>
      <w:rPr>
        <w:rFonts w:hint="default"/>
        <w:lang w:val="en-US" w:eastAsia="en-US" w:bidi="en-US"/>
      </w:rPr>
    </w:lvl>
    <w:lvl w:ilvl="4" w:tplc="FAFC1AD4">
      <w:numFmt w:val="bullet"/>
      <w:lvlText w:val="•"/>
      <w:lvlJc w:val="left"/>
      <w:pPr>
        <w:ind w:left="3677" w:hanging="293"/>
      </w:pPr>
      <w:rPr>
        <w:rFonts w:hint="default"/>
        <w:lang w:val="en-US" w:eastAsia="en-US" w:bidi="en-US"/>
      </w:rPr>
    </w:lvl>
    <w:lvl w:ilvl="5" w:tplc="B8029B50">
      <w:numFmt w:val="bullet"/>
      <w:lvlText w:val="•"/>
      <w:lvlJc w:val="left"/>
      <w:pPr>
        <w:ind w:left="4566" w:hanging="293"/>
      </w:pPr>
      <w:rPr>
        <w:rFonts w:hint="default"/>
        <w:lang w:val="en-US" w:eastAsia="en-US" w:bidi="en-US"/>
      </w:rPr>
    </w:lvl>
    <w:lvl w:ilvl="6" w:tplc="BD505272">
      <w:numFmt w:val="bullet"/>
      <w:lvlText w:val="•"/>
      <w:lvlJc w:val="left"/>
      <w:pPr>
        <w:ind w:left="5456" w:hanging="293"/>
      </w:pPr>
      <w:rPr>
        <w:rFonts w:hint="default"/>
        <w:lang w:val="en-US" w:eastAsia="en-US" w:bidi="en-US"/>
      </w:rPr>
    </w:lvl>
    <w:lvl w:ilvl="7" w:tplc="70EA5FA4">
      <w:numFmt w:val="bullet"/>
      <w:lvlText w:val="•"/>
      <w:lvlJc w:val="left"/>
      <w:pPr>
        <w:ind w:left="6345" w:hanging="293"/>
      </w:pPr>
      <w:rPr>
        <w:rFonts w:hint="default"/>
        <w:lang w:val="en-US" w:eastAsia="en-US" w:bidi="en-US"/>
      </w:rPr>
    </w:lvl>
    <w:lvl w:ilvl="8" w:tplc="B3A2FF08">
      <w:numFmt w:val="bullet"/>
      <w:lvlText w:val="•"/>
      <w:lvlJc w:val="left"/>
      <w:pPr>
        <w:ind w:left="7234" w:hanging="293"/>
      </w:pPr>
      <w:rPr>
        <w:rFonts w:hint="default"/>
        <w:lang w:val="en-US" w:eastAsia="en-US" w:bidi="en-US"/>
      </w:rPr>
    </w:lvl>
  </w:abstractNum>
  <w:abstractNum w:abstractNumId="2">
    <w:nsid w:val="311F2B4F"/>
    <w:multiLevelType w:val="hybridMultilevel"/>
    <w:tmpl w:val="6F966856"/>
    <w:lvl w:ilvl="0" w:tplc="0980B32E">
      <w:start w:val="1"/>
      <w:numFmt w:val="lowerLetter"/>
      <w:lvlText w:val="(%1)"/>
      <w:lvlJc w:val="left"/>
      <w:pPr>
        <w:ind w:left="125" w:hanging="305"/>
      </w:pPr>
      <w:rPr>
        <w:rFonts w:ascii="Times New Roman" w:eastAsia="Times New Roman" w:hAnsi="Times New Roman" w:cs="Times New Roman" w:hint="default"/>
        <w:w w:val="100"/>
        <w:sz w:val="22"/>
        <w:szCs w:val="22"/>
        <w:lang w:val="en-US" w:eastAsia="en-US" w:bidi="en-US"/>
      </w:rPr>
    </w:lvl>
    <w:lvl w:ilvl="1" w:tplc="70F00E34">
      <w:numFmt w:val="bullet"/>
      <w:lvlText w:val="•"/>
      <w:lvlJc w:val="left"/>
      <w:pPr>
        <w:ind w:left="1009" w:hanging="305"/>
      </w:pPr>
      <w:rPr>
        <w:rFonts w:hint="default"/>
        <w:lang w:val="en-US" w:eastAsia="en-US" w:bidi="en-US"/>
      </w:rPr>
    </w:lvl>
    <w:lvl w:ilvl="2" w:tplc="477831AE">
      <w:numFmt w:val="bullet"/>
      <w:lvlText w:val="•"/>
      <w:lvlJc w:val="left"/>
      <w:pPr>
        <w:ind w:left="1898" w:hanging="305"/>
      </w:pPr>
      <w:rPr>
        <w:rFonts w:hint="default"/>
        <w:lang w:val="en-US" w:eastAsia="en-US" w:bidi="en-US"/>
      </w:rPr>
    </w:lvl>
    <w:lvl w:ilvl="3" w:tplc="32B23E90">
      <w:numFmt w:val="bullet"/>
      <w:lvlText w:val="•"/>
      <w:lvlJc w:val="left"/>
      <w:pPr>
        <w:ind w:left="2788" w:hanging="305"/>
      </w:pPr>
      <w:rPr>
        <w:rFonts w:hint="default"/>
        <w:lang w:val="en-US" w:eastAsia="en-US" w:bidi="en-US"/>
      </w:rPr>
    </w:lvl>
    <w:lvl w:ilvl="4" w:tplc="73108686">
      <w:numFmt w:val="bullet"/>
      <w:lvlText w:val="•"/>
      <w:lvlJc w:val="left"/>
      <w:pPr>
        <w:ind w:left="3677" w:hanging="305"/>
      </w:pPr>
      <w:rPr>
        <w:rFonts w:hint="default"/>
        <w:lang w:val="en-US" w:eastAsia="en-US" w:bidi="en-US"/>
      </w:rPr>
    </w:lvl>
    <w:lvl w:ilvl="5" w:tplc="5A668D9C">
      <w:numFmt w:val="bullet"/>
      <w:lvlText w:val="•"/>
      <w:lvlJc w:val="left"/>
      <w:pPr>
        <w:ind w:left="4566" w:hanging="305"/>
      </w:pPr>
      <w:rPr>
        <w:rFonts w:hint="default"/>
        <w:lang w:val="en-US" w:eastAsia="en-US" w:bidi="en-US"/>
      </w:rPr>
    </w:lvl>
    <w:lvl w:ilvl="6" w:tplc="2D7C59F0">
      <w:numFmt w:val="bullet"/>
      <w:lvlText w:val="•"/>
      <w:lvlJc w:val="left"/>
      <w:pPr>
        <w:ind w:left="5456" w:hanging="305"/>
      </w:pPr>
      <w:rPr>
        <w:rFonts w:hint="default"/>
        <w:lang w:val="en-US" w:eastAsia="en-US" w:bidi="en-US"/>
      </w:rPr>
    </w:lvl>
    <w:lvl w:ilvl="7" w:tplc="C2A6E1E4">
      <w:numFmt w:val="bullet"/>
      <w:lvlText w:val="•"/>
      <w:lvlJc w:val="left"/>
      <w:pPr>
        <w:ind w:left="6345" w:hanging="305"/>
      </w:pPr>
      <w:rPr>
        <w:rFonts w:hint="default"/>
        <w:lang w:val="en-US" w:eastAsia="en-US" w:bidi="en-US"/>
      </w:rPr>
    </w:lvl>
    <w:lvl w:ilvl="8" w:tplc="93547DB4">
      <w:numFmt w:val="bullet"/>
      <w:lvlText w:val="•"/>
      <w:lvlJc w:val="left"/>
      <w:pPr>
        <w:ind w:left="7234" w:hanging="305"/>
      </w:pPr>
      <w:rPr>
        <w:rFonts w:hint="default"/>
        <w:lang w:val="en-US" w:eastAsia="en-US" w:bidi="en-US"/>
      </w:rPr>
    </w:lvl>
  </w:abstractNum>
  <w:abstractNum w:abstractNumId="3">
    <w:nsid w:val="4FF35831"/>
    <w:multiLevelType w:val="multilevel"/>
    <w:tmpl w:val="8E54A4DA"/>
    <w:lvl w:ilvl="0">
      <w:start w:val="1"/>
      <w:numFmt w:val="decimal"/>
      <w:lvlText w:val="%1."/>
      <w:lvlJc w:val="left"/>
      <w:pPr>
        <w:ind w:left="715" w:hanging="59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2150" w:hanging="591"/>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378" w:hanging="591"/>
      </w:pPr>
      <w:rPr>
        <w:rFonts w:hint="default"/>
        <w:lang w:val="en-US" w:eastAsia="en-US" w:bidi="en-US"/>
      </w:rPr>
    </w:lvl>
    <w:lvl w:ilvl="3">
      <w:numFmt w:val="bullet"/>
      <w:lvlText w:val="•"/>
      <w:lvlJc w:val="left"/>
      <w:pPr>
        <w:ind w:left="3208" w:hanging="591"/>
      </w:pPr>
      <w:rPr>
        <w:rFonts w:hint="default"/>
        <w:lang w:val="en-US" w:eastAsia="en-US" w:bidi="en-US"/>
      </w:rPr>
    </w:lvl>
    <w:lvl w:ilvl="4">
      <w:numFmt w:val="bullet"/>
      <w:lvlText w:val="•"/>
      <w:lvlJc w:val="left"/>
      <w:pPr>
        <w:ind w:left="4037" w:hanging="591"/>
      </w:pPr>
      <w:rPr>
        <w:rFonts w:hint="default"/>
        <w:lang w:val="en-US" w:eastAsia="en-US" w:bidi="en-US"/>
      </w:rPr>
    </w:lvl>
    <w:lvl w:ilvl="5">
      <w:numFmt w:val="bullet"/>
      <w:lvlText w:val="•"/>
      <w:lvlJc w:val="left"/>
      <w:pPr>
        <w:ind w:left="4866" w:hanging="591"/>
      </w:pPr>
      <w:rPr>
        <w:rFonts w:hint="default"/>
        <w:lang w:val="en-US" w:eastAsia="en-US" w:bidi="en-US"/>
      </w:rPr>
    </w:lvl>
    <w:lvl w:ilvl="6">
      <w:numFmt w:val="bullet"/>
      <w:lvlText w:val="•"/>
      <w:lvlJc w:val="left"/>
      <w:pPr>
        <w:ind w:left="5696" w:hanging="591"/>
      </w:pPr>
      <w:rPr>
        <w:rFonts w:hint="default"/>
        <w:lang w:val="en-US" w:eastAsia="en-US" w:bidi="en-US"/>
      </w:rPr>
    </w:lvl>
    <w:lvl w:ilvl="7">
      <w:numFmt w:val="bullet"/>
      <w:lvlText w:val="•"/>
      <w:lvlJc w:val="left"/>
      <w:pPr>
        <w:ind w:left="6525" w:hanging="591"/>
      </w:pPr>
      <w:rPr>
        <w:rFonts w:hint="default"/>
        <w:lang w:val="en-US" w:eastAsia="en-US" w:bidi="en-US"/>
      </w:rPr>
    </w:lvl>
    <w:lvl w:ilvl="8">
      <w:numFmt w:val="bullet"/>
      <w:lvlText w:val="•"/>
      <w:lvlJc w:val="left"/>
      <w:pPr>
        <w:ind w:left="7354" w:hanging="591"/>
      </w:pPr>
      <w:rPr>
        <w:rFonts w:hint="default"/>
        <w:lang w:val="en-US" w:eastAsia="en-US" w:bidi="en-US"/>
      </w:rPr>
    </w:lvl>
  </w:abstractNum>
  <w:abstractNum w:abstractNumId="4">
    <w:nsid w:val="65BF28E2"/>
    <w:multiLevelType w:val="hybridMultilevel"/>
    <w:tmpl w:val="4956CD08"/>
    <w:lvl w:ilvl="0" w:tplc="29FAC74C">
      <w:start w:val="1"/>
      <w:numFmt w:val="lowerLetter"/>
      <w:lvlText w:val="%1)"/>
      <w:lvlJc w:val="left"/>
      <w:pPr>
        <w:ind w:left="125" w:hanging="243"/>
      </w:pPr>
      <w:rPr>
        <w:rFonts w:ascii="Times New Roman" w:eastAsia="Times New Roman" w:hAnsi="Times New Roman" w:cs="Times New Roman" w:hint="default"/>
        <w:w w:val="100"/>
        <w:sz w:val="22"/>
        <w:szCs w:val="22"/>
        <w:lang w:val="en-US" w:eastAsia="en-US" w:bidi="en-US"/>
      </w:rPr>
    </w:lvl>
    <w:lvl w:ilvl="1" w:tplc="518277BA">
      <w:numFmt w:val="bullet"/>
      <w:lvlText w:val="•"/>
      <w:lvlJc w:val="left"/>
      <w:pPr>
        <w:ind w:left="1009" w:hanging="243"/>
      </w:pPr>
      <w:rPr>
        <w:rFonts w:hint="default"/>
        <w:lang w:val="en-US" w:eastAsia="en-US" w:bidi="en-US"/>
      </w:rPr>
    </w:lvl>
    <w:lvl w:ilvl="2" w:tplc="9E9C4CF4">
      <w:numFmt w:val="bullet"/>
      <w:lvlText w:val="•"/>
      <w:lvlJc w:val="left"/>
      <w:pPr>
        <w:ind w:left="1898" w:hanging="243"/>
      </w:pPr>
      <w:rPr>
        <w:rFonts w:hint="default"/>
        <w:lang w:val="en-US" w:eastAsia="en-US" w:bidi="en-US"/>
      </w:rPr>
    </w:lvl>
    <w:lvl w:ilvl="3" w:tplc="94FAC4C0">
      <w:numFmt w:val="bullet"/>
      <w:lvlText w:val="•"/>
      <w:lvlJc w:val="left"/>
      <w:pPr>
        <w:ind w:left="2788" w:hanging="243"/>
      </w:pPr>
      <w:rPr>
        <w:rFonts w:hint="default"/>
        <w:lang w:val="en-US" w:eastAsia="en-US" w:bidi="en-US"/>
      </w:rPr>
    </w:lvl>
    <w:lvl w:ilvl="4" w:tplc="B26EA870">
      <w:numFmt w:val="bullet"/>
      <w:lvlText w:val="•"/>
      <w:lvlJc w:val="left"/>
      <w:pPr>
        <w:ind w:left="3677" w:hanging="243"/>
      </w:pPr>
      <w:rPr>
        <w:rFonts w:hint="default"/>
        <w:lang w:val="en-US" w:eastAsia="en-US" w:bidi="en-US"/>
      </w:rPr>
    </w:lvl>
    <w:lvl w:ilvl="5" w:tplc="78A24C50">
      <w:numFmt w:val="bullet"/>
      <w:lvlText w:val="•"/>
      <w:lvlJc w:val="left"/>
      <w:pPr>
        <w:ind w:left="4566" w:hanging="243"/>
      </w:pPr>
      <w:rPr>
        <w:rFonts w:hint="default"/>
        <w:lang w:val="en-US" w:eastAsia="en-US" w:bidi="en-US"/>
      </w:rPr>
    </w:lvl>
    <w:lvl w:ilvl="6" w:tplc="0BAC2986">
      <w:numFmt w:val="bullet"/>
      <w:lvlText w:val="•"/>
      <w:lvlJc w:val="left"/>
      <w:pPr>
        <w:ind w:left="5456" w:hanging="243"/>
      </w:pPr>
      <w:rPr>
        <w:rFonts w:hint="default"/>
        <w:lang w:val="en-US" w:eastAsia="en-US" w:bidi="en-US"/>
      </w:rPr>
    </w:lvl>
    <w:lvl w:ilvl="7" w:tplc="85C0B29A">
      <w:numFmt w:val="bullet"/>
      <w:lvlText w:val="•"/>
      <w:lvlJc w:val="left"/>
      <w:pPr>
        <w:ind w:left="6345" w:hanging="243"/>
      </w:pPr>
      <w:rPr>
        <w:rFonts w:hint="default"/>
        <w:lang w:val="en-US" w:eastAsia="en-US" w:bidi="en-US"/>
      </w:rPr>
    </w:lvl>
    <w:lvl w:ilvl="8" w:tplc="6E842D32">
      <w:numFmt w:val="bullet"/>
      <w:lvlText w:val="•"/>
      <w:lvlJc w:val="left"/>
      <w:pPr>
        <w:ind w:left="7234" w:hanging="243"/>
      </w:pPr>
      <w:rPr>
        <w:rFonts w:hint="default"/>
        <w:lang w:val="en-US" w:eastAsia="en-US" w:bidi="en-US"/>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Boger">
    <w15:presenceInfo w15:providerId="Windows Live" w15:userId="341d2cc12041d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D7"/>
    <w:rsid w:val="00001BF3"/>
    <w:rsid w:val="00007A4C"/>
    <w:rsid w:val="00012338"/>
    <w:rsid w:val="00062D5C"/>
    <w:rsid w:val="0008153C"/>
    <w:rsid w:val="00084ECA"/>
    <w:rsid w:val="000A1B01"/>
    <w:rsid w:val="00176E17"/>
    <w:rsid w:val="0018693D"/>
    <w:rsid w:val="00193DEB"/>
    <w:rsid w:val="00292896"/>
    <w:rsid w:val="00296319"/>
    <w:rsid w:val="002B3C0A"/>
    <w:rsid w:val="002F4CD5"/>
    <w:rsid w:val="00304C6F"/>
    <w:rsid w:val="003503EF"/>
    <w:rsid w:val="00397FC5"/>
    <w:rsid w:val="003C14FD"/>
    <w:rsid w:val="003C3D6F"/>
    <w:rsid w:val="004527F6"/>
    <w:rsid w:val="004641D7"/>
    <w:rsid w:val="004645E7"/>
    <w:rsid w:val="004D29DB"/>
    <w:rsid w:val="004D7FB9"/>
    <w:rsid w:val="004E3DAC"/>
    <w:rsid w:val="00503F7E"/>
    <w:rsid w:val="0050414E"/>
    <w:rsid w:val="00563839"/>
    <w:rsid w:val="00577E2D"/>
    <w:rsid w:val="00592210"/>
    <w:rsid w:val="0070340D"/>
    <w:rsid w:val="00722EC3"/>
    <w:rsid w:val="007249C3"/>
    <w:rsid w:val="007E6476"/>
    <w:rsid w:val="00817E53"/>
    <w:rsid w:val="008312B8"/>
    <w:rsid w:val="00852BA1"/>
    <w:rsid w:val="00854FA5"/>
    <w:rsid w:val="008A438B"/>
    <w:rsid w:val="008D47C6"/>
    <w:rsid w:val="00951C24"/>
    <w:rsid w:val="009C4325"/>
    <w:rsid w:val="009D1412"/>
    <w:rsid w:val="009D2567"/>
    <w:rsid w:val="00A839D7"/>
    <w:rsid w:val="00A9552C"/>
    <w:rsid w:val="00AC2613"/>
    <w:rsid w:val="00AD5C0E"/>
    <w:rsid w:val="00AE53EE"/>
    <w:rsid w:val="00B1599E"/>
    <w:rsid w:val="00B16D95"/>
    <w:rsid w:val="00B31840"/>
    <w:rsid w:val="00B500BF"/>
    <w:rsid w:val="00B71A18"/>
    <w:rsid w:val="00BA173A"/>
    <w:rsid w:val="00BA4B14"/>
    <w:rsid w:val="00DC359C"/>
    <w:rsid w:val="00E115B0"/>
    <w:rsid w:val="00E60C78"/>
    <w:rsid w:val="00E673C8"/>
    <w:rsid w:val="00EA106A"/>
    <w:rsid w:val="00EA3837"/>
    <w:rsid w:val="00EC0AC9"/>
    <w:rsid w:val="00EC1B67"/>
    <w:rsid w:val="00ED080D"/>
    <w:rsid w:val="00EE7486"/>
    <w:rsid w:val="00EF6108"/>
    <w:rsid w:val="00F04A44"/>
    <w:rsid w:val="00F122B4"/>
    <w:rsid w:val="00F40EBE"/>
    <w:rsid w:val="00F4679B"/>
    <w:rsid w:val="00F667C5"/>
    <w:rsid w:val="00F85E1E"/>
    <w:rsid w:val="00FE2E2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4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5"/>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C4325"/>
    <w:pPr>
      <w:widowControl/>
      <w:autoSpaceDE/>
      <w:autoSpaceDN/>
      <w:spacing w:before="100" w:beforeAutospacing="1" w:after="100" w:afterAutospacing="1"/>
    </w:pPr>
    <w:rPr>
      <w:sz w:val="24"/>
      <w:szCs w:val="24"/>
      <w:lang w:val="el-GR" w:eastAsia="el-GR" w:bidi="ar-SA"/>
    </w:rPr>
  </w:style>
  <w:style w:type="paragraph" w:styleId="Header">
    <w:name w:val="header"/>
    <w:basedOn w:val="Normal"/>
    <w:link w:val="HeaderChar"/>
    <w:uiPriority w:val="99"/>
    <w:unhideWhenUsed/>
    <w:rsid w:val="004527F6"/>
    <w:pPr>
      <w:tabs>
        <w:tab w:val="center" w:pos="4153"/>
        <w:tab w:val="right" w:pos="8306"/>
      </w:tabs>
    </w:pPr>
  </w:style>
  <w:style w:type="character" w:customStyle="1" w:styleId="HeaderChar">
    <w:name w:val="Header Char"/>
    <w:basedOn w:val="DefaultParagraphFont"/>
    <w:link w:val="Header"/>
    <w:uiPriority w:val="99"/>
    <w:rsid w:val="004527F6"/>
    <w:rPr>
      <w:rFonts w:ascii="Times New Roman" w:eastAsia="Times New Roman" w:hAnsi="Times New Roman" w:cs="Times New Roman"/>
      <w:lang w:bidi="en-US"/>
    </w:rPr>
  </w:style>
  <w:style w:type="paragraph" w:styleId="Footer">
    <w:name w:val="footer"/>
    <w:basedOn w:val="Normal"/>
    <w:link w:val="FooterChar"/>
    <w:uiPriority w:val="99"/>
    <w:unhideWhenUsed/>
    <w:rsid w:val="004527F6"/>
    <w:pPr>
      <w:tabs>
        <w:tab w:val="center" w:pos="4153"/>
        <w:tab w:val="right" w:pos="8306"/>
      </w:tabs>
    </w:pPr>
  </w:style>
  <w:style w:type="character" w:customStyle="1" w:styleId="FooterChar">
    <w:name w:val="Footer Char"/>
    <w:basedOn w:val="DefaultParagraphFont"/>
    <w:link w:val="Footer"/>
    <w:uiPriority w:val="99"/>
    <w:rsid w:val="004527F6"/>
    <w:rPr>
      <w:rFonts w:ascii="Times New Roman" w:eastAsia="Times New Roman" w:hAnsi="Times New Roman" w:cs="Times New Roman"/>
      <w:lang w:bidi="en-US"/>
    </w:rPr>
  </w:style>
  <w:style w:type="table" w:styleId="TableGrid">
    <w:name w:val="Table Grid"/>
    <w:basedOn w:val="TableNormal"/>
    <w:uiPriority w:val="39"/>
    <w:rsid w:val="0045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highlight">
    <w:name w:val="topic-highlight"/>
    <w:basedOn w:val="DefaultParagraphFont"/>
    <w:rsid w:val="00DC359C"/>
  </w:style>
  <w:style w:type="character" w:styleId="Hyperlink">
    <w:name w:val="Hyperlink"/>
    <w:basedOn w:val="DefaultParagraphFont"/>
    <w:uiPriority w:val="99"/>
    <w:unhideWhenUsed/>
    <w:rsid w:val="00084ECA"/>
    <w:rPr>
      <w:color w:val="0000FF" w:themeColor="hyperlink"/>
      <w:u w:val="single"/>
    </w:rPr>
  </w:style>
  <w:style w:type="character" w:styleId="Emphasis">
    <w:name w:val="Emphasis"/>
    <w:basedOn w:val="DefaultParagraphFont"/>
    <w:uiPriority w:val="20"/>
    <w:qFormat/>
    <w:rsid w:val="00397FC5"/>
    <w:rPr>
      <w:i/>
      <w:iCs/>
    </w:rPr>
  </w:style>
  <w:style w:type="paragraph" w:styleId="FootnoteText">
    <w:name w:val="footnote text"/>
    <w:basedOn w:val="Normal"/>
    <w:link w:val="FootnoteTextChar"/>
    <w:uiPriority w:val="99"/>
    <w:semiHidden/>
    <w:unhideWhenUsed/>
    <w:rsid w:val="00AE53EE"/>
    <w:rPr>
      <w:sz w:val="20"/>
      <w:szCs w:val="20"/>
    </w:rPr>
  </w:style>
  <w:style w:type="character" w:customStyle="1" w:styleId="FootnoteTextChar">
    <w:name w:val="Footnote Text Char"/>
    <w:basedOn w:val="DefaultParagraphFont"/>
    <w:link w:val="FootnoteText"/>
    <w:uiPriority w:val="99"/>
    <w:semiHidden/>
    <w:rsid w:val="00AE53E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E53EE"/>
    <w:rPr>
      <w:vertAlign w:val="superscript"/>
    </w:rPr>
  </w:style>
  <w:style w:type="paragraph" w:styleId="BalloonText">
    <w:name w:val="Balloon Text"/>
    <w:basedOn w:val="Normal"/>
    <w:link w:val="BalloonTextChar"/>
    <w:uiPriority w:val="99"/>
    <w:semiHidden/>
    <w:unhideWhenUsed/>
    <w:rsid w:val="009D1412"/>
    <w:rPr>
      <w:rFonts w:ascii="Tahoma" w:hAnsi="Tahoma" w:cs="Tahoma"/>
      <w:sz w:val="16"/>
      <w:szCs w:val="16"/>
    </w:rPr>
  </w:style>
  <w:style w:type="character" w:customStyle="1" w:styleId="BalloonTextChar">
    <w:name w:val="Balloon Text Char"/>
    <w:basedOn w:val="DefaultParagraphFont"/>
    <w:link w:val="BalloonText"/>
    <w:uiPriority w:val="99"/>
    <w:semiHidden/>
    <w:rsid w:val="009D1412"/>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8312B8"/>
    <w:rPr>
      <w:sz w:val="16"/>
      <w:szCs w:val="16"/>
    </w:rPr>
  </w:style>
  <w:style w:type="paragraph" w:styleId="CommentText">
    <w:name w:val="annotation text"/>
    <w:basedOn w:val="Normal"/>
    <w:link w:val="CommentTextChar"/>
    <w:uiPriority w:val="99"/>
    <w:semiHidden/>
    <w:unhideWhenUsed/>
    <w:rsid w:val="008312B8"/>
    <w:rPr>
      <w:sz w:val="20"/>
      <w:szCs w:val="20"/>
    </w:rPr>
  </w:style>
  <w:style w:type="character" w:customStyle="1" w:styleId="CommentTextChar">
    <w:name w:val="Comment Text Char"/>
    <w:basedOn w:val="DefaultParagraphFont"/>
    <w:link w:val="CommentText"/>
    <w:uiPriority w:val="99"/>
    <w:semiHidden/>
    <w:rsid w:val="008312B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312B8"/>
    <w:rPr>
      <w:b/>
      <w:bCs/>
    </w:rPr>
  </w:style>
  <w:style w:type="character" w:customStyle="1" w:styleId="CommentSubjectChar">
    <w:name w:val="Comment Subject Char"/>
    <w:basedOn w:val="CommentTextChar"/>
    <w:link w:val="CommentSubject"/>
    <w:uiPriority w:val="99"/>
    <w:semiHidden/>
    <w:rsid w:val="008312B8"/>
    <w:rPr>
      <w:rFonts w:ascii="Times New Roman" w:eastAsia="Times New Roman" w:hAnsi="Times New Roman"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5"/>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C4325"/>
    <w:pPr>
      <w:widowControl/>
      <w:autoSpaceDE/>
      <w:autoSpaceDN/>
      <w:spacing w:before="100" w:beforeAutospacing="1" w:after="100" w:afterAutospacing="1"/>
    </w:pPr>
    <w:rPr>
      <w:sz w:val="24"/>
      <w:szCs w:val="24"/>
      <w:lang w:val="el-GR" w:eastAsia="el-GR" w:bidi="ar-SA"/>
    </w:rPr>
  </w:style>
  <w:style w:type="paragraph" w:styleId="Header">
    <w:name w:val="header"/>
    <w:basedOn w:val="Normal"/>
    <w:link w:val="HeaderChar"/>
    <w:uiPriority w:val="99"/>
    <w:unhideWhenUsed/>
    <w:rsid w:val="004527F6"/>
    <w:pPr>
      <w:tabs>
        <w:tab w:val="center" w:pos="4153"/>
        <w:tab w:val="right" w:pos="8306"/>
      </w:tabs>
    </w:pPr>
  </w:style>
  <w:style w:type="character" w:customStyle="1" w:styleId="HeaderChar">
    <w:name w:val="Header Char"/>
    <w:basedOn w:val="DefaultParagraphFont"/>
    <w:link w:val="Header"/>
    <w:uiPriority w:val="99"/>
    <w:rsid w:val="004527F6"/>
    <w:rPr>
      <w:rFonts w:ascii="Times New Roman" w:eastAsia="Times New Roman" w:hAnsi="Times New Roman" w:cs="Times New Roman"/>
      <w:lang w:bidi="en-US"/>
    </w:rPr>
  </w:style>
  <w:style w:type="paragraph" w:styleId="Footer">
    <w:name w:val="footer"/>
    <w:basedOn w:val="Normal"/>
    <w:link w:val="FooterChar"/>
    <w:uiPriority w:val="99"/>
    <w:unhideWhenUsed/>
    <w:rsid w:val="004527F6"/>
    <w:pPr>
      <w:tabs>
        <w:tab w:val="center" w:pos="4153"/>
        <w:tab w:val="right" w:pos="8306"/>
      </w:tabs>
    </w:pPr>
  </w:style>
  <w:style w:type="character" w:customStyle="1" w:styleId="FooterChar">
    <w:name w:val="Footer Char"/>
    <w:basedOn w:val="DefaultParagraphFont"/>
    <w:link w:val="Footer"/>
    <w:uiPriority w:val="99"/>
    <w:rsid w:val="004527F6"/>
    <w:rPr>
      <w:rFonts w:ascii="Times New Roman" w:eastAsia="Times New Roman" w:hAnsi="Times New Roman" w:cs="Times New Roman"/>
      <w:lang w:bidi="en-US"/>
    </w:rPr>
  </w:style>
  <w:style w:type="table" w:styleId="TableGrid">
    <w:name w:val="Table Grid"/>
    <w:basedOn w:val="TableNormal"/>
    <w:uiPriority w:val="39"/>
    <w:rsid w:val="0045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highlight">
    <w:name w:val="topic-highlight"/>
    <w:basedOn w:val="DefaultParagraphFont"/>
    <w:rsid w:val="00DC359C"/>
  </w:style>
  <w:style w:type="character" w:styleId="Hyperlink">
    <w:name w:val="Hyperlink"/>
    <w:basedOn w:val="DefaultParagraphFont"/>
    <w:uiPriority w:val="99"/>
    <w:unhideWhenUsed/>
    <w:rsid w:val="00084ECA"/>
    <w:rPr>
      <w:color w:val="0000FF" w:themeColor="hyperlink"/>
      <w:u w:val="single"/>
    </w:rPr>
  </w:style>
  <w:style w:type="character" w:styleId="Emphasis">
    <w:name w:val="Emphasis"/>
    <w:basedOn w:val="DefaultParagraphFont"/>
    <w:uiPriority w:val="20"/>
    <w:qFormat/>
    <w:rsid w:val="00397FC5"/>
    <w:rPr>
      <w:i/>
      <w:iCs/>
    </w:rPr>
  </w:style>
  <w:style w:type="paragraph" w:styleId="FootnoteText">
    <w:name w:val="footnote text"/>
    <w:basedOn w:val="Normal"/>
    <w:link w:val="FootnoteTextChar"/>
    <w:uiPriority w:val="99"/>
    <w:semiHidden/>
    <w:unhideWhenUsed/>
    <w:rsid w:val="00AE53EE"/>
    <w:rPr>
      <w:sz w:val="20"/>
      <w:szCs w:val="20"/>
    </w:rPr>
  </w:style>
  <w:style w:type="character" w:customStyle="1" w:styleId="FootnoteTextChar">
    <w:name w:val="Footnote Text Char"/>
    <w:basedOn w:val="DefaultParagraphFont"/>
    <w:link w:val="FootnoteText"/>
    <w:uiPriority w:val="99"/>
    <w:semiHidden/>
    <w:rsid w:val="00AE53E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E53EE"/>
    <w:rPr>
      <w:vertAlign w:val="superscript"/>
    </w:rPr>
  </w:style>
  <w:style w:type="paragraph" w:styleId="BalloonText">
    <w:name w:val="Balloon Text"/>
    <w:basedOn w:val="Normal"/>
    <w:link w:val="BalloonTextChar"/>
    <w:uiPriority w:val="99"/>
    <w:semiHidden/>
    <w:unhideWhenUsed/>
    <w:rsid w:val="009D1412"/>
    <w:rPr>
      <w:rFonts w:ascii="Tahoma" w:hAnsi="Tahoma" w:cs="Tahoma"/>
      <w:sz w:val="16"/>
      <w:szCs w:val="16"/>
    </w:rPr>
  </w:style>
  <w:style w:type="character" w:customStyle="1" w:styleId="BalloonTextChar">
    <w:name w:val="Balloon Text Char"/>
    <w:basedOn w:val="DefaultParagraphFont"/>
    <w:link w:val="BalloonText"/>
    <w:uiPriority w:val="99"/>
    <w:semiHidden/>
    <w:rsid w:val="009D1412"/>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8312B8"/>
    <w:rPr>
      <w:sz w:val="16"/>
      <w:szCs w:val="16"/>
    </w:rPr>
  </w:style>
  <w:style w:type="paragraph" w:styleId="CommentText">
    <w:name w:val="annotation text"/>
    <w:basedOn w:val="Normal"/>
    <w:link w:val="CommentTextChar"/>
    <w:uiPriority w:val="99"/>
    <w:semiHidden/>
    <w:unhideWhenUsed/>
    <w:rsid w:val="008312B8"/>
    <w:rPr>
      <w:sz w:val="20"/>
      <w:szCs w:val="20"/>
    </w:rPr>
  </w:style>
  <w:style w:type="character" w:customStyle="1" w:styleId="CommentTextChar">
    <w:name w:val="Comment Text Char"/>
    <w:basedOn w:val="DefaultParagraphFont"/>
    <w:link w:val="CommentText"/>
    <w:uiPriority w:val="99"/>
    <w:semiHidden/>
    <w:rsid w:val="008312B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312B8"/>
    <w:rPr>
      <w:b/>
      <w:bCs/>
    </w:rPr>
  </w:style>
  <w:style w:type="character" w:customStyle="1" w:styleId="CommentSubjectChar">
    <w:name w:val="Comment Subject Char"/>
    <w:basedOn w:val="CommentTextChar"/>
    <w:link w:val="CommentSubject"/>
    <w:uiPriority w:val="99"/>
    <w:semiHidden/>
    <w:rsid w:val="008312B8"/>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1612">
      <w:bodyDiv w:val="1"/>
      <w:marLeft w:val="0"/>
      <w:marRight w:val="0"/>
      <w:marTop w:val="0"/>
      <w:marBottom w:val="0"/>
      <w:divBdr>
        <w:top w:val="none" w:sz="0" w:space="0" w:color="auto"/>
        <w:left w:val="none" w:sz="0" w:space="0" w:color="auto"/>
        <w:bottom w:val="none" w:sz="0" w:space="0" w:color="auto"/>
        <w:right w:val="none" w:sz="0" w:space="0" w:color="auto"/>
      </w:divBdr>
    </w:div>
    <w:div w:id="748162231">
      <w:bodyDiv w:val="1"/>
      <w:marLeft w:val="0"/>
      <w:marRight w:val="0"/>
      <w:marTop w:val="0"/>
      <w:marBottom w:val="0"/>
      <w:divBdr>
        <w:top w:val="none" w:sz="0" w:space="0" w:color="auto"/>
        <w:left w:val="none" w:sz="0" w:space="0" w:color="auto"/>
        <w:bottom w:val="none" w:sz="0" w:space="0" w:color="auto"/>
        <w:right w:val="none" w:sz="0" w:space="0" w:color="auto"/>
      </w:divBdr>
    </w:div>
    <w:div w:id="1047219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Temperature" TargetMode="External"/><Relationship Id="rId2" Type="http://schemas.openxmlformats.org/officeDocument/2006/relationships/hyperlink" Target="https://en.wikipedia.org/wiki/Rural_area" TargetMode="External"/><Relationship Id="rId1" Type="http://schemas.openxmlformats.org/officeDocument/2006/relationships/hyperlink" Target="https://en.wikipedia.org/wiki/Urban_area" TargetMode="External"/><Relationship Id="rId4" Type="http://schemas.openxmlformats.org/officeDocument/2006/relationships/hyperlink" Target="https://en.wikipedia.org/wiki/W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E8BE-5E87-4841-B663-B932A047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piopuser</dc:creator>
  <cp:lastModifiedBy>Dixon Butler</cp:lastModifiedBy>
  <cp:revision>2</cp:revision>
  <dcterms:created xsi:type="dcterms:W3CDTF">2019-01-16T00:29:00Z</dcterms:created>
  <dcterms:modified xsi:type="dcterms:W3CDTF">2019-01-16T00:29:00Z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2016</vt:lpwstr>
  </property>
  <property fmtid="{D5CDD505-2E9C-101B-9397-08002B2CF9AE}" pid="4" name="LastSaved">
    <vt:filetime>2018-09-23T00:00:00Z</vt:filetime>
  </property>
</Properties>
</file>